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3082F4C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007-03/23-02/0</w:t>
      </w:r>
      <w:r w:rsidR="00BC31DD">
        <w:rPr>
          <w:rFonts w:ascii="Calibri" w:hAnsi="Calibri"/>
          <w:sz w:val="22"/>
          <w:szCs w:val="22"/>
        </w:rPr>
        <w:t>9</w:t>
      </w:r>
    </w:p>
    <w:p w14:paraId="06107BF7" w14:textId="6A271509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2182-1-55-04-23-1</w:t>
      </w:r>
    </w:p>
    <w:p w14:paraId="4170580C" w14:textId="5F94B72C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Šibenik, 1</w:t>
      </w:r>
      <w:r w:rsidR="00BC31DD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. </w:t>
      </w:r>
      <w:r w:rsidR="00BC31DD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2023.</w:t>
      </w:r>
    </w:p>
    <w:p w14:paraId="0DEE895F" w14:textId="77777777" w:rsidR="0051483E" w:rsidRDefault="0051483E" w:rsidP="0051483E">
      <w:pPr>
        <w:jc w:val="both"/>
        <w:rPr>
          <w:rFonts w:ascii="Calibri" w:hAnsi="Calibri"/>
          <w:sz w:val="20"/>
          <w:szCs w:val="20"/>
        </w:rPr>
      </w:pPr>
    </w:p>
    <w:p w14:paraId="1318C028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7906C50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62CF1BF7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3E70BEB4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3F69097E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Dana </w:t>
      </w:r>
      <w:r w:rsidR="00BC31DD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 xml:space="preserve">. </w:t>
      </w:r>
      <w:r w:rsidR="00BC31DD">
        <w:rPr>
          <w:rFonts w:ascii="Calibri" w:hAnsi="Calibri"/>
          <w:sz w:val="22"/>
          <w:szCs w:val="22"/>
        </w:rPr>
        <w:t>prosinca</w:t>
      </w:r>
      <w:r>
        <w:rPr>
          <w:rFonts w:ascii="Calibri" w:hAnsi="Calibri"/>
          <w:sz w:val="22"/>
          <w:szCs w:val="22"/>
        </w:rPr>
        <w:t xml:space="preserve"> 2023. godine, u prostorijama Javne vatrogasne postrojbe grada Šibenika, u 11:00 sati, održati će se 3</w:t>
      </w:r>
      <w:r w:rsidR="00BC31DD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4FE2CC34" w14:textId="77777777" w:rsidR="0051483E" w:rsidRDefault="0051483E" w:rsidP="0051483E">
      <w:pPr>
        <w:spacing w:line="276" w:lineRule="auto"/>
        <w:rPr>
          <w:rFonts w:ascii="Calibri" w:hAnsi="Calibri"/>
          <w:sz w:val="22"/>
          <w:szCs w:val="22"/>
        </w:rPr>
      </w:pPr>
    </w:p>
    <w:p w14:paraId="4AC0D93B" w14:textId="4A9C9758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>s 3</w:t>
      </w:r>
      <w:r w:rsidR="00BC31DD">
        <w:rPr>
          <w:rFonts w:ascii="Calibri" w:hAnsi="Calibri"/>
          <w:sz w:val="22"/>
          <w:szCs w:val="22"/>
        </w:rPr>
        <w:t>1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2</w:t>
      </w:r>
      <w:r w:rsidR="00BC31DD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BC31DD">
        <w:rPr>
          <w:rFonts w:ascii="Calibri" w:hAnsi="Calibri"/>
          <w:sz w:val="22"/>
          <w:szCs w:val="22"/>
        </w:rPr>
        <w:t>studenog</w:t>
      </w:r>
      <w:r>
        <w:rPr>
          <w:rFonts w:ascii="Calibri" w:hAnsi="Calibri"/>
          <w:sz w:val="22"/>
          <w:szCs w:val="22"/>
        </w:rPr>
        <w:t xml:space="preserve"> 2023. godine,</w:t>
      </w:r>
    </w:p>
    <w:p w14:paraId="7A24F1AB" w14:textId="0394C73B" w:rsidR="0051483E" w:rsidRDefault="00642150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Druge</w:t>
      </w:r>
      <w:r w:rsidR="00BC31DD">
        <w:rPr>
          <w:rFonts w:ascii="Calibri" w:hAnsi="Calibri"/>
          <w:sz w:val="22"/>
          <w:szCs w:val="22"/>
        </w:rPr>
        <w:t xml:space="preserve"> izmjen</w:t>
      </w:r>
      <w:r>
        <w:rPr>
          <w:rFonts w:ascii="Calibri" w:hAnsi="Calibri"/>
          <w:sz w:val="22"/>
          <w:szCs w:val="22"/>
        </w:rPr>
        <w:t>e</w:t>
      </w:r>
      <w:r w:rsidR="00BC31DD">
        <w:rPr>
          <w:rFonts w:ascii="Calibri" w:hAnsi="Calibri"/>
          <w:sz w:val="22"/>
          <w:szCs w:val="22"/>
        </w:rPr>
        <w:t xml:space="preserve"> i dopun</w:t>
      </w:r>
      <w:r>
        <w:rPr>
          <w:rFonts w:ascii="Calibri" w:hAnsi="Calibri"/>
          <w:sz w:val="22"/>
          <w:szCs w:val="22"/>
        </w:rPr>
        <w:t>e</w:t>
      </w:r>
      <w:r w:rsidR="00BC31DD">
        <w:rPr>
          <w:rFonts w:ascii="Calibri" w:hAnsi="Calibri"/>
          <w:sz w:val="22"/>
          <w:szCs w:val="22"/>
        </w:rPr>
        <w:t xml:space="preserve"> Financijskog plana Javne vatrogasne postrojbe grada Šibenika za 2023. godinu,</w:t>
      </w:r>
    </w:p>
    <w:p w14:paraId="3EDB4E6D" w14:textId="1326504A" w:rsidR="00BC31DD" w:rsidRDefault="00642150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Treće</w:t>
      </w:r>
      <w:r w:rsidR="00BC31DD">
        <w:rPr>
          <w:rFonts w:ascii="Calibri" w:hAnsi="Calibri"/>
          <w:sz w:val="22"/>
          <w:szCs w:val="22"/>
        </w:rPr>
        <w:t xml:space="preserve"> izmjen</w:t>
      </w:r>
      <w:r>
        <w:rPr>
          <w:rFonts w:ascii="Calibri" w:hAnsi="Calibri"/>
          <w:sz w:val="22"/>
          <w:szCs w:val="22"/>
        </w:rPr>
        <w:t>e</w:t>
      </w:r>
      <w:r w:rsidR="00BC31DD">
        <w:rPr>
          <w:rFonts w:ascii="Calibri" w:hAnsi="Calibri"/>
          <w:sz w:val="22"/>
          <w:szCs w:val="22"/>
        </w:rPr>
        <w:t xml:space="preserve"> i dopun</w:t>
      </w:r>
      <w:r>
        <w:rPr>
          <w:rFonts w:ascii="Calibri" w:hAnsi="Calibri"/>
          <w:sz w:val="22"/>
          <w:szCs w:val="22"/>
        </w:rPr>
        <w:t>e</w:t>
      </w:r>
      <w:r w:rsidR="00BC31DD">
        <w:rPr>
          <w:rFonts w:ascii="Calibri" w:hAnsi="Calibri"/>
          <w:sz w:val="22"/>
          <w:szCs w:val="22"/>
        </w:rPr>
        <w:t xml:space="preserve"> Plana nabave roba, usluga i radova za 2023. godinu,</w:t>
      </w:r>
    </w:p>
    <w:p w14:paraId="4D0D5664" w14:textId="60863E2E" w:rsidR="00BC31DD" w:rsidRDefault="00642150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BC31DD">
        <w:rPr>
          <w:rFonts w:ascii="Calibri" w:hAnsi="Calibri"/>
          <w:sz w:val="22"/>
          <w:szCs w:val="22"/>
        </w:rPr>
        <w:t>inancijsk</w:t>
      </w:r>
      <w:r>
        <w:rPr>
          <w:rFonts w:ascii="Calibri" w:hAnsi="Calibri"/>
          <w:sz w:val="22"/>
          <w:szCs w:val="22"/>
        </w:rPr>
        <w:t>i</w:t>
      </w:r>
      <w:r w:rsidR="00BC31DD">
        <w:rPr>
          <w:rFonts w:ascii="Calibri" w:hAnsi="Calibri"/>
          <w:sz w:val="22"/>
          <w:szCs w:val="22"/>
        </w:rPr>
        <w:t xml:space="preserve"> plan Javne vatrogasne postrojbe grada Šibenika za 2024. godinu s projekcijama za 2025. i 20</w:t>
      </w:r>
      <w:r>
        <w:rPr>
          <w:rFonts w:ascii="Calibri" w:hAnsi="Calibri"/>
          <w:sz w:val="22"/>
          <w:szCs w:val="22"/>
        </w:rPr>
        <w:t>2</w:t>
      </w:r>
      <w:r w:rsidR="00BC31DD">
        <w:rPr>
          <w:rFonts w:ascii="Calibri" w:hAnsi="Calibri"/>
          <w:sz w:val="22"/>
          <w:szCs w:val="22"/>
        </w:rPr>
        <w:t>6. godinu i obrazloženjem</w:t>
      </w:r>
      <w:r>
        <w:rPr>
          <w:rFonts w:ascii="Calibri" w:hAnsi="Calibri"/>
          <w:sz w:val="22"/>
          <w:szCs w:val="22"/>
        </w:rPr>
        <w:t>,</w:t>
      </w:r>
    </w:p>
    <w:p w14:paraId="5E2D3283" w14:textId="00B23D82" w:rsidR="00642150" w:rsidRDefault="00642150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Plana rada Javne vatrogasne postrojbe grada Šibenika za 2024. godinu,</w:t>
      </w:r>
    </w:p>
    <w:p w14:paraId="14112C89" w14:textId="77777777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71E63D03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FB7E5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251D01"/>
    <w:rsid w:val="0051483E"/>
    <w:rsid w:val="00642150"/>
    <w:rsid w:val="008E6DD2"/>
    <w:rsid w:val="009C3932"/>
    <w:rsid w:val="00BC31DD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2023-12-18T11:57:00Z</cp:lastPrinted>
  <dcterms:created xsi:type="dcterms:W3CDTF">2023-12-18T11:57:00Z</dcterms:created>
  <dcterms:modified xsi:type="dcterms:W3CDTF">2023-12-18T11:57:00Z</dcterms:modified>
</cp:coreProperties>
</file>