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91CF" w14:textId="77777777" w:rsidR="00AF2F39" w:rsidRDefault="00AF2F39" w:rsidP="00AF2F39">
      <w:pPr>
        <w:spacing w:line="276" w:lineRule="auto"/>
        <w:rPr>
          <w:rFonts w:ascii="Calibri" w:eastAsia="Calibri" w:hAnsi="Calibri" w:cs="Times New Roman"/>
          <w:sz w:val="24"/>
          <w:szCs w:val="24"/>
        </w:rPr>
      </w:pPr>
      <w:r>
        <w:rPr>
          <w:rFonts w:ascii="Calibri" w:eastAsia="Calibri" w:hAnsi="Calibri" w:cs="Times New Roman"/>
          <w:noProof/>
          <w:sz w:val="24"/>
          <w:szCs w:val="24"/>
          <w:lang w:eastAsia="hr-HR"/>
        </w:rPr>
        <w:drawing>
          <wp:inline distT="0" distB="0" distL="0" distR="0" wp14:anchorId="26C6A96A" wp14:editId="2E5E04CD">
            <wp:extent cx="657225" cy="800100"/>
            <wp:effectExtent l="0" t="0" r="9525" b="0"/>
            <wp:docPr id="1" name="Picture 1" descr="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a:ln>
                      <a:noFill/>
                    </a:ln>
                  </pic:spPr>
                </pic:pic>
              </a:graphicData>
            </a:graphic>
          </wp:inline>
        </w:drawing>
      </w:r>
    </w:p>
    <w:p w14:paraId="11057BC8" w14:textId="77777777" w:rsidR="00AF2F39" w:rsidRDefault="00AF2F39" w:rsidP="00AF2F39">
      <w:pPr>
        <w:spacing w:after="0" w:line="276" w:lineRule="auto"/>
        <w:rPr>
          <w:rFonts w:ascii="Calibri" w:eastAsia="Calibri" w:hAnsi="Calibri" w:cs="Times New Roman"/>
          <w:b/>
          <w:sz w:val="24"/>
          <w:szCs w:val="24"/>
        </w:rPr>
      </w:pPr>
      <w:r>
        <w:rPr>
          <w:rFonts w:ascii="Calibri" w:eastAsia="Calibri" w:hAnsi="Calibri" w:cs="Times New Roman"/>
          <w:b/>
          <w:sz w:val="24"/>
          <w:szCs w:val="24"/>
        </w:rPr>
        <w:t>JAVNA VATROGASNA POSTROJBA</w:t>
      </w:r>
    </w:p>
    <w:p w14:paraId="1A6A695F" w14:textId="77777777" w:rsidR="00AF2F39" w:rsidRDefault="00AF2F39" w:rsidP="00AF2F39">
      <w:pPr>
        <w:spacing w:after="0" w:line="276" w:lineRule="auto"/>
        <w:rPr>
          <w:rFonts w:ascii="Calibri" w:eastAsia="Calibri" w:hAnsi="Calibri" w:cs="Times New Roman"/>
          <w:b/>
          <w:bCs/>
          <w:sz w:val="24"/>
          <w:szCs w:val="24"/>
        </w:rPr>
      </w:pPr>
      <w:r>
        <w:rPr>
          <w:rFonts w:ascii="Calibri" w:eastAsia="Calibri" w:hAnsi="Calibri" w:cs="Times New Roman"/>
          <w:b/>
          <w:bCs/>
          <w:sz w:val="24"/>
          <w:szCs w:val="24"/>
        </w:rPr>
        <w:t>GRADA ŠIBENIKA</w:t>
      </w:r>
    </w:p>
    <w:p w14:paraId="7F592073" w14:textId="77777777" w:rsidR="00AF2F39" w:rsidRDefault="00AF2F39" w:rsidP="00AF2F39">
      <w:pPr>
        <w:spacing w:after="0" w:line="276" w:lineRule="auto"/>
        <w:rPr>
          <w:rFonts w:ascii="Calibri" w:eastAsia="Calibri" w:hAnsi="Calibri" w:cs="Times New Roman"/>
          <w:sz w:val="24"/>
          <w:szCs w:val="24"/>
        </w:rPr>
      </w:pPr>
      <w:r>
        <w:rPr>
          <w:rFonts w:ascii="Calibri" w:eastAsia="Calibri" w:hAnsi="Calibri" w:cs="Times New Roman"/>
          <w:sz w:val="24"/>
          <w:szCs w:val="24"/>
        </w:rPr>
        <w:t>Put groblja 2, 22000 Šibenik</w:t>
      </w:r>
    </w:p>
    <w:p w14:paraId="193ECBCC" w14:textId="77777777" w:rsidR="00AF2F39" w:rsidRDefault="00AF2F39" w:rsidP="00AF2F39">
      <w:pPr>
        <w:spacing w:after="0" w:line="276" w:lineRule="auto"/>
        <w:rPr>
          <w:rFonts w:ascii="Calibri" w:eastAsia="Calibri" w:hAnsi="Calibri" w:cs="Times New Roman"/>
        </w:rPr>
      </w:pPr>
    </w:p>
    <w:p w14:paraId="191D19DE" w14:textId="77777777" w:rsidR="00AF2F39" w:rsidRDefault="00AF2F39" w:rsidP="00AF2F39">
      <w:pPr>
        <w:spacing w:line="276" w:lineRule="auto"/>
        <w:rPr>
          <w:rFonts w:ascii="Calibri" w:eastAsia="Calibri" w:hAnsi="Calibri" w:cs="Times New Roman"/>
        </w:rPr>
      </w:pPr>
    </w:p>
    <w:p w14:paraId="0C761B70" w14:textId="77777777" w:rsidR="00AF2F39" w:rsidRDefault="00AF2F39" w:rsidP="00AF2F39">
      <w:pPr>
        <w:spacing w:line="276" w:lineRule="auto"/>
        <w:rPr>
          <w:rFonts w:ascii="Calibri" w:eastAsia="Calibri" w:hAnsi="Calibri" w:cs="Times New Roman"/>
        </w:rPr>
      </w:pPr>
    </w:p>
    <w:p w14:paraId="2A075D99" w14:textId="77777777" w:rsidR="00AF2F39" w:rsidRDefault="00AF2F39" w:rsidP="00AF2F39">
      <w:pPr>
        <w:spacing w:line="276" w:lineRule="auto"/>
        <w:rPr>
          <w:rFonts w:ascii="Calibri" w:eastAsia="Calibri" w:hAnsi="Calibri" w:cs="Times New Roman"/>
        </w:rPr>
      </w:pPr>
    </w:p>
    <w:p w14:paraId="779E7C1D" w14:textId="77777777" w:rsidR="00AF2F39" w:rsidRDefault="00AF2F39" w:rsidP="00AF2F39">
      <w:pPr>
        <w:tabs>
          <w:tab w:val="left" w:pos="5175"/>
        </w:tabs>
        <w:spacing w:line="276" w:lineRule="auto"/>
        <w:rPr>
          <w:rFonts w:ascii="Calibri" w:eastAsia="Calibri" w:hAnsi="Calibri" w:cs="Times New Roman"/>
        </w:rPr>
      </w:pPr>
      <w:r>
        <w:rPr>
          <w:rFonts w:ascii="Calibri" w:eastAsia="Calibri" w:hAnsi="Calibri" w:cs="Times New Roman"/>
        </w:rPr>
        <w:tab/>
      </w:r>
    </w:p>
    <w:p w14:paraId="160C53F5" w14:textId="77777777" w:rsidR="00AF2F39" w:rsidRDefault="00AF2F39" w:rsidP="00AF2F39">
      <w:pPr>
        <w:spacing w:line="276" w:lineRule="auto"/>
        <w:rPr>
          <w:rFonts w:ascii="Calibri" w:eastAsia="Calibri" w:hAnsi="Calibri" w:cs="Times New Roman"/>
        </w:rPr>
      </w:pPr>
    </w:p>
    <w:p w14:paraId="71FD9560" w14:textId="77777777" w:rsidR="00AF2F39" w:rsidRDefault="00AF2F39" w:rsidP="00AF2F39">
      <w:pPr>
        <w:spacing w:line="276" w:lineRule="auto"/>
        <w:rPr>
          <w:rFonts w:ascii="Calibri" w:eastAsia="Calibri" w:hAnsi="Calibri" w:cs="Times New Roman"/>
        </w:rPr>
      </w:pPr>
    </w:p>
    <w:p w14:paraId="285866A2" w14:textId="77777777" w:rsidR="00AF2F39" w:rsidRDefault="00AF2F39" w:rsidP="00AF2F39">
      <w:pPr>
        <w:spacing w:line="276" w:lineRule="auto"/>
        <w:rPr>
          <w:rFonts w:ascii="Calibri" w:eastAsia="Calibri" w:hAnsi="Calibri" w:cs="Times New Roman"/>
        </w:rPr>
      </w:pPr>
    </w:p>
    <w:p w14:paraId="626617E9" w14:textId="77777777" w:rsidR="00AF2F39" w:rsidRDefault="00AF2F39" w:rsidP="00AF2F39">
      <w:pPr>
        <w:spacing w:line="276" w:lineRule="auto"/>
        <w:jc w:val="center"/>
        <w:rPr>
          <w:rFonts w:ascii="Calibri" w:eastAsia="Calibri" w:hAnsi="Calibri" w:cs="Times New Roman"/>
          <w:b/>
          <w:sz w:val="36"/>
          <w:szCs w:val="36"/>
        </w:rPr>
      </w:pPr>
      <w:r>
        <w:rPr>
          <w:rFonts w:ascii="Calibri" w:eastAsia="Calibri" w:hAnsi="Calibri" w:cs="Times New Roman"/>
          <w:b/>
          <w:sz w:val="36"/>
          <w:szCs w:val="36"/>
        </w:rPr>
        <w:t>I Z V J E Š Ć E  O  R A D U</w:t>
      </w:r>
    </w:p>
    <w:p w14:paraId="01B0354B" w14:textId="77777777" w:rsidR="00AF2F39" w:rsidRDefault="00AF2F39" w:rsidP="00AF2F39">
      <w:pPr>
        <w:spacing w:line="276" w:lineRule="auto"/>
        <w:jc w:val="center"/>
        <w:rPr>
          <w:rFonts w:ascii="Calibri" w:eastAsia="Calibri" w:hAnsi="Calibri" w:cs="Times New Roman"/>
          <w:b/>
          <w:sz w:val="36"/>
          <w:szCs w:val="36"/>
        </w:rPr>
      </w:pPr>
      <w:r>
        <w:rPr>
          <w:rFonts w:ascii="Calibri" w:eastAsia="Calibri" w:hAnsi="Calibri" w:cs="Times New Roman"/>
          <w:b/>
          <w:sz w:val="36"/>
          <w:szCs w:val="36"/>
        </w:rPr>
        <w:t>s financijskim izvješćem</w:t>
      </w:r>
    </w:p>
    <w:p w14:paraId="5FF92415" w14:textId="77777777" w:rsidR="00AF2F39" w:rsidRDefault="00AF2F39" w:rsidP="00AF2F39">
      <w:pPr>
        <w:spacing w:line="276" w:lineRule="auto"/>
        <w:jc w:val="center"/>
        <w:rPr>
          <w:rFonts w:ascii="Calibri" w:eastAsia="Calibri" w:hAnsi="Calibri" w:cs="Times New Roman"/>
          <w:b/>
          <w:sz w:val="36"/>
          <w:szCs w:val="36"/>
        </w:rPr>
      </w:pPr>
      <w:r>
        <w:rPr>
          <w:rFonts w:ascii="Calibri" w:eastAsia="Calibri" w:hAnsi="Calibri" w:cs="Times New Roman"/>
          <w:b/>
          <w:sz w:val="36"/>
          <w:szCs w:val="36"/>
        </w:rPr>
        <w:t>za 2022. godinu</w:t>
      </w:r>
    </w:p>
    <w:p w14:paraId="73EA2F6A" w14:textId="77777777" w:rsidR="00AF2F39" w:rsidRDefault="00AF2F39" w:rsidP="00AF2F39">
      <w:pPr>
        <w:spacing w:line="276" w:lineRule="auto"/>
        <w:rPr>
          <w:rFonts w:ascii="Calibri" w:eastAsia="Calibri" w:hAnsi="Calibri" w:cs="Times New Roman"/>
          <w:b/>
          <w:bCs/>
        </w:rPr>
      </w:pPr>
    </w:p>
    <w:p w14:paraId="7A29FB07" w14:textId="77777777" w:rsidR="00AF2F39" w:rsidRDefault="00AF2F39" w:rsidP="00AF2F39">
      <w:pPr>
        <w:spacing w:line="276" w:lineRule="auto"/>
        <w:rPr>
          <w:rFonts w:ascii="Calibri" w:eastAsia="Calibri" w:hAnsi="Calibri" w:cs="Times New Roman"/>
          <w:b/>
          <w:bCs/>
        </w:rPr>
      </w:pPr>
    </w:p>
    <w:p w14:paraId="37902FC2" w14:textId="77777777" w:rsidR="00AF2F39" w:rsidRDefault="00AF2F39" w:rsidP="00AF2F39">
      <w:pPr>
        <w:spacing w:line="276" w:lineRule="auto"/>
        <w:rPr>
          <w:rFonts w:ascii="Calibri" w:eastAsia="Calibri" w:hAnsi="Calibri" w:cs="Times New Roman"/>
          <w:b/>
          <w:bCs/>
        </w:rPr>
      </w:pPr>
    </w:p>
    <w:p w14:paraId="3184F4D4" w14:textId="77777777" w:rsidR="00AF2F39" w:rsidRDefault="00AF2F39" w:rsidP="00AF2F39">
      <w:pPr>
        <w:spacing w:line="276" w:lineRule="auto"/>
        <w:rPr>
          <w:rFonts w:ascii="Calibri" w:eastAsia="Calibri" w:hAnsi="Calibri" w:cs="Times New Roman"/>
          <w:b/>
          <w:bCs/>
        </w:rPr>
      </w:pPr>
    </w:p>
    <w:p w14:paraId="54B12A34" w14:textId="77777777" w:rsidR="00AF2F39" w:rsidRDefault="00AF2F39" w:rsidP="00AF2F39">
      <w:pPr>
        <w:spacing w:line="276" w:lineRule="auto"/>
        <w:rPr>
          <w:rFonts w:ascii="Calibri" w:eastAsia="Calibri" w:hAnsi="Calibri" w:cs="Times New Roman"/>
          <w:b/>
          <w:bCs/>
        </w:rPr>
      </w:pPr>
    </w:p>
    <w:p w14:paraId="2BACE7C8" w14:textId="77777777" w:rsidR="00AF2F39" w:rsidRDefault="00AF2F39" w:rsidP="00AF2F39">
      <w:pPr>
        <w:spacing w:line="276" w:lineRule="auto"/>
        <w:rPr>
          <w:rFonts w:ascii="Calibri" w:eastAsia="Calibri" w:hAnsi="Calibri" w:cs="Times New Roman"/>
          <w:b/>
          <w:bCs/>
        </w:rPr>
      </w:pPr>
    </w:p>
    <w:p w14:paraId="2344A3CC" w14:textId="77777777" w:rsidR="00AF2F39" w:rsidRDefault="00AF2F39" w:rsidP="00AF2F39">
      <w:pPr>
        <w:spacing w:line="276" w:lineRule="auto"/>
        <w:rPr>
          <w:rFonts w:ascii="Calibri" w:eastAsia="Calibri" w:hAnsi="Calibri" w:cs="Times New Roman"/>
          <w:b/>
          <w:bCs/>
        </w:rPr>
      </w:pPr>
    </w:p>
    <w:p w14:paraId="1B4C8F2B" w14:textId="77777777" w:rsidR="00AF2F39" w:rsidRDefault="00AF2F39" w:rsidP="00AF2F39">
      <w:pPr>
        <w:spacing w:line="276" w:lineRule="auto"/>
        <w:rPr>
          <w:rFonts w:ascii="Calibri" w:eastAsia="Calibri" w:hAnsi="Calibri" w:cs="Times New Roman"/>
          <w:b/>
          <w:bCs/>
        </w:rPr>
      </w:pPr>
    </w:p>
    <w:p w14:paraId="631D3817" w14:textId="77777777" w:rsidR="00AF2F39" w:rsidRDefault="00AF2F39" w:rsidP="00AF2F39">
      <w:pPr>
        <w:spacing w:line="276" w:lineRule="auto"/>
        <w:rPr>
          <w:rFonts w:ascii="Calibri" w:eastAsia="Calibri" w:hAnsi="Calibri" w:cs="Times New Roman"/>
          <w:b/>
          <w:bCs/>
        </w:rPr>
      </w:pPr>
    </w:p>
    <w:p w14:paraId="72FDB187" w14:textId="77777777" w:rsidR="00AF2F39" w:rsidRDefault="00AF2F39" w:rsidP="00AF2F39">
      <w:pPr>
        <w:spacing w:line="276" w:lineRule="auto"/>
        <w:rPr>
          <w:rFonts w:ascii="Calibri" w:eastAsia="Calibri" w:hAnsi="Calibri" w:cs="Times New Roman"/>
          <w:b/>
          <w:bCs/>
        </w:rPr>
      </w:pPr>
    </w:p>
    <w:p w14:paraId="09908CD2" w14:textId="77777777" w:rsidR="00AF2F39" w:rsidRDefault="00AF2F39" w:rsidP="00AF2F39">
      <w:pPr>
        <w:spacing w:line="276" w:lineRule="auto"/>
        <w:rPr>
          <w:rFonts w:ascii="Calibri" w:eastAsia="Calibri" w:hAnsi="Calibri" w:cs="Times New Roman"/>
          <w:b/>
          <w:bCs/>
        </w:rPr>
      </w:pPr>
    </w:p>
    <w:p w14:paraId="097702AC" w14:textId="77777777" w:rsidR="00AF2F39" w:rsidRDefault="00AF2F39" w:rsidP="00AF2F39">
      <w:pPr>
        <w:spacing w:line="276" w:lineRule="auto"/>
        <w:rPr>
          <w:rFonts w:ascii="Calibri" w:eastAsia="Calibri" w:hAnsi="Calibri" w:cs="Times New Roman"/>
          <w:b/>
          <w:bCs/>
        </w:rPr>
      </w:pPr>
    </w:p>
    <w:p w14:paraId="35AE44AC" w14:textId="77777777" w:rsidR="00AF2F39" w:rsidRDefault="00AF2F39" w:rsidP="00AF2F39">
      <w:pPr>
        <w:spacing w:line="276" w:lineRule="auto"/>
        <w:jc w:val="center"/>
        <w:rPr>
          <w:rFonts w:ascii="Calibri" w:eastAsia="Calibri" w:hAnsi="Calibri" w:cs="Times New Roman"/>
          <w:sz w:val="24"/>
          <w:szCs w:val="24"/>
        </w:rPr>
      </w:pPr>
      <w:r>
        <w:rPr>
          <w:rFonts w:ascii="Calibri" w:eastAsia="Calibri" w:hAnsi="Calibri" w:cs="Times New Roman"/>
          <w:sz w:val="24"/>
          <w:szCs w:val="24"/>
        </w:rPr>
        <w:t>Šibenik, siječanj 2023. godine</w:t>
      </w:r>
    </w:p>
    <w:p w14:paraId="798D3932" w14:textId="77777777" w:rsidR="00AF2F39" w:rsidRDefault="00AF2F39" w:rsidP="00AF2F39">
      <w:pPr>
        <w:numPr>
          <w:ilvl w:val="0"/>
          <w:numId w:val="1"/>
        </w:numPr>
        <w:spacing w:line="276" w:lineRule="auto"/>
        <w:rPr>
          <w:rFonts w:ascii="Calibri" w:eastAsia="Calibri" w:hAnsi="Calibri" w:cs="Times New Roman"/>
          <w:b/>
        </w:rPr>
      </w:pPr>
      <w:r>
        <w:rPr>
          <w:rFonts w:ascii="Calibri" w:eastAsia="Calibri" w:hAnsi="Calibri" w:cs="Times New Roman"/>
          <w:b/>
        </w:rPr>
        <w:lastRenderedPageBreak/>
        <w:t>VATROGASNE INTERVENCIJE</w:t>
      </w:r>
    </w:p>
    <w:p w14:paraId="39D834A4" w14:textId="77777777" w:rsidR="00AF2F39" w:rsidRDefault="00AF2F39" w:rsidP="00AF2F39">
      <w:pPr>
        <w:spacing w:line="276" w:lineRule="auto"/>
        <w:jc w:val="both"/>
        <w:rPr>
          <w:rFonts w:ascii="Calibri" w:eastAsia="Calibri" w:hAnsi="Calibri" w:cs="Times New Roman"/>
          <w:b/>
          <w:i/>
        </w:rPr>
      </w:pPr>
      <w:r>
        <w:rPr>
          <w:rFonts w:ascii="Calibri" w:eastAsia="Calibri" w:hAnsi="Calibri" w:cs="Times New Roman"/>
        </w:rPr>
        <w:t xml:space="preserve">Tijekom 2022. godine Javna vatrogasna postrojba grada Šibenika imala je ukupno 402 vatrogasne intervencije. </w:t>
      </w:r>
    </w:p>
    <w:tbl>
      <w:tblPr>
        <w:tblpPr w:leftFromText="180" w:rightFromText="180" w:bottomFromText="160" w:vertAnchor="text" w:horzAnchor="margin" w:tblpXSpec="center" w:tblpY="352"/>
        <w:tblW w:w="9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4"/>
        <w:gridCol w:w="1868"/>
        <w:gridCol w:w="1701"/>
        <w:gridCol w:w="1276"/>
        <w:gridCol w:w="1701"/>
      </w:tblGrid>
      <w:tr w:rsidR="00AF2F39" w14:paraId="5A504FD2" w14:textId="77777777" w:rsidTr="00AF2F39">
        <w:trPr>
          <w:trHeight w:val="460"/>
        </w:trPr>
        <w:tc>
          <w:tcPr>
            <w:tcW w:w="9210"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6684C9F" w14:textId="77777777" w:rsidR="00AF2F39" w:rsidRDefault="00AF2F39">
            <w:pPr>
              <w:spacing w:after="0" w:line="276" w:lineRule="auto"/>
              <w:jc w:val="center"/>
              <w:rPr>
                <w:rFonts w:ascii="Calibri" w:eastAsia="Calibri" w:hAnsi="Calibri" w:cs="Times New Roman"/>
                <w:b/>
              </w:rPr>
            </w:pPr>
            <w:bookmarkStart w:id="0" w:name="_Hlk534186099"/>
            <w:r>
              <w:rPr>
                <w:rFonts w:ascii="Calibri" w:eastAsia="Calibri" w:hAnsi="Calibri" w:cs="Times New Roman"/>
                <w:b/>
              </w:rPr>
              <w:t>INTERVENCIJE PREMA VRSTAMA</w:t>
            </w:r>
          </w:p>
        </w:tc>
      </w:tr>
      <w:tr w:rsidR="00AF2F39" w14:paraId="46EAFC70" w14:textId="77777777" w:rsidTr="00AF2F39">
        <w:trPr>
          <w:trHeight w:val="380"/>
        </w:trPr>
        <w:tc>
          <w:tcPr>
            <w:tcW w:w="2664" w:type="dxa"/>
            <w:vMerge w:val="restart"/>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hideMark/>
          </w:tcPr>
          <w:p w14:paraId="5612FFE2" w14:textId="77777777" w:rsidR="00AF2F39" w:rsidRDefault="00AF2F39">
            <w:pPr>
              <w:spacing w:after="0" w:line="276" w:lineRule="auto"/>
              <w:rPr>
                <w:rFonts w:ascii="Calibri" w:eastAsia="Calibri" w:hAnsi="Calibri" w:cs="Times New Roman"/>
                <w:b/>
              </w:rPr>
            </w:pPr>
            <w:r>
              <w:rPr>
                <w:rFonts w:ascii="Calibri" w:eastAsia="Calibri" w:hAnsi="Calibri" w:cs="Times New Roman"/>
                <w:b/>
              </w:rPr>
              <w:t>VRSTA VATROGASNE INTERVENCIJE</w:t>
            </w:r>
          </w:p>
        </w:tc>
        <w:tc>
          <w:tcPr>
            <w:tcW w:w="6546"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1EF5DB7" w14:textId="77777777" w:rsidR="00AF2F39" w:rsidRDefault="00AF2F39">
            <w:pPr>
              <w:spacing w:after="0" w:line="276" w:lineRule="auto"/>
              <w:jc w:val="center"/>
              <w:rPr>
                <w:rFonts w:ascii="Calibri" w:eastAsia="Calibri" w:hAnsi="Calibri" w:cs="Times New Roman"/>
                <w:b/>
              </w:rPr>
            </w:pPr>
            <w:r>
              <w:rPr>
                <w:rFonts w:ascii="Calibri" w:eastAsia="Calibri" w:hAnsi="Calibri" w:cs="Times New Roman"/>
                <w:b/>
              </w:rPr>
              <w:t>RAZDOBLJE</w:t>
            </w:r>
          </w:p>
        </w:tc>
      </w:tr>
      <w:tr w:rsidR="00AF2F39" w14:paraId="3A670055" w14:textId="77777777" w:rsidTr="00AF2F39">
        <w:trPr>
          <w:trHeight w:val="212"/>
        </w:trPr>
        <w:tc>
          <w:tcPr>
            <w:tcW w:w="2664" w:type="dxa"/>
            <w:vMerge/>
            <w:tcBorders>
              <w:top w:val="single" w:sz="4" w:space="0" w:color="000000"/>
              <w:left w:val="single" w:sz="4" w:space="0" w:color="000000"/>
              <w:bottom w:val="single" w:sz="4" w:space="0" w:color="000000"/>
              <w:right w:val="single" w:sz="4" w:space="0" w:color="000000"/>
            </w:tcBorders>
            <w:vAlign w:val="center"/>
            <w:hideMark/>
          </w:tcPr>
          <w:p w14:paraId="3FE32F0D" w14:textId="77777777" w:rsidR="00AF2F39" w:rsidRDefault="00AF2F39" w:rsidP="00AF2F39">
            <w:pPr>
              <w:spacing w:after="0" w:line="256" w:lineRule="auto"/>
              <w:rPr>
                <w:rFonts w:ascii="Calibri" w:eastAsia="Calibri" w:hAnsi="Calibri" w:cs="Times New Roman"/>
                <w:b/>
              </w:rPr>
            </w:pPr>
          </w:p>
        </w:tc>
        <w:tc>
          <w:tcPr>
            <w:tcW w:w="1868" w:type="dxa"/>
            <w:tcBorders>
              <w:top w:val="single" w:sz="4" w:space="0" w:color="000000"/>
              <w:left w:val="single" w:sz="4" w:space="0" w:color="auto"/>
              <w:bottom w:val="single" w:sz="4" w:space="0" w:color="000000"/>
              <w:right w:val="single" w:sz="4" w:space="0" w:color="auto"/>
            </w:tcBorders>
            <w:shd w:val="clear" w:color="auto" w:fill="E2EFD9" w:themeFill="accent6" w:themeFillTint="33"/>
            <w:vAlign w:val="center"/>
          </w:tcPr>
          <w:p w14:paraId="0990E1D0" w14:textId="77777777" w:rsidR="00AF2F39" w:rsidRDefault="00AF2F39" w:rsidP="00AF2F39">
            <w:pPr>
              <w:spacing w:after="0" w:line="276" w:lineRule="auto"/>
              <w:jc w:val="center"/>
              <w:rPr>
                <w:rFonts w:ascii="Calibri" w:eastAsia="Calibri" w:hAnsi="Calibri" w:cs="Times New Roman"/>
                <w:b/>
              </w:rPr>
            </w:pPr>
            <w:r>
              <w:rPr>
                <w:rFonts w:ascii="Calibri" w:eastAsia="Calibri" w:hAnsi="Calibri" w:cs="Times New Roman"/>
                <w:b/>
              </w:rPr>
              <w:t>2019.</w:t>
            </w:r>
          </w:p>
        </w:tc>
        <w:tc>
          <w:tcPr>
            <w:tcW w:w="1701" w:type="dxa"/>
            <w:tcBorders>
              <w:top w:val="single" w:sz="4" w:space="0" w:color="000000"/>
              <w:left w:val="single" w:sz="4" w:space="0" w:color="auto"/>
              <w:bottom w:val="single" w:sz="4" w:space="0" w:color="000000"/>
              <w:right w:val="single" w:sz="4" w:space="0" w:color="000000"/>
            </w:tcBorders>
            <w:shd w:val="clear" w:color="auto" w:fill="FFF2CC" w:themeFill="accent4" w:themeFillTint="33"/>
            <w:vAlign w:val="center"/>
          </w:tcPr>
          <w:p w14:paraId="1633A51C" w14:textId="77777777" w:rsidR="00AF2F39" w:rsidRDefault="00AF2F39" w:rsidP="00AF2F39">
            <w:pPr>
              <w:spacing w:after="0" w:line="276" w:lineRule="auto"/>
              <w:jc w:val="center"/>
              <w:rPr>
                <w:rFonts w:ascii="Calibri" w:eastAsia="Calibri" w:hAnsi="Calibri" w:cs="Times New Roman"/>
                <w:b/>
              </w:rPr>
            </w:pPr>
            <w:r>
              <w:rPr>
                <w:rFonts w:ascii="Calibri" w:eastAsia="Calibri" w:hAnsi="Calibri" w:cs="Times New Roman"/>
                <w:b/>
              </w:rPr>
              <w:t>2020.</w:t>
            </w:r>
          </w:p>
        </w:tc>
        <w:tc>
          <w:tcPr>
            <w:tcW w:w="1276" w:type="dxa"/>
            <w:tcBorders>
              <w:top w:val="single" w:sz="4" w:space="0" w:color="000000"/>
              <w:left w:val="single" w:sz="4" w:space="0" w:color="auto"/>
              <w:bottom w:val="single" w:sz="4" w:space="0" w:color="000000"/>
              <w:right w:val="single" w:sz="4" w:space="0" w:color="000000"/>
            </w:tcBorders>
            <w:shd w:val="clear" w:color="auto" w:fill="D5DCE4" w:themeFill="text2" w:themeFillTint="33"/>
            <w:vAlign w:val="center"/>
          </w:tcPr>
          <w:p w14:paraId="5651CDA8" w14:textId="77777777" w:rsidR="00AF2F39" w:rsidRDefault="00AF2F39" w:rsidP="00AF2F39">
            <w:pPr>
              <w:spacing w:after="0" w:line="276" w:lineRule="auto"/>
              <w:jc w:val="center"/>
              <w:rPr>
                <w:rFonts w:ascii="Calibri" w:eastAsia="Calibri" w:hAnsi="Calibri" w:cs="Times New Roman"/>
                <w:b/>
              </w:rPr>
            </w:pPr>
            <w:r>
              <w:rPr>
                <w:rFonts w:ascii="Calibri" w:eastAsia="Calibri" w:hAnsi="Calibri" w:cs="Times New Roman"/>
                <w:b/>
              </w:rPr>
              <w:t>2021.</w:t>
            </w:r>
          </w:p>
        </w:tc>
        <w:tc>
          <w:tcPr>
            <w:tcW w:w="1701" w:type="dxa"/>
            <w:tcBorders>
              <w:top w:val="single" w:sz="4" w:space="0" w:color="000000"/>
              <w:left w:val="single" w:sz="4" w:space="0" w:color="auto"/>
              <w:bottom w:val="single" w:sz="4" w:space="0" w:color="000000"/>
              <w:right w:val="single" w:sz="4" w:space="0" w:color="000000"/>
            </w:tcBorders>
            <w:shd w:val="clear" w:color="auto" w:fill="D5DCE4" w:themeFill="text2" w:themeFillTint="33"/>
            <w:vAlign w:val="center"/>
          </w:tcPr>
          <w:p w14:paraId="1B4B7F80" w14:textId="77777777" w:rsidR="00AF2F39" w:rsidRDefault="00AF2F39" w:rsidP="00AF2F39">
            <w:pPr>
              <w:spacing w:after="0" w:line="276" w:lineRule="auto"/>
              <w:jc w:val="center"/>
              <w:rPr>
                <w:rFonts w:ascii="Calibri" w:eastAsia="Calibri" w:hAnsi="Calibri" w:cs="Times New Roman"/>
                <w:b/>
              </w:rPr>
            </w:pPr>
            <w:r>
              <w:rPr>
                <w:rFonts w:ascii="Calibri" w:eastAsia="Calibri" w:hAnsi="Calibri" w:cs="Times New Roman"/>
                <w:b/>
              </w:rPr>
              <w:t>2022.</w:t>
            </w:r>
          </w:p>
        </w:tc>
      </w:tr>
      <w:tr w:rsidR="00AF2F39" w14:paraId="12CBFAF5" w14:textId="77777777" w:rsidTr="00AF2F39">
        <w:trPr>
          <w:trHeight w:val="410"/>
        </w:trPr>
        <w:tc>
          <w:tcPr>
            <w:tcW w:w="2664"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hideMark/>
          </w:tcPr>
          <w:p w14:paraId="1C848483" w14:textId="77777777" w:rsidR="00AF2F39" w:rsidRDefault="00AF2F39" w:rsidP="00AF2F39">
            <w:pPr>
              <w:spacing w:after="0" w:line="276" w:lineRule="auto"/>
              <w:rPr>
                <w:rFonts w:ascii="Calibri" w:eastAsia="Calibri" w:hAnsi="Calibri" w:cs="Times New Roman"/>
                <w:b/>
              </w:rPr>
            </w:pPr>
            <w:r>
              <w:rPr>
                <w:rFonts w:ascii="Calibri" w:eastAsia="Calibri" w:hAnsi="Calibri" w:cs="Times New Roman"/>
                <w:b/>
              </w:rPr>
              <w:t>Požari</w:t>
            </w:r>
          </w:p>
        </w:tc>
        <w:tc>
          <w:tcPr>
            <w:tcW w:w="1868" w:type="dxa"/>
            <w:tcBorders>
              <w:top w:val="single" w:sz="4" w:space="0" w:color="000000"/>
              <w:left w:val="single" w:sz="4" w:space="0" w:color="auto"/>
              <w:bottom w:val="single" w:sz="4" w:space="0" w:color="000000"/>
              <w:right w:val="single" w:sz="4" w:space="0" w:color="auto"/>
            </w:tcBorders>
            <w:shd w:val="clear" w:color="auto" w:fill="E2EFD9" w:themeFill="accent6" w:themeFillTint="33"/>
            <w:vAlign w:val="center"/>
          </w:tcPr>
          <w:p w14:paraId="22DC61F2" w14:textId="77777777" w:rsidR="00AF2F39" w:rsidRDefault="00AF2F39" w:rsidP="00AF2F39">
            <w:pPr>
              <w:spacing w:after="0" w:line="276" w:lineRule="auto"/>
              <w:jc w:val="center"/>
              <w:rPr>
                <w:rFonts w:ascii="Calibri" w:eastAsia="Calibri" w:hAnsi="Calibri" w:cs="Times New Roman"/>
              </w:rPr>
            </w:pPr>
            <w:r>
              <w:rPr>
                <w:rFonts w:ascii="Calibri" w:eastAsia="Calibri" w:hAnsi="Calibri" w:cs="Times New Roman"/>
              </w:rPr>
              <w:t>252</w:t>
            </w:r>
          </w:p>
        </w:tc>
        <w:tc>
          <w:tcPr>
            <w:tcW w:w="1701" w:type="dxa"/>
            <w:tcBorders>
              <w:top w:val="single" w:sz="4" w:space="0" w:color="000000"/>
              <w:left w:val="single" w:sz="4" w:space="0" w:color="auto"/>
              <w:bottom w:val="single" w:sz="4" w:space="0" w:color="000000"/>
              <w:right w:val="single" w:sz="4" w:space="0" w:color="000000"/>
            </w:tcBorders>
            <w:shd w:val="clear" w:color="auto" w:fill="FFF2CC" w:themeFill="accent4" w:themeFillTint="33"/>
            <w:vAlign w:val="center"/>
          </w:tcPr>
          <w:p w14:paraId="7BA637E8" w14:textId="77777777" w:rsidR="00AF2F39" w:rsidRDefault="00AF2F39" w:rsidP="00AF2F39">
            <w:pPr>
              <w:spacing w:after="0" w:line="276" w:lineRule="auto"/>
              <w:jc w:val="center"/>
              <w:rPr>
                <w:rFonts w:ascii="Calibri" w:eastAsia="Calibri" w:hAnsi="Calibri" w:cs="Times New Roman"/>
              </w:rPr>
            </w:pPr>
            <w:r>
              <w:rPr>
                <w:rFonts w:ascii="Calibri" w:eastAsia="Calibri" w:hAnsi="Calibri" w:cs="Times New Roman"/>
              </w:rPr>
              <w:t>207</w:t>
            </w:r>
          </w:p>
        </w:tc>
        <w:tc>
          <w:tcPr>
            <w:tcW w:w="1276" w:type="dxa"/>
            <w:tcBorders>
              <w:top w:val="single" w:sz="4" w:space="0" w:color="000000"/>
              <w:left w:val="single" w:sz="4" w:space="0" w:color="auto"/>
              <w:bottom w:val="single" w:sz="4" w:space="0" w:color="000000"/>
              <w:right w:val="single" w:sz="4" w:space="0" w:color="000000"/>
            </w:tcBorders>
            <w:shd w:val="clear" w:color="auto" w:fill="D5DCE4" w:themeFill="text2" w:themeFillTint="33"/>
            <w:vAlign w:val="center"/>
          </w:tcPr>
          <w:p w14:paraId="32BBCBEC" w14:textId="77777777" w:rsidR="00AF2F39" w:rsidRDefault="00AF2F39" w:rsidP="00AF2F39">
            <w:pPr>
              <w:spacing w:after="0" w:line="276" w:lineRule="auto"/>
              <w:jc w:val="center"/>
              <w:rPr>
                <w:rFonts w:ascii="Calibri" w:eastAsia="Calibri" w:hAnsi="Calibri" w:cs="Times New Roman"/>
              </w:rPr>
            </w:pPr>
            <w:r>
              <w:rPr>
                <w:rFonts w:ascii="Calibri" w:eastAsia="Calibri" w:hAnsi="Calibri" w:cs="Times New Roman"/>
              </w:rPr>
              <w:t>222</w:t>
            </w:r>
          </w:p>
        </w:tc>
        <w:tc>
          <w:tcPr>
            <w:tcW w:w="1701" w:type="dxa"/>
            <w:tcBorders>
              <w:top w:val="single" w:sz="4" w:space="0" w:color="000000"/>
              <w:left w:val="single" w:sz="4" w:space="0" w:color="auto"/>
              <w:bottom w:val="single" w:sz="4" w:space="0" w:color="000000"/>
              <w:right w:val="single" w:sz="4" w:space="0" w:color="000000"/>
            </w:tcBorders>
            <w:shd w:val="clear" w:color="auto" w:fill="D5DCE4" w:themeFill="text2" w:themeFillTint="33"/>
            <w:vAlign w:val="center"/>
          </w:tcPr>
          <w:p w14:paraId="698AF453" w14:textId="77777777" w:rsidR="00AF2F39" w:rsidRDefault="00AF2F39" w:rsidP="00AF2F39">
            <w:pPr>
              <w:spacing w:after="0" w:line="276" w:lineRule="auto"/>
              <w:jc w:val="center"/>
              <w:rPr>
                <w:rFonts w:ascii="Calibri" w:eastAsia="Calibri" w:hAnsi="Calibri" w:cs="Times New Roman"/>
              </w:rPr>
            </w:pPr>
            <w:r>
              <w:rPr>
                <w:rFonts w:ascii="Calibri" w:eastAsia="Calibri" w:hAnsi="Calibri" w:cs="Times New Roman"/>
              </w:rPr>
              <w:t>217</w:t>
            </w:r>
          </w:p>
        </w:tc>
      </w:tr>
      <w:tr w:rsidR="00AF2F39" w14:paraId="6D1780C5" w14:textId="77777777" w:rsidTr="00AF2F39">
        <w:trPr>
          <w:trHeight w:val="416"/>
        </w:trPr>
        <w:tc>
          <w:tcPr>
            <w:tcW w:w="2664"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hideMark/>
          </w:tcPr>
          <w:p w14:paraId="36674493" w14:textId="77777777" w:rsidR="00AF2F39" w:rsidRDefault="00AF2F39" w:rsidP="00AF2F39">
            <w:pPr>
              <w:spacing w:after="0" w:line="276" w:lineRule="auto"/>
              <w:rPr>
                <w:rFonts w:ascii="Calibri" w:eastAsia="Calibri" w:hAnsi="Calibri" w:cs="Times New Roman"/>
                <w:b/>
              </w:rPr>
            </w:pPr>
            <w:r>
              <w:rPr>
                <w:rFonts w:ascii="Calibri" w:eastAsia="Calibri" w:hAnsi="Calibri" w:cs="Times New Roman"/>
                <w:b/>
              </w:rPr>
              <w:t>Tehničke intervencije</w:t>
            </w:r>
          </w:p>
        </w:tc>
        <w:tc>
          <w:tcPr>
            <w:tcW w:w="1868" w:type="dxa"/>
            <w:tcBorders>
              <w:top w:val="single" w:sz="4" w:space="0" w:color="000000"/>
              <w:left w:val="single" w:sz="4" w:space="0" w:color="auto"/>
              <w:bottom w:val="single" w:sz="4" w:space="0" w:color="000000"/>
              <w:right w:val="single" w:sz="4" w:space="0" w:color="auto"/>
            </w:tcBorders>
            <w:shd w:val="clear" w:color="auto" w:fill="E2EFD9" w:themeFill="accent6" w:themeFillTint="33"/>
            <w:vAlign w:val="center"/>
          </w:tcPr>
          <w:p w14:paraId="32BE7E64" w14:textId="77777777" w:rsidR="00AF2F39" w:rsidRDefault="00AF2F39" w:rsidP="00AF2F39">
            <w:pPr>
              <w:spacing w:after="0" w:line="276" w:lineRule="auto"/>
              <w:jc w:val="center"/>
              <w:rPr>
                <w:rFonts w:ascii="Calibri" w:eastAsia="Calibri" w:hAnsi="Calibri" w:cs="Times New Roman"/>
              </w:rPr>
            </w:pPr>
            <w:r>
              <w:rPr>
                <w:rFonts w:ascii="Calibri" w:eastAsia="Calibri" w:hAnsi="Calibri" w:cs="Times New Roman"/>
              </w:rPr>
              <w:t>146</w:t>
            </w:r>
          </w:p>
        </w:tc>
        <w:tc>
          <w:tcPr>
            <w:tcW w:w="1701" w:type="dxa"/>
            <w:tcBorders>
              <w:top w:val="single" w:sz="4" w:space="0" w:color="000000"/>
              <w:left w:val="single" w:sz="4" w:space="0" w:color="auto"/>
              <w:bottom w:val="single" w:sz="4" w:space="0" w:color="000000"/>
              <w:right w:val="single" w:sz="4" w:space="0" w:color="000000"/>
            </w:tcBorders>
            <w:shd w:val="clear" w:color="auto" w:fill="FFF2CC" w:themeFill="accent4" w:themeFillTint="33"/>
            <w:vAlign w:val="center"/>
          </w:tcPr>
          <w:p w14:paraId="510384A4" w14:textId="77777777" w:rsidR="00AF2F39" w:rsidRDefault="00AF2F39" w:rsidP="00AF2F39">
            <w:pPr>
              <w:spacing w:after="0" w:line="276" w:lineRule="auto"/>
              <w:jc w:val="center"/>
              <w:rPr>
                <w:rFonts w:ascii="Calibri" w:eastAsia="Calibri" w:hAnsi="Calibri" w:cs="Times New Roman"/>
              </w:rPr>
            </w:pPr>
            <w:r>
              <w:rPr>
                <w:rFonts w:ascii="Calibri" w:eastAsia="Calibri" w:hAnsi="Calibri" w:cs="Times New Roman"/>
              </w:rPr>
              <w:t>87</w:t>
            </w:r>
          </w:p>
        </w:tc>
        <w:tc>
          <w:tcPr>
            <w:tcW w:w="1276" w:type="dxa"/>
            <w:tcBorders>
              <w:top w:val="single" w:sz="4" w:space="0" w:color="000000"/>
              <w:left w:val="single" w:sz="4" w:space="0" w:color="auto"/>
              <w:bottom w:val="single" w:sz="4" w:space="0" w:color="000000"/>
              <w:right w:val="single" w:sz="4" w:space="0" w:color="000000"/>
            </w:tcBorders>
            <w:shd w:val="clear" w:color="auto" w:fill="D5DCE4" w:themeFill="text2" w:themeFillTint="33"/>
            <w:vAlign w:val="center"/>
          </w:tcPr>
          <w:p w14:paraId="0F0457E8" w14:textId="77777777" w:rsidR="00AF2F39" w:rsidRDefault="00AF2F39" w:rsidP="00AF2F39">
            <w:pPr>
              <w:spacing w:after="0" w:line="276" w:lineRule="auto"/>
              <w:jc w:val="center"/>
              <w:rPr>
                <w:rFonts w:ascii="Calibri" w:eastAsia="Calibri" w:hAnsi="Calibri" w:cs="Times New Roman"/>
              </w:rPr>
            </w:pPr>
            <w:r>
              <w:rPr>
                <w:rFonts w:ascii="Calibri" w:eastAsia="Calibri" w:hAnsi="Calibri" w:cs="Times New Roman"/>
              </w:rPr>
              <w:t>106</w:t>
            </w:r>
          </w:p>
        </w:tc>
        <w:tc>
          <w:tcPr>
            <w:tcW w:w="1701" w:type="dxa"/>
            <w:tcBorders>
              <w:top w:val="single" w:sz="4" w:space="0" w:color="000000"/>
              <w:left w:val="single" w:sz="4" w:space="0" w:color="auto"/>
              <w:bottom w:val="single" w:sz="4" w:space="0" w:color="000000"/>
              <w:right w:val="single" w:sz="4" w:space="0" w:color="000000"/>
            </w:tcBorders>
            <w:shd w:val="clear" w:color="auto" w:fill="D5DCE4" w:themeFill="text2" w:themeFillTint="33"/>
            <w:vAlign w:val="center"/>
          </w:tcPr>
          <w:p w14:paraId="34AD07F8" w14:textId="77777777" w:rsidR="00AF2F39" w:rsidRDefault="00AF2F39" w:rsidP="00AF2F39">
            <w:pPr>
              <w:spacing w:after="0" w:line="276" w:lineRule="auto"/>
              <w:jc w:val="center"/>
              <w:rPr>
                <w:rFonts w:ascii="Calibri" w:eastAsia="Calibri" w:hAnsi="Calibri" w:cs="Times New Roman"/>
              </w:rPr>
            </w:pPr>
            <w:r>
              <w:rPr>
                <w:rFonts w:ascii="Calibri" w:eastAsia="Calibri" w:hAnsi="Calibri" w:cs="Times New Roman"/>
              </w:rPr>
              <w:t>101</w:t>
            </w:r>
          </w:p>
        </w:tc>
      </w:tr>
      <w:tr w:rsidR="00AF2F39" w14:paraId="55BF07B5" w14:textId="77777777" w:rsidTr="00AF2F39">
        <w:trPr>
          <w:trHeight w:val="407"/>
        </w:trPr>
        <w:tc>
          <w:tcPr>
            <w:tcW w:w="2664"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hideMark/>
          </w:tcPr>
          <w:p w14:paraId="39B3F0F0" w14:textId="77777777" w:rsidR="00AF2F39" w:rsidRDefault="00AF2F39" w:rsidP="00AF2F39">
            <w:pPr>
              <w:spacing w:after="0" w:line="276" w:lineRule="auto"/>
              <w:rPr>
                <w:rFonts w:ascii="Calibri" w:eastAsia="Calibri" w:hAnsi="Calibri" w:cs="Times New Roman"/>
                <w:b/>
              </w:rPr>
            </w:pPr>
            <w:r>
              <w:rPr>
                <w:rFonts w:ascii="Calibri" w:eastAsia="Calibri" w:hAnsi="Calibri" w:cs="Times New Roman"/>
                <w:b/>
              </w:rPr>
              <w:t>Akcidenti</w:t>
            </w:r>
          </w:p>
        </w:tc>
        <w:tc>
          <w:tcPr>
            <w:tcW w:w="1868" w:type="dxa"/>
            <w:tcBorders>
              <w:top w:val="single" w:sz="4" w:space="0" w:color="000000"/>
              <w:left w:val="single" w:sz="4" w:space="0" w:color="auto"/>
              <w:bottom w:val="single" w:sz="4" w:space="0" w:color="000000"/>
              <w:right w:val="single" w:sz="4" w:space="0" w:color="auto"/>
            </w:tcBorders>
            <w:shd w:val="clear" w:color="auto" w:fill="E2EFD9" w:themeFill="accent6" w:themeFillTint="33"/>
            <w:vAlign w:val="center"/>
          </w:tcPr>
          <w:p w14:paraId="472F0C44" w14:textId="77777777" w:rsidR="00AF2F39" w:rsidRDefault="00AF2F39" w:rsidP="00AF2F39">
            <w:pPr>
              <w:spacing w:after="0" w:line="276" w:lineRule="auto"/>
              <w:jc w:val="center"/>
              <w:rPr>
                <w:rFonts w:ascii="Calibri" w:eastAsia="Calibri" w:hAnsi="Calibri" w:cs="Times New Roman"/>
              </w:rPr>
            </w:pPr>
            <w:r>
              <w:rPr>
                <w:rFonts w:ascii="Calibri" w:eastAsia="Calibri" w:hAnsi="Calibri" w:cs="Times New Roman"/>
              </w:rPr>
              <w:t>1</w:t>
            </w:r>
          </w:p>
        </w:tc>
        <w:tc>
          <w:tcPr>
            <w:tcW w:w="1701" w:type="dxa"/>
            <w:tcBorders>
              <w:top w:val="single" w:sz="4" w:space="0" w:color="000000"/>
              <w:left w:val="single" w:sz="4" w:space="0" w:color="auto"/>
              <w:bottom w:val="single" w:sz="4" w:space="0" w:color="000000"/>
              <w:right w:val="single" w:sz="4" w:space="0" w:color="000000"/>
            </w:tcBorders>
            <w:shd w:val="clear" w:color="auto" w:fill="FFF2CC" w:themeFill="accent4" w:themeFillTint="33"/>
            <w:vAlign w:val="center"/>
          </w:tcPr>
          <w:p w14:paraId="72F667D0" w14:textId="77777777" w:rsidR="00AF2F39" w:rsidRDefault="00AF2F39" w:rsidP="00AF2F39">
            <w:pPr>
              <w:spacing w:after="0" w:line="276" w:lineRule="auto"/>
              <w:jc w:val="center"/>
              <w:rPr>
                <w:rFonts w:ascii="Calibri" w:eastAsia="Calibri" w:hAnsi="Calibri" w:cs="Times New Roman"/>
              </w:rPr>
            </w:pPr>
            <w:r>
              <w:rPr>
                <w:rFonts w:ascii="Calibri" w:eastAsia="Calibri" w:hAnsi="Calibri" w:cs="Times New Roman"/>
              </w:rPr>
              <w:t>2</w:t>
            </w:r>
          </w:p>
        </w:tc>
        <w:tc>
          <w:tcPr>
            <w:tcW w:w="1276" w:type="dxa"/>
            <w:tcBorders>
              <w:top w:val="single" w:sz="4" w:space="0" w:color="000000"/>
              <w:left w:val="single" w:sz="4" w:space="0" w:color="auto"/>
              <w:bottom w:val="single" w:sz="4" w:space="0" w:color="000000"/>
              <w:right w:val="single" w:sz="4" w:space="0" w:color="000000"/>
            </w:tcBorders>
            <w:shd w:val="clear" w:color="auto" w:fill="D5DCE4" w:themeFill="text2" w:themeFillTint="33"/>
            <w:vAlign w:val="center"/>
          </w:tcPr>
          <w:p w14:paraId="71F991F7" w14:textId="77777777" w:rsidR="00AF2F39" w:rsidRDefault="00AF2F39" w:rsidP="00AF2F39">
            <w:pPr>
              <w:spacing w:after="0" w:line="276" w:lineRule="auto"/>
              <w:jc w:val="center"/>
              <w:rPr>
                <w:rFonts w:ascii="Calibri" w:eastAsia="Calibri" w:hAnsi="Calibri" w:cs="Times New Roman"/>
              </w:rPr>
            </w:pPr>
            <w:r>
              <w:rPr>
                <w:rFonts w:ascii="Calibri" w:eastAsia="Calibri" w:hAnsi="Calibri" w:cs="Times New Roman"/>
              </w:rPr>
              <w:t>0</w:t>
            </w:r>
          </w:p>
        </w:tc>
        <w:tc>
          <w:tcPr>
            <w:tcW w:w="1701" w:type="dxa"/>
            <w:tcBorders>
              <w:top w:val="single" w:sz="4" w:space="0" w:color="000000"/>
              <w:left w:val="single" w:sz="4" w:space="0" w:color="auto"/>
              <w:bottom w:val="single" w:sz="4" w:space="0" w:color="000000"/>
              <w:right w:val="single" w:sz="4" w:space="0" w:color="000000"/>
            </w:tcBorders>
            <w:shd w:val="clear" w:color="auto" w:fill="D5DCE4" w:themeFill="text2" w:themeFillTint="33"/>
            <w:vAlign w:val="center"/>
          </w:tcPr>
          <w:p w14:paraId="0E61B73B" w14:textId="77777777" w:rsidR="00AF2F39" w:rsidRDefault="00AF2F39" w:rsidP="00AF2F39">
            <w:pPr>
              <w:spacing w:after="0" w:line="276" w:lineRule="auto"/>
              <w:jc w:val="center"/>
              <w:rPr>
                <w:rFonts w:ascii="Calibri" w:eastAsia="Calibri" w:hAnsi="Calibri" w:cs="Times New Roman"/>
              </w:rPr>
            </w:pPr>
            <w:r>
              <w:rPr>
                <w:rFonts w:ascii="Calibri" w:eastAsia="Calibri" w:hAnsi="Calibri" w:cs="Times New Roman"/>
              </w:rPr>
              <w:t>3</w:t>
            </w:r>
          </w:p>
        </w:tc>
      </w:tr>
      <w:tr w:rsidR="00AF2F39" w14:paraId="0846EFB6" w14:textId="77777777" w:rsidTr="00AF2F39">
        <w:trPr>
          <w:trHeight w:val="413"/>
        </w:trPr>
        <w:tc>
          <w:tcPr>
            <w:tcW w:w="2664"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hideMark/>
          </w:tcPr>
          <w:p w14:paraId="1C978A37" w14:textId="77777777" w:rsidR="00AF2F39" w:rsidRDefault="00AF2F39" w:rsidP="00AF2F39">
            <w:pPr>
              <w:spacing w:after="0" w:line="276" w:lineRule="auto"/>
              <w:rPr>
                <w:rFonts w:ascii="Calibri" w:eastAsia="Calibri" w:hAnsi="Calibri" w:cs="Times New Roman"/>
                <w:b/>
              </w:rPr>
            </w:pPr>
            <w:r>
              <w:rPr>
                <w:rFonts w:ascii="Calibri" w:eastAsia="Calibri" w:hAnsi="Calibri" w:cs="Times New Roman"/>
                <w:b/>
              </w:rPr>
              <w:t>Ostale intervencije</w:t>
            </w:r>
          </w:p>
        </w:tc>
        <w:tc>
          <w:tcPr>
            <w:tcW w:w="1868" w:type="dxa"/>
            <w:tcBorders>
              <w:top w:val="single" w:sz="4" w:space="0" w:color="000000"/>
              <w:left w:val="single" w:sz="4" w:space="0" w:color="auto"/>
              <w:bottom w:val="single" w:sz="4" w:space="0" w:color="000000"/>
              <w:right w:val="single" w:sz="4" w:space="0" w:color="auto"/>
            </w:tcBorders>
            <w:shd w:val="clear" w:color="auto" w:fill="E2EFD9" w:themeFill="accent6" w:themeFillTint="33"/>
            <w:vAlign w:val="center"/>
          </w:tcPr>
          <w:p w14:paraId="7C9E2330" w14:textId="77777777" w:rsidR="00AF2F39" w:rsidRDefault="00AF2F39" w:rsidP="00AF2F39">
            <w:pPr>
              <w:spacing w:after="0" w:line="276" w:lineRule="auto"/>
              <w:jc w:val="center"/>
              <w:rPr>
                <w:rFonts w:ascii="Calibri" w:eastAsia="Calibri" w:hAnsi="Calibri" w:cs="Times New Roman"/>
              </w:rPr>
            </w:pPr>
            <w:r>
              <w:rPr>
                <w:rFonts w:ascii="Calibri" w:eastAsia="Calibri" w:hAnsi="Calibri" w:cs="Times New Roman"/>
              </w:rPr>
              <w:t>58</w:t>
            </w:r>
          </w:p>
        </w:tc>
        <w:tc>
          <w:tcPr>
            <w:tcW w:w="1701" w:type="dxa"/>
            <w:tcBorders>
              <w:top w:val="single" w:sz="4" w:space="0" w:color="000000"/>
              <w:left w:val="single" w:sz="4" w:space="0" w:color="auto"/>
              <w:bottom w:val="single" w:sz="4" w:space="0" w:color="000000"/>
              <w:right w:val="single" w:sz="4" w:space="0" w:color="000000"/>
            </w:tcBorders>
            <w:shd w:val="clear" w:color="auto" w:fill="FFF2CC" w:themeFill="accent4" w:themeFillTint="33"/>
            <w:vAlign w:val="center"/>
          </w:tcPr>
          <w:p w14:paraId="59B8E604" w14:textId="77777777" w:rsidR="00AF2F39" w:rsidRDefault="00AF2F39" w:rsidP="00AF2F39">
            <w:pPr>
              <w:spacing w:after="0" w:line="276" w:lineRule="auto"/>
              <w:jc w:val="center"/>
              <w:rPr>
                <w:rFonts w:ascii="Calibri" w:eastAsia="Calibri" w:hAnsi="Calibri" w:cs="Times New Roman"/>
              </w:rPr>
            </w:pPr>
            <w:r>
              <w:rPr>
                <w:rFonts w:ascii="Calibri" w:eastAsia="Calibri" w:hAnsi="Calibri" w:cs="Times New Roman"/>
              </w:rPr>
              <w:t>61</w:t>
            </w:r>
          </w:p>
        </w:tc>
        <w:tc>
          <w:tcPr>
            <w:tcW w:w="1276" w:type="dxa"/>
            <w:tcBorders>
              <w:top w:val="single" w:sz="4" w:space="0" w:color="000000"/>
              <w:left w:val="single" w:sz="4" w:space="0" w:color="auto"/>
              <w:bottom w:val="single" w:sz="4" w:space="0" w:color="000000"/>
              <w:right w:val="single" w:sz="4" w:space="0" w:color="000000"/>
            </w:tcBorders>
            <w:shd w:val="clear" w:color="auto" w:fill="D5DCE4" w:themeFill="text2" w:themeFillTint="33"/>
            <w:vAlign w:val="center"/>
          </w:tcPr>
          <w:p w14:paraId="255D11C7" w14:textId="77777777" w:rsidR="00AF2F39" w:rsidRDefault="00AF2F39" w:rsidP="00AF2F39">
            <w:pPr>
              <w:spacing w:after="0" w:line="276" w:lineRule="auto"/>
              <w:jc w:val="center"/>
              <w:rPr>
                <w:rFonts w:ascii="Calibri" w:eastAsia="Calibri" w:hAnsi="Calibri" w:cs="Times New Roman"/>
              </w:rPr>
            </w:pPr>
            <w:r>
              <w:rPr>
                <w:rFonts w:ascii="Calibri" w:eastAsia="Calibri" w:hAnsi="Calibri" w:cs="Times New Roman"/>
              </w:rPr>
              <w:t>69</w:t>
            </w:r>
          </w:p>
        </w:tc>
        <w:tc>
          <w:tcPr>
            <w:tcW w:w="1701" w:type="dxa"/>
            <w:tcBorders>
              <w:top w:val="single" w:sz="4" w:space="0" w:color="000000"/>
              <w:left w:val="single" w:sz="4" w:space="0" w:color="auto"/>
              <w:bottom w:val="single" w:sz="4" w:space="0" w:color="000000"/>
              <w:right w:val="single" w:sz="4" w:space="0" w:color="000000"/>
            </w:tcBorders>
            <w:shd w:val="clear" w:color="auto" w:fill="D5DCE4" w:themeFill="text2" w:themeFillTint="33"/>
            <w:vAlign w:val="center"/>
          </w:tcPr>
          <w:p w14:paraId="7E7FCF76" w14:textId="77777777" w:rsidR="00AF2F39" w:rsidRDefault="00AF2F39" w:rsidP="00AF2F39">
            <w:pPr>
              <w:spacing w:after="0" w:line="276" w:lineRule="auto"/>
              <w:jc w:val="center"/>
              <w:rPr>
                <w:rFonts w:ascii="Calibri" w:eastAsia="Calibri" w:hAnsi="Calibri" w:cs="Times New Roman"/>
              </w:rPr>
            </w:pPr>
            <w:r>
              <w:rPr>
                <w:rFonts w:ascii="Calibri" w:eastAsia="Calibri" w:hAnsi="Calibri" w:cs="Times New Roman"/>
              </w:rPr>
              <w:t>81</w:t>
            </w:r>
          </w:p>
        </w:tc>
      </w:tr>
      <w:tr w:rsidR="00AF2F39" w14:paraId="26EE9B06" w14:textId="77777777" w:rsidTr="00AF2F39">
        <w:trPr>
          <w:trHeight w:val="278"/>
        </w:trPr>
        <w:tc>
          <w:tcPr>
            <w:tcW w:w="2664"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hideMark/>
          </w:tcPr>
          <w:p w14:paraId="2466C6C0" w14:textId="77777777" w:rsidR="00AF2F39" w:rsidRDefault="00AF2F39" w:rsidP="00AF2F39">
            <w:pPr>
              <w:spacing w:after="0" w:line="276" w:lineRule="auto"/>
              <w:rPr>
                <w:rFonts w:ascii="Calibri" w:eastAsia="Calibri" w:hAnsi="Calibri" w:cs="Times New Roman"/>
                <w:b/>
              </w:rPr>
            </w:pPr>
            <w:r>
              <w:rPr>
                <w:rFonts w:ascii="Calibri" w:eastAsia="Calibri" w:hAnsi="Calibri" w:cs="Times New Roman"/>
                <w:b/>
              </w:rPr>
              <w:t>UKUPNO</w:t>
            </w:r>
          </w:p>
        </w:tc>
        <w:tc>
          <w:tcPr>
            <w:tcW w:w="1868" w:type="dxa"/>
            <w:tcBorders>
              <w:top w:val="single" w:sz="4" w:space="0" w:color="000000"/>
              <w:left w:val="single" w:sz="4" w:space="0" w:color="auto"/>
              <w:bottom w:val="single" w:sz="4" w:space="0" w:color="000000"/>
              <w:right w:val="single" w:sz="4" w:space="0" w:color="auto"/>
            </w:tcBorders>
            <w:shd w:val="clear" w:color="auto" w:fill="E2EFD9" w:themeFill="accent6" w:themeFillTint="33"/>
            <w:vAlign w:val="center"/>
          </w:tcPr>
          <w:p w14:paraId="15E37EFB" w14:textId="77777777" w:rsidR="00AF2F39" w:rsidRDefault="00AF2F39" w:rsidP="00AF2F39">
            <w:pPr>
              <w:spacing w:after="0" w:line="276" w:lineRule="auto"/>
              <w:jc w:val="center"/>
              <w:rPr>
                <w:rFonts w:ascii="Calibri" w:eastAsia="Calibri" w:hAnsi="Calibri" w:cs="Times New Roman"/>
                <w:b/>
              </w:rPr>
            </w:pPr>
            <w:r>
              <w:rPr>
                <w:rFonts w:ascii="Calibri" w:eastAsia="Calibri" w:hAnsi="Calibri" w:cs="Times New Roman"/>
                <w:b/>
              </w:rPr>
              <w:t>457</w:t>
            </w:r>
          </w:p>
        </w:tc>
        <w:tc>
          <w:tcPr>
            <w:tcW w:w="1701" w:type="dxa"/>
            <w:tcBorders>
              <w:top w:val="single" w:sz="4" w:space="0" w:color="000000"/>
              <w:left w:val="single" w:sz="4" w:space="0" w:color="auto"/>
              <w:bottom w:val="single" w:sz="4" w:space="0" w:color="000000"/>
              <w:right w:val="single" w:sz="4" w:space="0" w:color="000000"/>
            </w:tcBorders>
            <w:shd w:val="clear" w:color="auto" w:fill="FFF2CC" w:themeFill="accent4" w:themeFillTint="33"/>
            <w:vAlign w:val="center"/>
          </w:tcPr>
          <w:p w14:paraId="538B24BF" w14:textId="77777777" w:rsidR="00AF2F39" w:rsidRDefault="00AF2F39" w:rsidP="00AF2F39">
            <w:pPr>
              <w:spacing w:after="0" w:line="276" w:lineRule="auto"/>
              <w:jc w:val="center"/>
              <w:rPr>
                <w:rFonts w:ascii="Calibri" w:eastAsia="Calibri" w:hAnsi="Calibri" w:cs="Times New Roman"/>
                <w:b/>
              </w:rPr>
            </w:pPr>
            <w:r>
              <w:rPr>
                <w:rFonts w:ascii="Calibri" w:eastAsia="Calibri" w:hAnsi="Calibri" w:cs="Times New Roman"/>
                <w:b/>
              </w:rPr>
              <w:t>357</w:t>
            </w:r>
          </w:p>
        </w:tc>
        <w:tc>
          <w:tcPr>
            <w:tcW w:w="1276" w:type="dxa"/>
            <w:tcBorders>
              <w:top w:val="single" w:sz="4" w:space="0" w:color="000000"/>
              <w:left w:val="single" w:sz="4" w:space="0" w:color="auto"/>
              <w:bottom w:val="single" w:sz="4" w:space="0" w:color="000000"/>
              <w:right w:val="single" w:sz="4" w:space="0" w:color="000000"/>
            </w:tcBorders>
            <w:shd w:val="clear" w:color="auto" w:fill="D5DCE4" w:themeFill="text2" w:themeFillTint="33"/>
            <w:vAlign w:val="center"/>
          </w:tcPr>
          <w:p w14:paraId="1C0D8AC1" w14:textId="77777777" w:rsidR="00AF2F39" w:rsidRDefault="00AF2F39" w:rsidP="00AF2F39">
            <w:pPr>
              <w:spacing w:after="0" w:line="276" w:lineRule="auto"/>
              <w:jc w:val="center"/>
              <w:rPr>
                <w:rFonts w:ascii="Calibri" w:eastAsia="Calibri" w:hAnsi="Calibri" w:cs="Times New Roman"/>
                <w:b/>
              </w:rPr>
            </w:pPr>
            <w:r>
              <w:rPr>
                <w:rFonts w:ascii="Calibri" w:eastAsia="Calibri" w:hAnsi="Calibri" w:cs="Times New Roman"/>
                <w:b/>
              </w:rPr>
              <w:t>397</w:t>
            </w:r>
          </w:p>
        </w:tc>
        <w:tc>
          <w:tcPr>
            <w:tcW w:w="1701" w:type="dxa"/>
            <w:tcBorders>
              <w:top w:val="single" w:sz="4" w:space="0" w:color="000000"/>
              <w:left w:val="single" w:sz="4" w:space="0" w:color="auto"/>
              <w:bottom w:val="single" w:sz="4" w:space="0" w:color="000000"/>
              <w:right w:val="single" w:sz="4" w:space="0" w:color="000000"/>
            </w:tcBorders>
            <w:shd w:val="clear" w:color="auto" w:fill="D5DCE4" w:themeFill="text2" w:themeFillTint="33"/>
            <w:vAlign w:val="center"/>
          </w:tcPr>
          <w:p w14:paraId="4E90E002" w14:textId="77777777" w:rsidR="00AF2F39" w:rsidRDefault="00AF2F39" w:rsidP="00AF2F39">
            <w:pPr>
              <w:spacing w:after="0" w:line="276" w:lineRule="auto"/>
              <w:jc w:val="center"/>
              <w:rPr>
                <w:rFonts w:ascii="Calibri" w:eastAsia="Calibri" w:hAnsi="Calibri" w:cs="Times New Roman"/>
                <w:b/>
              </w:rPr>
            </w:pPr>
            <w:r>
              <w:rPr>
                <w:rFonts w:ascii="Calibri" w:eastAsia="Calibri" w:hAnsi="Calibri" w:cs="Times New Roman"/>
                <w:b/>
              </w:rPr>
              <w:t>402</w:t>
            </w:r>
          </w:p>
        </w:tc>
      </w:tr>
      <w:bookmarkEnd w:id="0"/>
    </w:tbl>
    <w:p w14:paraId="2ABDF70B" w14:textId="77777777" w:rsidR="00AF2F39" w:rsidRDefault="00AF2F39" w:rsidP="00AF2F39">
      <w:pPr>
        <w:spacing w:line="276" w:lineRule="auto"/>
        <w:rPr>
          <w:rFonts w:ascii="Calibri" w:eastAsia="Calibri" w:hAnsi="Calibri" w:cs="Times New Roman"/>
          <w:color w:val="FF0000"/>
        </w:rPr>
      </w:pPr>
    </w:p>
    <w:p w14:paraId="54BB2DDF" w14:textId="77777777" w:rsidR="00AF2F39" w:rsidRDefault="00AF2F39" w:rsidP="00AF2F39">
      <w:pPr>
        <w:spacing w:line="276" w:lineRule="auto"/>
        <w:rPr>
          <w:rFonts w:ascii="Calibri" w:eastAsia="Calibri" w:hAnsi="Calibri" w:cs="Times New Roman"/>
        </w:rPr>
      </w:pPr>
      <w:r>
        <w:rPr>
          <w:rFonts w:ascii="Calibri" w:eastAsia="Calibri" w:hAnsi="Calibri" w:cs="Times New Roman"/>
        </w:rPr>
        <w:t>Izvor: VOC – JVP grada Šibenika</w:t>
      </w:r>
    </w:p>
    <w:p w14:paraId="2BDBABCA" w14:textId="77777777" w:rsidR="00850118" w:rsidRDefault="00850118" w:rsidP="00850118">
      <w:pPr>
        <w:spacing w:line="276" w:lineRule="auto"/>
        <w:jc w:val="both"/>
        <w:rPr>
          <w:rFonts w:ascii="Calibri" w:eastAsia="Calibri" w:hAnsi="Calibri" w:cs="Times New Roman"/>
        </w:rPr>
      </w:pPr>
      <w:r>
        <w:rPr>
          <w:rFonts w:ascii="Calibri" w:eastAsia="Calibri" w:hAnsi="Calibri" w:cs="Times New Roman"/>
        </w:rPr>
        <w:t xml:space="preserve">Najveći broj intervencija odnosi se na požarne intervencije (217 ili 54 %), tehničke intervencije (101 ili 26 %), akcidente (3 ili 0,75 %) te ostale intervencije (81 ili 19,25 %). </w:t>
      </w:r>
    </w:p>
    <w:p w14:paraId="255A2DD1" w14:textId="77777777" w:rsidR="00AF2F39" w:rsidRDefault="00AF2F39" w:rsidP="00AF2F39">
      <w:pPr>
        <w:spacing w:line="276" w:lineRule="auto"/>
        <w:rPr>
          <w:rFonts w:ascii="Calibri" w:eastAsia="Calibri" w:hAnsi="Calibri" w:cs="Times New Roman"/>
        </w:rPr>
      </w:pPr>
    </w:p>
    <w:p w14:paraId="0F9C5EB4" w14:textId="77777777" w:rsidR="00850118" w:rsidRDefault="00850118" w:rsidP="00AF2F39">
      <w:pPr>
        <w:spacing w:line="276" w:lineRule="auto"/>
        <w:rPr>
          <w:rFonts w:ascii="Calibri" w:eastAsia="Calibri" w:hAnsi="Calibri" w:cs="Times New Roman"/>
        </w:rPr>
      </w:pPr>
    </w:p>
    <w:p w14:paraId="7CE9E692" w14:textId="77777777" w:rsidR="00850118" w:rsidRDefault="00850118" w:rsidP="00AF2F39">
      <w:pPr>
        <w:spacing w:line="276" w:lineRule="auto"/>
        <w:rPr>
          <w:rFonts w:ascii="Calibri" w:eastAsia="Calibri" w:hAnsi="Calibri" w:cs="Times New Roman"/>
        </w:rPr>
      </w:pPr>
    </w:p>
    <w:p w14:paraId="343F5E4F" w14:textId="77777777" w:rsidR="00AF2F39" w:rsidRDefault="00AF2F39" w:rsidP="00AF2F39">
      <w:pPr>
        <w:spacing w:line="276" w:lineRule="auto"/>
        <w:jc w:val="center"/>
        <w:rPr>
          <w:rFonts w:ascii="Calibri" w:eastAsia="Calibri" w:hAnsi="Calibri" w:cs="Times New Roman"/>
        </w:rPr>
      </w:pPr>
      <w:r>
        <w:rPr>
          <w:noProof/>
          <w:lang w:eastAsia="hr-HR"/>
        </w:rPr>
        <w:drawing>
          <wp:inline distT="0" distB="0" distL="0" distR="0" wp14:anchorId="67EAF646" wp14:editId="3BF6D869">
            <wp:extent cx="5781675" cy="3257550"/>
            <wp:effectExtent l="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E11CC7F" w14:textId="77777777" w:rsidR="00850118" w:rsidRDefault="00850118" w:rsidP="00AF2F39">
      <w:pPr>
        <w:spacing w:line="276" w:lineRule="auto"/>
        <w:jc w:val="both"/>
        <w:rPr>
          <w:rFonts w:ascii="Calibri" w:eastAsia="Calibri" w:hAnsi="Calibri" w:cs="Times New Roman"/>
        </w:rPr>
      </w:pPr>
    </w:p>
    <w:p w14:paraId="0BDF0F23" w14:textId="77777777" w:rsidR="00850118" w:rsidRDefault="00850118" w:rsidP="00AF2F39">
      <w:pPr>
        <w:spacing w:line="276" w:lineRule="auto"/>
        <w:jc w:val="both"/>
        <w:rPr>
          <w:rFonts w:ascii="Calibri" w:eastAsia="Calibri" w:hAnsi="Calibri" w:cs="Times New Roman"/>
        </w:rPr>
      </w:pPr>
    </w:p>
    <w:p w14:paraId="075473E1" w14:textId="77777777" w:rsidR="00850118" w:rsidRDefault="00850118" w:rsidP="00850118">
      <w:pPr>
        <w:spacing w:after="0" w:line="276" w:lineRule="auto"/>
        <w:jc w:val="center"/>
        <w:rPr>
          <w:rFonts w:ascii="Calibri" w:eastAsia="Calibri" w:hAnsi="Calibri" w:cs="Times New Roman"/>
          <w:b/>
          <w:sz w:val="20"/>
          <w:szCs w:val="20"/>
        </w:rPr>
      </w:pPr>
      <w:r>
        <w:rPr>
          <w:rFonts w:ascii="Calibri" w:eastAsia="Calibri" w:hAnsi="Calibri" w:cs="Times New Roman"/>
          <w:b/>
          <w:sz w:val="20"/>
          <w:szCs w:val="20"/>
        </w:rPr>
        <w:lastRenderedPageBreak/>
        <w:t>PODACI O UKUPNOM BROJU I TROŠKOVIMA VATROGASNIH INTERVENCIJA</w:t>
      </w:r>
    </w:p>
    <w:p w14:paraId="4DEE4120" w14:textId="77777777" w:rsidR="00850118" w:rsidRDefault="00850118" w:rsidP="00850118">
      <w:pPr>
        <w:spacing w:line="276" w:lineRule="auto"/>
        <w:jc w:val="center"/>
        <w:rPr>
          <w:rFonts w:ascii="Calibri" w:eastAsia="Calibri" w:hAnsi="Calibri" w:cs="Times New Roman"/>
        </w:rPr>
      </w:pPr>
      <w:r>
        <w:rPr>
          <w:rFonts w:ascii="Calibri" w:eastAsia="Calibri" w:hAnsi="Calibri" w:cs="Times New Roman"/>
          <w:b/>
          <w:sz w:val="20"/>
          <w:szCs w:val="20"/>
        </w:rPr>
        <w:t>JVP GRADA ŠIBENIKA U 2021. i 2022 GODINI</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709"/>
        <w:gridCol w:w="1559"/>
        <w:gridCol w:w="709"/>
        <w:gridCol w:w="1423"/>
      </w:tblGrid>
      <w:tr w:rsidR="00A046FF" w14:paraId="4766D908" w14:textId="77777777" w:rsidTr="00850118">
        <w:trPr>
          <w:trHeight w:val="300"/>
          <w:jc w:val="center"/>
        </w:trPr>
        <w:tc>
          <w:tcPr>
            <w:tcW w:w="5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453FEB" w14:textId="77777777" w:rsidR="00A046FF" w:rsidRDefault="00850118">
            <w:pPr>
              <w:spacing w:after="0" w:line="276" w:lineRule="auto"/>
              <w:jc w:val="center"/>
              <w:rPr>
                <w:rFonts w:ascii="Calibri" w:eastAsia="Calibri" w:hAnsi="Calibri" w:cs="Times New Roman"/>
                <w:b/>
                <w:sz w:val="20"/>
                <w:szCs w:val="20"/>
              </w:rPr>
            </w:pPr>
            <w:r>
              <w:rPr>
                <w:rFonts w:ascii="Calibri" w:eastAsia="Calibri" w:hAnsi="Calibri" w:cs="Times New Roman"/>
                <w:b/>
                <w:sz w:val="20"/>
                <w:szCs w:val="20"/>
              </w:rPr>
              <w:t>VRSTE VATROGASNIH INTERVENCIJA</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B1E54D" w14:textId="77777777" w:rsidR="00A046FF" w:rsidRDefault="00A046FF">
            <w:pPr>
              <w:spacing w:after="0" w:line="276" w:lineRule="auto"/>
              <w:jc w:val="center"/>
              <w:rPr>
                <w:rFonts w:ascii="Calibri" w:eastAsia="Calibri" w:hAnsi="Calibri" w:cs="Times New Roman"/>
                <w:b/>
                <w:sz w:val="20"/>
                <w:szCs w:val="20"/>
              </w:rPr>
            </w:pPr>
            <w:r>
              <w:rPr>
                <w:rFonts w:ascii="Calibri" w:eastAsia="Calibri" w:hAnsi="Calibri" w:cs="Times New Roman"/>
                <w:b/>
                <w:sz w:val="20"/>
                <w:szCs w:val="20"/>
              </w:rPr>
              <w:t>2021.</w:t>
            </w:r>
          </w:p>
        </w:tc>
        <w:tc>
          <w:tcPr>
            <w:tcW w:w="21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B68706" w14:textId="77777777" w:rsidR="00A046FF" w:rsidRDefault="00A046FF">
            <w:pPr>
              <w:spacing w:after="0" w:line="276" w:lineRule="auto"/>
              <w:jc w:val="center"/>
              <w:rPr>
                <w:rFonts w:ascii="Calibri" w:eastAsia="Calibri" w:hAnsi="Calibri" w:cs="Times New Roman"/>
                <w:b/>
                <w:sz w:val="20"/>
                <w:szCs w:val="20"/>
              </w:rPr>
            </w:pPr>
            <w:r>
              <w:rPr>
                <w:rFonts w:ascii="Calibri" w:eastAsia="Calibri" w:hAnsi="Calibri" w:cs="Times New Roman"/>
                <w:b/>
                <w:sz w:val="20"/>
                <w:szCs w:val="20"/>
              </w:rPr>
              <w:t>2022.</w:t>
            </w:r>
          </w:p>
        </w:tc>
      </w:tr>
      <w:tr w:rsidR="00A046FF" w14:paraId="185ECE6F" w14:textId="77777777" w:rsidTr="00C167E1">
        <w:trPr>
          <w:trHeight w:val="463"/>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FA0D874" w14:textId="77777777" w:rsidR="00A046FF" w:rsidRDefault="00A046FF" w:rsidP="00A046FF">
            <w:pPr>
              <w:spacing w:after="0" w:line="276" w:lineRule="auto"/>
              <w:jc w:val="center"/>
              <w:rPr>
                <w:rFonts w:ascii="Calibri" w:eastAsia="Calibri" w:hAnsi="Calibri" w:cs="Times New Roman"/>
                <w:b/>
                <w:sz w:val="20"/>
                <w:szCs w:val="20"/>
              </w:rPr>
            </w:pPr>
          </w:p>
        </w:tc>
        <w:tc>
          <w:tcPr>
            <w:tcW w:w="70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hideMark/>
          </w:tcPr>
          <w:p w14:paraId="689CBE18" w14:textId="77777777" w:rsidR="00A046FF" w:rsidRDefault="00A046FF" w:rsidP="00C167E1">
            <w:pPr>
              <w:spacing w:after="0" w:line="276" w:lineRule="auto"/>
              <w:jc w:val="center"/>
              <w:rPr>
                <w:rFonts w:ascii="Calibri" w:eastAsia="Calibri" w:hAnsi="Calibri" w:cs="Times New Roman"/>
                <w:b/>
                <w:sz w:val="20"/>
                <w:szCs w:val="20"/>
              </w:rPr>
            </w:pPr>
            <w:r>
              <w:rPr>
                <w:rFonts w:ascii="Calibri" w:eastAsia="Calibri" w:hAnsi="Calibri" w:cs="Times New Roman"/>
                <w:b/>
                <w:sz w:val="20"/>
                <w:szCs w:val="20"/>
              </w:rPr>
              <w:t>BROJ</w:t>
            </w:r>
          </w:p>
        </w:tc>
        <w:tc>
          <w:tcPr>
            <w:tcW w:w="155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hideMark/>
          </w:tcPr>
          <w:p w14:paraId="60358465" w14:textId="77777777" w:rsidR="00A046FF" w:rsidRDefault="00A046FF" w:rsidP="00A046FF">
            <w:pPr>
              <w:spacing w:after="0" w:line="276" w:lineRule="auto"/>
              <w:jc w:val="center"/>
              <w:rPr>
                <w:rFonts w:ascii="Calibri" w:eastAsia="Calibri" w:hAnsi="Calibri" w:cs="Times New Roman"/>
                <w:b/>
                <w:sz w:val="20"/>
                <w:szCs w:val="20"/>
              </w:rPr>
            </w:pPr>
            <w:r>
              <w:rPr>
                <w:rFonts w:ascii="Calibri" w:eastAsia="Calibri" w:hAnsi="Calibri" w:cs="Times New Roman"/>
                <w:b/>
                <w:sz w:val="20"/>
                <w:szCs w:val="20"/>
              </w:rPr>
              <w:t>TROŠAK</w:t>
            </w:r>
          </w:p>
        </w:tc>
        <w:tc>
          <w:tcPr>
            <w:tcW w:w="70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00250331" w14:textId="77777777" w:rsidR="00A046FF" w:rsidRDefault="00A046FF" w:rsidP="00C167E1">
            <w:pPr>
              <w:spacing w:after="0" w:line="276" w:lineRule="auto"/>
              <w:jc w:val="center"/>
              <w:rPr>
                <w:rFonts w:ascii="Calibri" w:eastAsia="Calibri" w:hAnsi="Calibri" w:cs="Times New Roman"/>
                <w:b/>
                <w:sz w:val="20"/>
                <w:szCs w:val="20"/>
              </w:rPr>
            </w:pPr>
            <w:r>
              <w:rPr>
                <w:rFonts w:ascii="Calibri" w:eastAsia="Calibri" w:hAnsi="Calibri" w:cs="Times New Roman"/>
                <w:b/>
                <w:sz w:val="20"/>
                <w:szCs w:val="20"/>
              </w:rPr>
              <w:t>BROJ</w:t>
            </w:r>
          </w:p>
        </w:tc>
        <w:tc>
          <w:tcPr>
            <w:tcW w:w="1423"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26F822E1" w14:textId="77777777" w:rsidR="00A046FF" w:rsidRDefault="00A046FF" w:rsidP="00A046FF">
            <w:pPr>
              <w:spacing w:after="0" w:line="276" w:lineRule="auto"/>
              <w:jc w:val="center"/>
              <w:rPr>
                <w:rFonts w:ascii="Calibri" w:eastAsia="Calibri" w:hAnsi="Calibri" w:cs="Times New Roman"/>
                <w:b/>
                <w:sz w:val="20"/>
                <w:szCs w:val="20"/>
              </w:rPr>
            </w:pPr>
            <w:r>
              <w:rPr>
                <w:rFonts w:ascii="Calibri" w:eastAsia="Calibri" w:hAnsi="Calibri" w:cs="Times New Roman"/>
                <w:b/>
                <w:sz w:val="20"/>
                <w:szCs w:val="20"/>
              </w:rPr>
              <w:t>TROŠAK</w:t>
            </w:r>
          </w:p>
        </w:tc>
      </w:tr>
      <w:tr w:rsidR="00A046FF" w14:paraId="468E7BA7" w14:textId="77777777" w:rsidTr="00C167E1">
        <w:trPr>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08223F23" w14:textId="77777777" w:rsidR="00A046FF" w:rsidRDefault="00A046FF" w:rsidP="00A046FF">
            <w:pPr>
              <w:spacing w:after="0" w:line="276" w:lineRule="auto"/>
              <w:rPr>
                <w:rFonts w:ascii="Calibri" w:eastAsia="Calibri" w:hAnsi="Calibri" w:cs="Times New Roman"/>
                <w:sz w:val="20"/>
                <w:szCs w:val="20"/>
              </w:rPr>
            </w:pPr>
            <w:r>
              <w:rPr>
                <w:rFonts w:ascii="Calibri" w:eastAsia="Calibri" w:hAnsi="Calibri" w:cs="Times New Roman"/>
                <w:sz w:val="20"/>
                <w:szCs w:val="20"/>
              </w:rPr>
              <w:t>Požari otvorenog prostora</w:t>
            </w:r>
          </w:p>
        </w:tc>
        <w:tc>
          <w:tcPr>
            <w:tcW w:w="70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hideMark/>
          </w:tcPr>
          <w:p w14:paraId="24DCC7C8" w14:textId="77777777" w:rsidR="00A046FF" w:rsidRDefault="00A046FF"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130</w:t>
            </w:r>
          </w:p>
        </w:tc>
        <w:tc>
          <w:tcPr>
            <w:tcW w:w="155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hideMark/>
          </w:tcPr>
          <w:p w14:paraId="44E9019F" w14:textId="77777777" w:rsidR="00A046FF" w:rsidRDefault="00A046FF" w:rsidP="00A046FF">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847.376,02</w:t>
            </w:r>
          </w:p>
        </w:tc>
        <w:tc>
          <w:tcPr>
            <w:tcW w:w="70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39F012EB" w14:textId="77777777" w:rsidR="00A046FF" w:rsidRDefault="00850118"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117</w:t>
            </w:r>
          </w:p>
        </w:tc>
        <w:tc>
          <w:tcPr>
            <w:tcW w:w="1423"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4A129943" w14:textId="77777777" w:rsidR="00A046FF" w:rsidRDefault="00731C7A" w:rsidP="00A046FF">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1.022.916,00</w:t>
            </w:r>
          </w:p>
        </w:tc>
      </w:tr>
      <w:tr w:rsidR="00A046FF" w14:paraId="3B0E4CAC" w14:textId="77777777" w:rsidTr="00C167E1">
        <w:trPr>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632A871D" w14:textId="77777777" w:rsidR="00A046FF" w:rsidRDefault="00A046FF" w:rsidP="00A046FF">
            <w:pPr>
              <w:spacing w:after="0" w:line="276" w:lineRule="auto"/>
              <w:rPr>
                <w:rFonts w:ascii="Calibri" w:eastAsia="Calibri" w:hAnsi="Calibri" w:cs="Times New Roman"/>
                <w:sz w:val="20"/>
                <w:szCs w:val="20"/>
              </w:rPr>
            </w:pPr>
            <w:r>
              <w:rPr>
                <w:rFonts w:ascii="Calibri" w:eastAsia="Calibri" w:hAnsi="Calibri" w:cs="Times New Roman"/>
                <w:sz w:val="20"/>
                <w:szCs w:val="20"/>
              </w:rPr>
              <w:t>Požari stambenih objekata</w:t>
            </w:r>
          </w:p>
        </w:tc>
        <w:tc>
          <w:tcPr>
            <w:tcW w:w="70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hideMark/>
          </w:tcPr>
          <w:p w14:paraId="718E4E61" w14:textId="77777777" w:rsidR="00A046FF" w:rsidRDefault="00A046FF"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31</w:t>
            </w:r>
          </w:p>
        </w:tc>
        <w:tc>
          <w:tcPr>
            <w:tcW w:w="155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hideMark/>
          </w:tcPr>
          <w:p w14:paraId="7B61E030" w14:textId="77777777" w:rsidR="00A046FF" w:rsidRDefault="00A046FF" w:rsidP="00A046FF">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60.895,57</w:t>
            </w:r>
          </w:p>
        </w:tc>
        <w:tc>
          <w:tcPr>
            <w:tcW w:w="70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74E28280" w14:textId="77777777" w:rsidR="00A046FF" w:rsidRDefault="00850118"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19</w:t>
            </w:r>
          </w:p>
        </w:tc>
        <w:tc>
          <w:tcPr>
            <w:tcW w:w="1423"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30B56C73" w14:textId="77777777" w:rsidR="00A046FF" w:rsidRDefault="00731C7A" w:rsidP="00A046FF">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37.462,05</w:t>
            </w:r>
          </w:p>
        </w:tc>
      </w:tr>
      <w:tr w:rsidR="00850118" w14:paraId="2645E1F2" w14:textId="77777777" w:rsidTr="00C167E1">
        <w:trPr>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2EA0349B" w14:textId="77777777" w:rsidR="00A046FF" w:rsidRDefault="00A046FF" w:rsidP="00A046FF">
            <w:pPr>
              <w:spacing w:after="0" w:line="276" w:lineRule="auto"/>
              <w:rPr>
                <w:rFonts w:ascii="Calibri" w:eastAsia="Calibri" w:hAnsi="Calibri" w:cs="Times New Roman"/>
                <w:sz w:val="20"/>
                <w:szCs w:val="20"/>
              </w:rPr>
            </w:pPr>
            <w:r>
              <w:rPr>
                <w:rFonts w:ascii="Calibri" w:eastAsia="Calibri" w:hAnsi="Calibri" w:cs="Times New Roman"/>
                <w:sz w:val="20"/>
                <w:szCs w:val="20"/>
              </w:rPr>
              <w:t>Požari gospodarskih objekata</w:t>
            </w:r>
          </w:p>
        </w:tc>
        <w:tc>
          <w:tcPr>
            <w:tcW w:w="70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hideMark/>
          </w:tcPr>
          <w:p w14:paraId="530EFB25" w14:textId="77777777" w:rsidR="00A046FF" w:rsidRDefault="00A046FF"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11</w:t>
            </w:r>
          </w:p>
        </w:tc>
        <w:tc>
          <w:tcPr>
            <w:tcW w:w="155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hideMark/>
          </w:tcPr>
          <w:p w14:paraId="00C5964F" w14:textId="77777777" w:rsidR="00A046FF" w:rsidRDefault="00A046FF" w:rsidP="00A046FF">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73.544,00</w:t>
            </w:r>
          </w:p>
        </w:tc>
        <w:tc>
          <w:tcPr>
            <w:tcW w:w="70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3723FC56" w14:textId="77777777" w:rsidR="00A046FF" w:rsidRDefault="00850118"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19</w:t>
            </w:r>
          </w:p>
        </w:tc>
        <w:tc>
          <w:tcPr>
            <w:tcW w:w="1423"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7A944C73" w14:textId="77777777" w:rsidR="00A046FF" w:rsidRDefault="00731C7A" w:rsidP="00A046FF">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67.977,80</w:t>
            </w:r>
          </w:p>
        </w:tc>
      </w:tr>
      <w:tr w:rsidR="00850118" w14:paraId="534FE460" w14:textId="77777777" w:rsidTr="00C167E1">
        <w:trPr>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61F9D8A7" w14:textId="77777777" w:rsidR="00A046FF" w:rsidRDefault="00A046FF" w:rsidP="00A046FF">
            <w:pPr>
              <w:spacing w:after="0" w:line="276" w:lineRule="auto"/>
              <w:rPr>
                <w:rFonts w:ascii="Calibri" w:eastAsia="Calibri" w:hAnsi="Calibri" w:cs="Times New Roman"/>
                <w:sz w:val="20"/>
                <w:szCs w:val="20"/>
              </w:rPr>
            </w:pPr>
            <w:r>
              <w:rPr>
                <w:rFonts w:ascii="Calibri" w:eastAsia="Calibri" w:hAnsi="Calibri" w:cs="Times New Roman"/>
                <w:sz w:val="20"/>
                <w:szCs w:val="20"/>
              </w:rPr>
              <w:t>Požari prometnih sredstava</w:t>
            </w:r>
          </w:p>
        </w:tc>
        <w:tc>
          <w:tcPr>
            <w:tcW w:w="70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hideMark/>
          </w:tcPr>
          <w:p w14:paraId="48F97368" w14:textId="77777777" w:rsidR="00A046FF" w:rsidRDefault="00A046FF"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21</w:t>
            </w:r>
          </w:p>
        </w:tc>
        <w:tc>
          <w:tcPr>
            <w:tcW w:w="155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hideMark/>
          </w:tcPr>
          <w:p w14:paraId="24CD3679" w14:textId="77777777" w:rsidR="00A046FF" w:rsidRDefault="00A046FF" w:rsidP="00A046FF">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36.613,50</w:t>
            </w:r>
          </w:p>
        </w:tc>
        <w:tc>
          <w:tcPr>
            <w:tcW w:w="70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6FAF83B1" w14:textId="77777777" w:rsidR="00A046FF" w:rsidRDefault="00731C7A"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28</w:t>
            </w:r>
          </w:p>
        </w:tc>
        <w:tc>
          <w:tcPr>
            <w:tcW w:w="1423"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3B5BFEEF" w14:textId="77777777" w:rsidR="00A046FF" w:rsidRDefault="00731C7A" w:rsidP="00A046FF">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58.805,90</w:t>
            </w:r>
          </w:p>
        </w:tc>
      </w:tr>
      <w:tr w:rsidR="00850118" w14:paraId="6B4377B8" w14:textId="77777777" w:rsidTr="00C167E1">
        <w:trPr>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3AF910A4" w14:textId="77777777" w:rsidR="00A046FF" w:rsidRDefault="00A046FF" w:rsidP="00A046FF">
            <w:pPr>
              <w:spacing w:after="0" w:line="276" w:lineRule="auto"/>
              <w:rPr>
                <w:rFonts w:ascii="Calibri" w:eastAsia="Calibri" w:hAnsi="Calibri" w:cs="Times New Roman"/>
                <w:sz w:val="20"/>
                <w:szCs w:val="20"/>
              </w:rPr>
            </w:pPr>
            <w:r>
              <w:rPr>
                <w:rFonts w:ascii="Calibri" w:eastAsia="Calibri" w:hAnsi="Calibri" w:cs="Times New Roman"/>
                <w:sz w:val="20"/>
                <w:szCs w:val="20"/>
              </w:rPr>
              <w:t>Požari na radnim strojevima i uređajima</w:t>
            </w:r>
          </w:p>
        </w:tc>
        <w:tc>
          <w:tcPr>
            <w:tcW w:w="70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hideMark/>
          </w:tcPr>
          <w:p w14:paraId="00002E49" w14:textId="77777777" w:rsidR="00A046FF" w:rsidRDefault="00A046FF"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1</w:t>
            </w:r>
          </w:p>
        </w:tc>
        <w:tc>
          <w:tcPr>
            <w:tcW w:w="155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hideMark/>
          </w:tcPr>
          <w:p w14:paraId="21FC5DAB" w14:textId="77777777" w:rsidR="00A046FF" w:rsidRDefault="00A046FF" w:rsidP="00A046FF">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187,50</w:t>
            </w:r>
          </w:p>
        </w:tc>
        <w:tc>
          <w:tcPr>
            <w:tcW w:w="70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69A236F9" w14:textId="77777777" w:rsidR="00A046FF" w:rsidRDefault="00731C7A"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w:t>
            </w:r>
          </w:p>
        </w:tc>
        <w:tc>
          <w:tcPr>
            <w:tcW w:w="1423"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0F23CB85" w14:textId="77777777" w:rsidR="00A046FF" w:rsidRDefault="00731C7A" w:rsidP="00A046FF">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w:t>
            </w:r>
          </w:p>
        </w:tc>
      </w:tr>
      <w:tr w:rsidR="00850118" w14:paraId="10511B56" w14:textId="77777777" w:rsidTr="00C167E1">
        <w:trPr>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1654B5D9" w14:textId="77777777" w:rsidR="00A046FF" w:rsidRDefault="00A046FF" w:rsidP="00A046FF">
            <w:pPr>
              <w:spacing w:after="0" w:line="276" w:lineRule="auto"/>
              <w:rPr>
                <w:rFonts w:ascii="Calibri" w:eastAsia="Calibri" w:hAnsi="Calibri" w:cs="Times New Roman"/>
                <w:sz w:val="20"/>
                <w:szCs w:val="20"/>
              </w:rPr>
            </w:pPr>
            <w:r>
              <w:rPr>
                <w:rFonts w:ascii="Calibri" w:eastAsia="Calibri" w:hAnsi="Calibri" w:cs="Times New Roman"/>
                <w:sz w:val="20"/>
                <w:szCs w:val="20"/>
              </w:rPr>
              <w:t>Požari dimnjaka</w:t>
            </w:r>
          </w:p>
        </w:tc>
        <w:tc>
          <w:tcPr>
            <w:tcW w:w="70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hideMark/>
          </w:tcPr>
          <w:p w14:paraId="4AD0FDCE" w14:textId="77777777" w:rsidR="00A046FF" w:rsidRDefault="00A046FF"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10</w:t>
            </w:r>
          </w:p>
        </w:tc>
        <w:tc>
          <w:tcPr>
            <w:tcW w:w="155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hideMark/>
          </w:tcPr>
          <w:p w14:paraId="4EA5959C" w14:textId="77777777" w:rsidR="00A046FF" w:rsidRDefault="00A046FF" w:rsidP="00A046FF">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8.745,00</w:t>
            </w:r>
          </w:p>
        </w:tc>
        <w:tc>
          <w:tcPr>
            <w:tcW w:w="70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41697057" w14:textId="77777777" w:rsidR="00A046FF" w:rsidRDefault="00731C7A"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9</w:t>
            </w:r>
          </w:p>
        </w:tc>
        <w:tc>
          <w:tcPr>
            <w:tcW w:w="1423"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05079E50" w14:textId="77777777" w:rsidR="00A046FF" w:rsidRDefault="00731C7A" w:rsidP="00A046FF">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8.976,00</w:t>
            </w:r>
          </w:p>
        </w:tc>
      </w:tr>
      <w:tr w:rsidR="00850118" w14:paraId="18F0659C" w14:textId="77777777" w:rsidTr="00C167E1">
        <w:trPr>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12927588" w14:textId="77777777" w:rsidR="00A046FF" w:rsidRDefault="00A046FF" w:rsidP="00A046FF">
            <w:pPr>
              <w:spacing w:after="0" w:line="276" w:lineRule="auto"/>
              <w:rPr>
                <w:rFonts w:ascii="Calibri" w:eastAsia="Calibri" w:hAnsi="Calibri" w:cs="Times New Roman"/>
                <w:sz w:val="20"/>
                <w:szCs w:val="20"/>
              </w:rPr>
            </w:pPr>
            <w:r>
              <w:rPr>
                <w:rFonts w:ascii="Calibri" w:eastAsia="Calibri" w:hAnsi="Calibri" w:cs="Times New Roman"/>
                <w:sz w:val="20"/>
                <w:szCs w:val="20"/>
              </w:rPr>
              <w:t>Požari električnih stupova</w:t>
            </w:r>
          </w:p>
        </w:tc>
        <w:tc>
          <w:tcPr>
            <w:tcW w:w="70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hideMark/>
          </w:tcPr>
          <w:p w14:paraId="17B39A3B" w14:textId="77777777" w:rsidR="00A046FF" w:rsidRDefault="00A046FF"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2</w:t>
            </w:r>
          </w:p>
        </w:tc>
        <w:tc>
          <w:tcPr>
            <w:tcW w:w="155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hideMark/>
          </w:tcPr>
          <w:p w14:paraId="60308945" w14:textId="77777777" w:rsidR="00A046FF" w:rsidRDefault="00A046FF" w:rsidP="00A046FF">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3.066,70</w:t>
            </w:r>
          </w:p>
        </w:tc>
        <w:tc>
          <w:tcPr>
            <w:tcW w:w="70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410F12FA" w14:textId="77777777" w:rsidR="00A046FF" w:rsidRDefault="00731C7A"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1</w:t>
            </w:r>
          </w:p>
        </w:tc>
        <w:tc>
          <w:tcPr>
            <w:tcW w:w="1423"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7A57E4C5" w14:textId="77777777" w:rsidR="00A046FF" w:rsidRDefault="00731C7A" w:rsidP="00A046FF">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507,00</w:t>
            </w:r>
          </w:p>
        </w:tc>
      </w:tr>
      <w:tr w:rsidR="00C167E1" w14:paraId="42C9B7CB" w14:textId="77777777" w:rsidTr="00C167E1">
        <w:trPr>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5976D7E1" w14:textId="77777777" w:rsidR="00A046FF" w:rsidRDefault="00A046FF" w:rsidP="00A046FF">
            <w:pPr>
              <w:spacing w:after="0" w:line="276" w:lineRule="auto"/>
              <w:rPr>
                <w:rFonts w:ascii="Calibri" w:eastAsia="Calibri" w:hAnsi="Calibri" w:cs="Times New Roman"/>
                <w:sz w:val="20"/>
                <w:szCs w:val="20"/>
              </w:rPr>
            </w:pPr>
            <w:r>
              <w:rPr>
                <w:rFonts w:ascii="Calibri" w:eastAsia="Calibri" w:hAnsi="Calibri" w:cs="Times New Roman"/>
                <w:sz w:val="20"/>
                <w:szCs w:val="20"/>
              </w:rPr>
              <w:t>Požari trafostanica i energetskih postrojenja</w:t>
            </w:r>
          </w:p>
        </w:tc>
        <w:tc>
          <w:tcPr>
            <w:tcW w:w="70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hideMark/>
          </w:tcPr>
          <w:p w14:paraId="3F44B425" w14:textId="77777777" w:rsidR="00A046FF" w:rsidRDefault="00A046FF"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5</w:t>
            </w:r>
          </w:p>
        </w:tc>
        <w:tc>
          <w:tcPr>
            <w:tcW w:w="155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hideMark/>
          </w:tcPr>
          <w:p w14:paraId="49BFCE60" w14:textId="77777777" w:rsidR="00A046FF" w:rsidRDefault="00A046FF" w:rsidP="00A046FF">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7.085,50</w:t>
            </w:r>
          </w:p>
        </w:tc>
        <w:tc>
          <w:tcPr>
            <w:tcW w:w="70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5E5D1808" w14:textId="77777777" w:rsidR="00A046FF" w:rsidRDefault="00850118"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2</w:t>
            </w:r>
          </w:p>
        </w:tc>
        <w:tc>
          <w:tcPr>
            <w:tcW w:w="1423"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346FDEF9" w14:textId="77777777" w:rsidR="00A046FF" w:rsidRDefault="00731C7A" w:rsidP="00A046FF">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1.278,00</w:t>
            </w:r>
          </w:p>
        </w:tc>
      </w:tr>
      <w:tr w:rsidR="00A046FF" w14:paraId="3AC0AD29" w14:textId="77777777" w:rsidTr="00C167E1">
        <w:trPr>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4F9CCF92" w14:textId="77777777" w:rsidR="00A046FF" w:rsidRDefault="00A046FF" w:rsidP="00A046FF">
            <w:pPr>
              <w:spacing w:after="0" w:line="276" w:lineRule="auto"/>
              <w:rPr>
                <w:rFonts w:ascii="Calibri" w:eastAsia="Calibri" w:hAnsi="Calibri" w:cs="Times New Roman"/>
                <w:sz w:val="20"/>
                <w:szCs w:val="20"/>
              </w:rPr>
            </w:pPr>
            <w:r>
              <w:rPr>
                <w:rFonts w:ascii="Calibri" w:eastAsia="Calibri" w:hAnsi="Calibri" w:cs="Times New Roman"/>
                <w:sz w:val="20"/>
                <w:szCs w:val="20"/>
              </w:rPr>
              <w:t>Požari na deponijima smeća</w:t>
            </w:r>
          </w:p>
        </w:tc>
        <w:tc>
          <w:tcPr>
            <w:tcW w:w="70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hideMark/>
          </w:tcPr>
          <w:p w14:paraId="4DD3F24C" w14:textId="77777777" w:rsidR="00A046FF" w:rsidRDefault="00A046FF"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2</w:t>
            </w:r>
          </w:p>
        </w:tc>
        <w:tc>
          <w:tcPr>
            <w:tcW w:w="155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hideMark/>
          </w:tcPr>
          <w:p w14:paraId="57033AC7" w14:textId="77777777" w:rsidR="00A046FF" w:rsidRDefault="00A046FF" w:rsidP="00A046FF">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4.652,00</w:t>
            </w:r>
          </w:p>
        </w:tc>
        <w:tc>
          <w:tcPr>
            <w:tcW w:w="70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31F2D716" w14:textId="77777777" w:rsidR="00A046FF" w:rsidRDefault="00731C7A"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2</w:t>
            </w:r>
          </w:p>
        </w:tc>
        <w:tc>
          <w:tcPr>
            <w:tcW w:w="1423"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4C3224F5" w14:textId="77777777" w:rsidR="00A046FF" w:rsidRDefault="00C167E1" w:rsidP="00A046FF">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1.959,50</w:t>
            </w:r>
          </w:p>
        </w:tc>
      </w:tr>
      <w:tr w:rsidR="00A046FF" w14:paraId="10C9F27D" w14:textId="77777777" w:rsidTr="00C167E1">
        <w:trPr>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0CBFD5CA" w14:textId="77777777" w:rsidR="00A046FF" w:rsidRDefault="00A046FF" w:rsidP="00A046FF">
            <w:pPr>
              <w:spacing w:after="0" w:line="276" w:lineRule="auto"/>
              <w:rPr>
                <w:rFonts w:ascii="Calibri" w:eastAsia="Calibri" w:hAnsi="Calibri" w:cs="Times New Roman"/>
                <w:sz w:val="20"/>
                <w:szCs w:val="20"/>
              </w:rPr>
            </w:pPr>
            <w:r>
              <w:rPr>
                <w:rFonts w:ascii="Calibri" w:eastAsia="Calibri" w:hAnsi="Calibri" w:cs="Times New Roman"/>
                <w:sz w:val="20"/>
                <w:szCs w:val="20"/>
              </w:rPr>
              <w:t>Požari kontejnera za smeće</w:t>
            </w:r>
          </w:p>
        </w:tc>
        <w:tc>
          <w:tcPr>
            <w:tcW w:w="70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hideMark/>
          </w:tcPr>
          <w:p w14:paraId="36795C55" w14:textId="77777777" w:rsidR="00A046FF" w:rsidRDefault="00A046FF"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5</w:t>
            </w:r>
          </w:p>
        </w:tc>
        <w:tc>
          <w:tcPr>
            <w:tcW w:w="155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hideMark/>
          </w:tcPr>
          <w:p w14:paraId="68D7FA53" w14:textId="77777777" w:rsidR="00A046FF" w:rsidRDefault="00A046FF" w:rsidP="00A046FF">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2.314,00</w:t>
            </w:r>
          </w:p>
        </w:tc>
        <w:tc>
          <w:tcPr>
            <w:tcW w:w="70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40AB2D00" w14:textId="77777777" w:rsidR="00A046FF" w:rsidRDefault="00731C7A"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13</w:t>
            </w:r>
          </w:p>
        </w:tc>
        <w:tc>
          <w:tcPr>
            <w:tcW w:w="1423"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01EA3398" w14:textId="77777777" w:rsidR="00A046FF" w:rsidRDefault="00C167E1" w:rsidP="00A046FF">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5.895,55</w:t>
            </w:r>
          </w:p>
        </w:tc>
      </w:tr>
      <w:tr w:rsidR="00A046FF" w14:paraId="03D5B98F" w14:textId="77777777" w:rsidTr="00C167E1">
        <w:trPr>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2E685598" w14:textId="77777777" w:rsidR="00A046FF" w:rsidRDefault="00A046FF" w:rsidP="00A046FF">
            <w:pPr>
              <w:spacing w:after="0" w:line="276" w:lineRule="auto"/>
              <w:rPr>
                <w:rFonts w:ascii="Calibri" w:eastAsia="Calibri" w:hAnsi="Calibri" w:cs="Times New Roman"/>
                <w:sz w:val="20"/>
                <w:szCs w:val="20"/>
              </w:rPr>
            </w:pPr>
            <w:r>
              <w:rPr>
                <w:rFonts w:ascii="Calibri" w:eastAsia="Calibri" w:hAnsi="Calibri" w:cs="Times New Roman"/>
                <w:sz w:val="20"/>
                <w:szCs w:val="20"/>
              </w:rPr>
              <w:t>Ostali požari</w:t>
            </w:r>
          </w:p>
        </w:tc>
        <w:tc>
          <w:tcPr>
            <w:tcW w:w="70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hideMark/>
          </w:tcPr>
          <w:p w14:paraId="73A86AD4" w14:textId="77777777" w:rsidR="00A046FF" w:rsidRDefault="00A046FF"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3</w:t>
            </w:r>
          </w:p>
        </w:tc>
        <w:tc>
          <w:tcPr>
            <w:tcW w:w="155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hideMark/>
          </w:tcPr>
          <w:p w14:paraId="1F173337" w14:textId="77777777" w:rsidR="00A046FF" w:rsidRDefault="00A046FF" w:rsidP="00A046FF">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3.504,00</w:t>
            </w:r>
          </w:p>
        </w:tc>
        <w:tc>
          <w:tcPr>
            <w:tcW w:w="70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5814838B" w14:textId="77777777" w:rsidR="00A046FF" w:rsidRDefault="00731C7A"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7</w:t>
            </w:r>
          </w:p>
        </w:tc>
        <w:tc>
          <w:tcPr>
            <w:tcW w:w="1423"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26075F0A" w14:textId="77777777" w:rsidR="00A046FF" w:rsidRDefault="00C167E1" w:rsidP="00A046FF">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3.846,00</w:t>
            </w:r>
          </w:p>
        </w:tc>
      </w:tr>
      <w:tr w:rsidR="00A046FF" w14:paraId="39EF1816" w14:textId="77777777" w:rsidTr="00C167E1">
        <w:trPr>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393C5BE5" w14:textId="77777777" w:rsidR="00A046FF" w:rsidRDefault="00A046FF" w:rsidP="00A046FF">
            <w:pPr>
              <w:spacing w:after="0" w:line="276" w:lineRule="auto"/>
              <w:rPr>
                <w:rFonts w:ascii="Calibri" w:eastAsia="Calibri" w:hAnsi="Calibri" w:cs="Times New Roman"/>
                <w:sz w:val="20"/>
                <w:szCs w:val="20"/>
              </w:rPr>
            </w:pPr>
            <w:r>
              <w:rPr>
                <w:rFonts w:ascii="Calibri" w:eastAsia="Calibri" w:hAnsi="Calibri" w:cs="Times New Roman"/>
                <w:sz w:val="20"/>
                <w:szCs w:val="20"/>
              </w:rPr>
              <w:t>Tehničke intervencije u prometu</w:t>
            </w:r>
          </w:p>
        </w:tc>
        <w:tc>
          <w:tcPr>
            <w:tcW w:w="70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hideMark/>
          </w:tcPr>
          <w:p w14:paraId="5B9E3BD4" w14:textId="77777777" w:rsidR="00A046FF" w:rsidRDefault="00A046FF"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40</w:t>
            </w:r>
          </w:p>
        </w:tc>
        <w:tc>
          <w:tcPr>
            <w:tcW w:w="155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hideMark/>
          </w:tcPr>
          <w:p w14:paraId="606A1379" w14:textId="77777777" w:rsidR="00A046FF" w:rsidRDefault="00A046FF" w:rsidP="00A046FF">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74.624,50</w:t>
            </w:r>
          </w:p>
        </w:tc>
        <w:tc>
          <w:tcPr>
            <w:tcW w:w="70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6079F288" w14:textId="77777777" w:rsidR="00A046FF" w:rsidRDefault="00731C7A"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33</w:t>
            </w:r>
          </w:p>
        </w:tc>
        <w:tc>
          <w:tcPr>
            <w:tcW w:w="1423"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415A229F" w14:textId="77777777" w:rsidR="00A046FF" w:rsidRDefault="00C167E1" w:rsidP="00A046FF">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81.270,00</w:t>
            </w:r>
          </w:p>
        </w:tc>
      </w:tr>
      <w:tr w:rsidR="00A046FF" w14:paraId="7B2F0869" w14:textId="77777777" w:rsidTr="00C167E1">
        <w:trPr>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247BD42B" w14:textId="77777777" w:rsidR="00A046FF" w:rsidRDefault="00A046FF" w:rsidP="00A046FF">
            <w:pPr>
              <w:spacing w:after="0" w:line="276" w:lineRule="auto"/>
              <w:rPr>
                <w:rFonts w:ascii="Calibri" w:eastAsia="Calibri" w:hAnsi="Calibri" w:cs="Times New Roman"/>
                <w:sz w:val="20"/>
                <w:szCs w:val="20"/>
              </w:rPr>
            </w:pPr>
            <w:r>
              <w:rPr>
                <w:rFonts w:ascii="Calibri" w:eastAsia="Calibri" w:hAnsi="Calibri" w:cs="Times New Roman"/>
                <w:sz w:val="20"/>
                <w:szCs w:val="20"/>
              </w:rPr>
              <w:t>Tehničke intervencije na objektima</w:t>
            </w:r>
          </w:p>
        </w:tc>
        <w:tc>
          <w:tcPr>
            <w:tcW w:w="70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hideMark/>
          </w:tcPr>
          <w:p w14:paraId="3D8736BC" w14:textId="77777777" w:rsidR="00A046FF" w:rsidRDefault="00A046FF"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44</w:t>
            </w:r>
          </w:p>
        </w:tc>
        <w:tc>
          <w:tcPr>
            <w:tcW w:w="155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hideMark/>
          </w:tcPr>
          <w:p w14:paraId="074B9E38" w14:textId="77777777" w:rsidR="00A046FF" w:rsidRDefault="00A046FF" w:rsidP="00A046FF">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41.506,98</w:t>
            </w:r>
          </w:p>
        </w:tc>
        <w:tc>
          <w:tcPr>
            <w:tcW w:w="70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7B018E9A" w14:textId="77777777" w:rsidR="00A046FF" w:rsidRDefault="00731C7A"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44</w:t>
            </w:r>
          </w:p>
        </w:tc>
        <w:tc>
          <w:tcPr>
            <w:tcW w:w="1423"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05C895FF" w14:textId="77777777" w:rsidR="00A046FF" w:rsidRDefault="00C167E1" w:rsidP="00A046FF">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32.238,50</w:t>
            </w:r>
          </w:p>
        </w:tc>
      </w:tr>
      <w:tr w:rsidR="00A046FF" w14:paraId="0CDA5742" w14:textId="77777777" w:rsidTr="00C167E1">
        <w:trPr>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5662ADDD" w14:textId="77777777" w:rsidR="00A046FF" w:rsidRDefault="00A046FF" w:rsidP="00A046FF">
            <w:pPr>
              <w:spacing w:after="0" w:line="276" w:lineRule="auto"/>
              <w:rPr>
                <w:rFonts w:ascii="Calibri" w:eastAsia="Calibri" w:hAnsi="Calibri" w:cs="Times New Roman"/>
                <w:sz w:val="20"/>
                <w:szCs w:val="20"/>
              </w:rPr>
            </w:pPr>
            <w:r>
              <w:rPr>
                <w:rFonts w:ascii="Calibri" w:eastAsia="Calibri" w:hAnsi="Calibri" w:cs="Times New Roman"/>
                <w:sz w:val="20"/>
                <w:szCs w:val="20"/>
              </w:rPr>
              <w:t>Tehničke intervencije na otvorenom prostoru</w:t>
            </w:r>
          </w:p>
        </w:tc>
        <w:tc>
          <w:tcPr>
            <w:tcW w:w="70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hideMark/>
          </w:tcPr>
          <w:p w14:paraId="22B4CBBB" w14:textId="77777777" w:rsidR="00A046FF" w:rsidRDefault="00A046FF"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18</w:t>
            </w:r>
          </w:p>
        </w:tc>
        <w:tc>
          <w:tcPr>
            <w:tcW w:w="155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hideMark/>
          </w:tcPr>
          <w:p w14:paraId="0CF8939D" w14:textId="77777777" w:rsidR="00A046FF" w:rsidRDefault="00A046FF" w:rsidP="00A046FF">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17.741,90</w:t>
            </w:r>
          </w:p>
        </w:tc>
        <w:tc>
          <w:tcPr>
            <w:tcW w:w="70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374396DF" w14:textId="77777777" w:rsidR="00A046FF" w:rsidRDefault="00731C7A"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21</w:t>
            </w:r>
          </w:p>
        </w:tc>
        <w:tc>
          <w:tcPr>
            <w:tcW w:w="1423"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36FFC2A0" w14:textId="77777777" w:rsidR="00A046FF" w:rsidRDefault="00C167E1" w:rsidP="00A046FF">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24.676,46</w:t>
            </w:r>
          </w:p>
        </w:tc>
      </w:tr>
      <w:tr w:rsidR="00850118" w14:paraId="4196A4AB" w14:textId="77777777" w:rsidTr="00C167E1">
        <w:trPr>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2F523E5E" w14:textId="77777777" w:rsidR="00A046FF" w:rsidRDefault="00A046FF" w:rsidP="00A046FF">
            <w:pPr>
              <w:spacing w:after="0" w:line="276" w:lineRule="auto"/>
              <w:rPr>
                <w:rFonts w:ascii="Calibri" w:eastAsia="Calibri" w:hAnsi="Calibri" w:cs="Times New Roman"/>
                <w:sz w:val="20"/>
                <w:szCs w:val="20"/>
              </w:rPr>
            </w:pPr>
            <w:r>
              <w:rPr>
                <w:rFonts w:ascii="Calibri" w:eastAsia="Calibri" w:hAnsi="Calibri" w:cs="Times New Roman"/>
                <w:sz w:val="20"/>
                <w:szCs w:val="20"/>
              </w:rPr>
              <w:t>Tehničke intervencije na moru</w:t>
            </w:r>
          </w:p>
        </w:tc>
        <w:tc>
          <w:tcPr>
            <w:tcW w:w="70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hideMark/>
          </w:tcPr>
          <w:p w14:paraId="012F6941" w14:textId="77777777" w:rsidR="00A046FF" w:rsidRDefault="00A046FF"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3</w:t>
            </w:r>
          </w:p>
        </w:tc>
        <w:tc>
          <w:tcPr>
            <w:tcW w:w="155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hideMark/>
          </w:tcPr>
          <w:p w14:paraId="12E59292" w14:textId="77777777" w:rsidR="00A046FF" w:rsidRDefault="00A046FF" w:rsidP="00A046FF">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4.170,00</w:t>
            </w:r>
          </w:p>
        </w:tc>
        <w:tc>
          <w:tcPr>
            <w:tcW w:w="70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0C34A81C" w14:textId="77777777" w:rsidR="00A046FF" w:rsidRDefault="00731C7A"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3</w:t>
            </w:r>
          </w:p>
        </w:tc>
        <w:tc>
          <w:tcPr>
            <w:tcW w:w="1423"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5B21FA92" w14:textId="77777777" w:rsidR="00A046FF" w:rsidRDefault="00C167E1" w:rsidP="00A046FF">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14.096,00</w:t>
            </w:r>
          </w:p>
        </w:tc>
      </w:tr>
      <w:tr w:rsidR="00850118" w14:paraId="2D54EC95" w14:textId="77777777" w:rsidTr="00C167E1">
        <w:trPr>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4B380C63" w14:textId="77777777" w:rsidR="00A046FF" w:rsidRDefault="00A046FF" w:rsidP="00A046FF">
            <w:pPr>
              <w:spacing w:after="0" w:line="276" w:lineRule="auto"/>
              <w:rPr>
                <w:rFonts w:ascii="Calibri" w:eastAsia="Calibri" w:hAnsi="Calibri" w:cs="Times New Roman"/>
                <w:sz w:val="20"/>
                <w:szCs w:val="20"/>
              </w:rPr>
            </w:pPr>
            <w:r>
              <w:rPr>
                <w:rFonts w:ascii="Calibri" w:eastAsia="Calibri" w:hAnsi="Calibri" w:cs="Times New Roman"/>
                <w:sz w:val="20"/>
                <w:szCs w:val="20"/>
              </w:rPr>
              <w:t>Ostale intervencije spašavanja (liftovi, otvaranje stana, prenošenje bolesnika i sl.)</w:t>
            </w:r>
          </w:p>
        </w:tc>
        <w:tc>
          <w:tcPr>
            <w:tcW w:w="70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hideMark/>
          </w:tcPr>
          <w:p w14:paraId="40400AC1" w14:textId="77777777" w:rsidR="00A046FF" w:rsidRDefault="00A046FF"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22</w:t>
            </w:r>
          </w:p>
        </w:tc>
        <w:tc>
          <w:tcPr>
            <w:tcW w:w="155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hideMark/>
          </w:tcPr>
          <w:p w14:paraId="73E97151" w14:textId="77777777" w:rsidR="00A046FF" w:rsidRDefault="00A046FF" w:rsidP="00A046FF">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21.163,34</w:t>
            </w:r>
          </w:p>
        </w:tc>
        <w:tc>
          <w:tcPr>
            <w:tcW w:w="70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5DAD1D25" w14:textId="77777777" w:rsidR="00A046FF" w:rsidRDefault="00731C7A"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13</w:t>
            </w:r>
          </w:p>
        </w:tc>
        <w:tc>
          <w:tcPr>
            <w:tcW w:w="1423"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554403DC" w14:textId="77777777" w:rsidR="00A046FF" w:rsidRDefault="00C167E1" w:rsidP="00A046FF">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12.601,50</w:t>
            </w:r>
          </w:p>
        </w:tc>
      </w:tr>
      <w:tr w:rsidR="00850118" w14:paraId="6CAD7B2A" w14:textId="77777777" w:rsidTr="00C167E1">
        <w:trPr>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2E04EBEB" w14:textId="77777777" w:rsidR="00A046FF" w:rsidRDefault="00A046FF" w:rsidP="00A046FF">
            <w:pPr>
              <w:spacing w:after="0" w:line="276" w:lineRule="auto"/>
              <w:rPr>
                <w:rFonts w:ascii="Calibri" w:eastAsia="Calibri" w:hAnsi="Calibri" w:cs="Times New Roman"/>
                <w:sz w:val="20"/>
                <w:szCs w:val="20"/>
              </w:rPr>
            </w:pPr>
            <w:r>
              <w:rPr>
                <w:rFonts w:ascii="Calibri" w:eastAsia="Calibri" w:hAnsi="Calibri" w:cs="Times New Roman"/>
                <w:sz w:val="20"/>
                <w:szCs w:val="20"/>
              </w:rPr>
              <w:t>Akcidenti</w:t>
            </w:r>
          </w:p>
        </w:tc>
        <w:tc>
          <w:tcPr>
            <w:tcW w:w="70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hideMark/>
          </w:tcPr>
          <w:p w14:paraId="0DDB5D68" w14:textId="77777777" w:rsidR="00A046FF" w:rsidRDefault="00A046FF"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w:t>
            </w:r>
          </w:p>
        </w:tc>
        <w:tc>
          <w:tcPr>
            <w:tcW w:w="155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hideMark/>
          </w:tcPr>
          <w:p w14:paraId="339B19C0" w14:textId="77777777" w:rsidR="00A046FF" w:rsidRDefault="00A046FF" w:rsidP="00A046FF">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w:t>
            </w:r>
          </w:p>
        </w:tc>
        <w:tc>
          <w:tcPr>
            <w:tcW w:w="70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6037B2B7" w14:textId="77777777" w:rsidR="00A046FF" w:rsidRDefault="00731C7A"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3</w:t>
            </w:r>
          </w:p>
        </w:tc>
        <w:tc>
          <w:tcPr>
            <w:tcW w:w="1423"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53CFF9C2" w14:textId="77777777" w:rsidR="00A046FF" w:rsidRDefault="00C167E1" w:rsidP="00A046FF">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4.924,50</w:t>
            </w:r>
          </w:p>
        </w:tc>
      </w:tr>
      <w:tr w:rsidR="00850118" w14:paraId="050CF999" w14:textId="77777777" w:rsidTr="00C167E1">
        <w:trPr>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565AE57B" w14:textId="77777777" w:rsidR="00A046FF" w:rsidRDefault="00A046FF" w:rsidP="00A046FF">
            <w:pPr>
              <w:spacing w:after="0" w:line="276" w:lineRule="auto"/>
              <w:rPr>
                <w:rFonts w:ascii="Calibri" w:eastAsia="Calibri" w:hAnsi="Calibri" w:cs="Times New Roman"/>
                <w:sz w:val="20"/>
                <w:szCs w:val="20"/>
              </w:rPr>
            </w:pPr>
            <w:r>
              <w:rPr>
                <w:rFonts w:ascii="Calibri" w:eastAsia="Calibri" w:hAnsi="Calibri" w:cs="Times New Roman"/>
                <w:sz w:val="20"/>
                <w:szCs w:val="20"/>
              </w:rPr>
              <w:t>Eksplozije</w:t>
            </w:r>
          </w:p>
        </w:tc>
        <w:tc>
          <w:tcPr>
            <w:tcW w:w="70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hideMark/>
          </w:tcPr>
          <w:p w14:paraId="782276D2" w14:textId="77777777" w:rsidR="00A046FF" w:rsidRDefault="00A046FF"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w:t>
            </w:r>
          </w:p>
        </w:tc>
        <w:tc>
          <w:tcPr>
            <w:tcW w:w="155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hideMark/>
          </w:tcPr>
          <w:p w14:paraId="5D356001" w14:textId="77777777" w:rsidR="00A046FF" w:rsidRDefault="00A046FF" w:rsidP="00A046FF">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w:t>
            </w:r>
          </w:p>
        </w:tc>
        <w:tc>
          <w:tcPr>
            <w:tcW w:w="70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63B1012B" w14:textId="77777777" w:rsidR="00A046FF" w:rsidRDefault="00731C7A"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2</w:t>
            </w:r>
          </w:p>
        </w:tc>
        <w:tc>
          <w:tcPr>
            <w:tcW w:w="1423"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1886C3A9" w14:textId="77777777" w:rsidR="00A046FF" w:rsidRDefault="00C167E1" w:rsidP="00A046FF">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2.622,00</w:t>
            </w:r>
          </w:p>
        </w:tc>
      </w:tr>
      <w:tr w:rsidR="00850118" w14:paraId="7B329C2B" w14:textId="77777777" w:rsidTr="00C167E1">
        <w:trPr>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5DD015D5" w14:textId="77777777" w:rsidR="00A046FF" w:rsidRDefault="00A046FF" w:rsidP="00A046FF">
            <w:pPr>
              <w:spacing w:after="0" w:line="276" w:lineRule="auto"/>
              <w:rPr>
                <w:rFonts w:ascii="Calibri" w:eastAsia="Calibri" w:hAnsi="Calibri" w:cs="Times New Roman"/>
                <w:sz w:val="20"/>
                <w:szCs w:val="20"/>
              </w:rPr>
            </w:pPr>
            <w:r>
              <w:rPr>
                <w:rFonts w:ascii="Calibri" w:eastAsia="Calibri" w:hAnsi="Calibri" w:cs="Times New Roman"/>
                <w:sz w:val="20"/>
                <w:szCs w:val="20"/>
              </w:rPr>
              <w:t xml:space="preserve">Alarm vatrodojave </w:t>
            </w:r>
          </w:p>
        </w:tc>
        <w:tc>
          <w:tcPr>
            <w:tcW w:w="70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hideMark/>
          </w:tcPr>
          <w:p w14:paraId="12E26F83" w14:textId="77777777" w:rsidR="00A046FF" w:rsidRDefault="00A046FF"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36</w:t>
            </w:r>
          </w:p>
        </w:tc>
        <w:tc>
          <w:tcPr>
            <w:tcW w:w="155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hideMark/>
          </w:tcPr>
          <w:p w14:paraId="13DCB3FB" w14:textId="77777777" w:rsidR="00A046FF" w:rsidRDefault="00A046FF" w:rsidP="00A046FF">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14.221,50</w:t>
            </w:r>
          </w:p>
        </w:tc>
        <w:tc>
          <w:tcPr>
            <w:tcW w:w="70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14F1714A" w14:textId="77777777" w:rsidR="00A046FF" w:rsidRDefault="00731C7A"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38</w:t>
            </w:r>
          </w:p>
        </w:tc>
        <w:tc>
          <w:tcPr>
            <w:tcW w:w="1423"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0D93D3D7" w14:textId="77777777" w:rsidR="00A046FF" w:rsidRDefault="00C167E1" w:rsidP="00A046FF">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24.987,59</w:t>
            </w:r>
          </w:p>
        </w:tc>
      </w:tr>
      <w:tr w:rsidR="00850118" w14:paraId="45E72B4E" w14:textId="77777777" w:rsidTr="00C167E1">
        <w:trPr>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5F9E1F3F" w14:textId="77777777" w:rsidR="00A046FF" w:rsidRDefault="00A046FF" w:rsidP="00A046FF">
            <w:pPr>
              <w:spacing w:after="0" w:line="276" w:lineRule="auto"/>
              <w:rPr>
                <w:rFonts w:ascii="Calibri" w:eastAsia="Calibri" w:hAnsi="Calibri" w:cs="Times New Roman"/>
                <w:sz w:val="20"/>
                <w:szCs w:val="20"/>
              </w:rPr>
            </w:pPr>
            <w:r>
              <w:rPr>
                <w:rFonts w:ascii="Calibri" w:eastAsia="Calibri" w:hAnsi="Calibri" w:cs="Times New Roman"/>
                <w:sz w:val="20"/>
                <w:szCs w:val="20"/>
              </w:rPr>
              <w:t>Događaji bez aktivnog učešća ili lažna dojava</w:t>
            </w:r>
          </w:p>
        </w:tc>
        <w:tc>
          <w:tcPr>
            <w:tcW w:w="70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hideMark/>
          </w:tcPr>
          <w:p w14:paraId="50219704" w14:textId="77777777" w:rsidR="00A046FF" w:rsidRDefault="00A046FF"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11</w:t>
            </w:r>
          </w:p>
        </w:tc>
        <w:tc>
          <w:tcPr>
            <w:tcW w:w="155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hideMark/>
          </w:tcPr>
          <w:p w14:paraId="33AB5A35" w14:textId="77777777" w:rsidR="00A046FF" w:rsidRDefault="00A046FF" w:rsidP="00A046FF">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6.167,50</w:t>
            </w:r>
          </w:p>
        </w:tc>
        <w:tc>
          <w:tcPr>
            <w:tcW w:w="70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4FB0705B" w14:textId="77777777" w:rsidR="00A046FF" w:rsidRDefault="00731C7A"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12</w:t>
            </w:r>
          </w:p>
        </w:tc>
        <w:tc>
          <w:tcPr>
            <w:tcW w:w="1423"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3ED32960" w14:textId="77777777" w:rsidR="00A046FF" w:rsidRDefault="00C167E1" w:rsidP="00A046FF">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7.359,00</w:t>
            </w:r>
          </w:p>
        </w:tc>
      </w:tr>
      <w:tr w:rsidR="00731C7A" w14:paraId="2D3D16E3" w14:textId="77777777" w:rsidTr="00C167E1">
        <w:trPr>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50752A99" w14:textId="77777777" w:rsidR="00A046FF" w:rsidRDefault="00A046FF" w:rsidP="00A046FF">
            <w:pPr>
              <w:spacing w:after="0" w:line="276" w:lineRule="auto"/>
              <w:rPr>
                <w:rFonts w:ascii="Calibri" w:eastAsia="Calibri" w:hAnsi="Calibri" w:cs="Times New Roman"/>
                <w:sz w:val="20"/>
                <w:szCs w:val="20"/>
              </w:rPr>
            </w:pPr>
            <w:r>
              <w:rPr>
                <w:rFonts w:ascii="Calibri" w:eastAsia="Calibri" w:hAnsi="Calibri" w:cs="Times New Roman"/>
                <w:sz w:val="20"/>
                <w:szCs w:val="20"/>
              </w:rPr>
              <w:t>Intervencije na potresom pogođenom području Sisačko-moslavačke županije</w:t>
            </w:r>
          </w:p>
        </w:tc>
        <w:tc>
          <w:tcPr>
            <w:tcW w:w="70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hideMark/>
          </w:tcPr>
          <w:p w14:paraId="39F01290" w14:textId="77777777" w:rsidR="00A046FF" w:rsidRDefault="00A046FF"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1</w:t>
            </w:r>
          </w:p>
        </w:tc>
        <w:tc>
          <w:tcPr>
            <w:tcW w:w="155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hideMark/>
          </w:tcPr>
          <w:p w14:paraId="4A04F621" w14:textId="77777777" w:rsidR="00A046FF" w:rsidRDefault="00A046FF" w:rsidP="00A046FF">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74.042,94</w:t>
            </w:r>
          </w:p>
        </w:tc>
        <w:tc>
          <w:tcPr>
            <w:tcW w:w="70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3B632555" w14:textId="77777777" w:rsidR="00A046FF" w:rsidRDefault="00731C7A"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w:t>
            </w:r>
          </w:p>
        </w:tc>
        <w:tc>
          <w:tcPr>
            <w:tcW w:w="1423"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659C0372" w14:textId="77777777" w:rsidR="00A046FF" w:rsidRDefault="00C167E1" w:rsidP="00A046FF">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w:t>
            </w:r>
          </w:p>
        </w:tc>
      </w:tr>
      <w:tr w:rsidR="00A046FF" w14:paraId="5030CA89" w14:textId="77777777" w:rsidTr="00C167E1">
        <w:trPr>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1BA3E094" w14:textId="77777777" w:rsidR="00A046FF" w:rsidRDefault="00A046FF" w:rsidP="00A046FF">
            <w:pPr>
              <w:spacing w:after="0" w:line="276" w:lineRule="auto"/>
              <w:rPr>
                <w:rFonts w:ascii="Calibri" w:eastAsia="Calibri" w:hAnsi="Calibri" w:cs="Times New Roman"/>
                <w:sz w:val="20"/>
                <w:szCs w:val="20"/>
              </w:rPr>
            </w:pPr>
            <w:r>
              <w:rPr>
                <w:rFonts w:ascii="Calibri" w:eastAsia="Calibri" w:hAnsi="Calibri" w:cs="Times New Roman"/>
                <w:sz w:val="20"/>
                <w:szCs w:val="20"/>
              </w:rPr>
              <w:t>Intervencija gašenja požara u Splitsko-dalmatinskoj županiji</w:t>
            </w:r>
          </w:p>
        </w:tc>
        <w:tc>
          <w:tcPr>
            <w:tcW w:w="70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hideMark/>
          </w:tcPr>
          <w:p w14:paraId="78EB46A2" w14:textId="77777777" w:rsidR="00A046FF" w:rsidRDefault="00A046FF"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1</w:t>
            </w:r>
          </w:p>
        </w:tc>
        <w:tc>
          <w:tcPr>
            <w:tcW w:w="155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hideMark/>
          </w:tcPr>
          <w:p w14:paraId="7501AFE2" w14:textId="77777777" w:rsidR="00A046FF" w:rsidRDefault="00A046FF" w:rsidP="00A046FF">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5.866,10</w:t>
            </w:r>
          </w:p>
        </w:tc>
        <w:tc>
          <w:tcPr>
            <w:tcW w:w="70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5CC554D4" w14:textId="77777777" w:rsidR="00A046FF" w:rsidRDefault="00C167E1"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w:t>
            </w:r>
          </w:p>
        </w:tc>
        <w:tc>
          <w:tcPr>
            <w:tcW w:w="1423"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1954403B" w14:textId="77777777" w:rsidR="00A046FF" w:rsidRDefault="00C167E1" w:rsidP="00A046FF">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w:t>
            </w:r>
          </w:p>
        </w:tc>
      </w:tr>
      <w:tr w:rsidR="00850118" w14:paraId="5519683A" w14:textId="77777777" w:rsidTr="00C167E1">
        <w:trPr>
          <w:trHeight w:val="368"/>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AD6BEF6" w14:textId="77777777" w:rsidR="00850118" w:rsidRDefault="00850118" w:rsidP="00A046FF">
            <w:pPr>
              <w:spacing w:after="0" w:line="276" w:lineRule="auto"/>
              <w:rPr>
                <w:rFonts w:ascii="Calibri" w:eastAsia="Calibri" w:hAnsi="Calibri" w:cs="Times New Roman"/>
                <w:b/>
                <w:sz w:val="20"/>
                <w:szCs w:val="20"/>
              </w:rPr>
            </w:pPr>
            <w:r>
              <w:rPr>
                <w:rFonts w:ascii="Calibri" w:eastAsia="Calibri" w:hAnsi="Calibri" w:cs="Times New Roman"/>
                <w:b/>
                <w:sz w:val="20"/>
                <w:szCs w:val="20"/>
              </w:rPr>
              <w:t>UKUPNO</w:t>
            </w:r>
          </w:p>
        </w:tc>
        <w:tc>
          <w:tcPr>
            <w:tcW w:w="70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hideMark/>
          </w:tcPr>
          <w:p w14:paraId="1B68D15D" w14:textId="77777777" w:rsidR="00850118" w:rsidRDefault="00850118" w:rsidP="00C167E1">
            <w:pPr>
              <w:spacing w:after="0" w:line="276" w:lineRule="auto"/>
              <w:jc w:val="center"/>
              <w:rPr>
                <w:rFonts w:ascii="Calibri" w:eastAsia="Calibri" w:hAnsi="Calibri" w:cs="Times New Roman"/>
                <w:b/>
                <w:sz w:val="20"/>
                <w:szCs w:val="20"/>
              </w:rPr>
            </w:pPr>
            <w:r>
              <w:rPr>
                <w:rFonts w:ascii="Calibri" w:eastAsia="Calibri" w:hAnsi="Calibri" w:cs="Times New Roman"/>
                <w:b/>
                <w:sz w:val="20"/>
                <w:szCs w:val="20"/>
              </w:rPr>
              <w:t>397</w:t>
            </w:r>
          </w:p>
        </w:tc>
        <w:tc>
          <w:tcPr>
            <w:tcW w:w="155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hideMark/>
          </w:tcPr>
          <w:p w14:paraId="1F34A924" w14:textId="77777777" w:rsidR="00850118" w:rsidRDefault="00850118" w:rsidP="00A046FF">
            <w:pPr>
              <w:spacing w:after="0" w:line="276" w:lineRule="auto"/>
              <w:jc w:val="right"/>
              <w:rPr>
                <w:rFonts w:ascii="Calibri" w:eastAsia="Calibri" w:hAnsi="Calibri" w:cs="Times New Roman"/>
                <w:b/>
                <w:sz w:val="20"/>
                <w:szCs w:val="20"/>
              </w:rPr>
            </w:pPr>
            <w:r>
              <w:rPr>
                <w:rFonts w:ascii="Calibri" w:eastAsia="Calibri" w:hAnsi="Calibri" w:cs="Times New Roman"/>
                <w:b/>
                <w:sz w:val="20"/>
                <w:szCs w:val="20"/>
              </w:rPr>
              <w:t>1.307.488,55</w:t>
            </w:r>
          </w:p>
        </w:tc>
        <w:tc>
          <w:tcPr>
            <w:tcW w:w="709"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42498113" w14:textId="77777777" w:rsidR="00850118" w:rsidRDefault="00C167E1" w:rsidP="00C167E1">
            <w:pPr>
              <w:spacing w:after="0" w:line="276" w:lineRule="auto"/>
              <w:jc w:val="center"/>
              <w:rPr>
                <w:rFonts w:ascii="Calibri" w:eastAsia="Calibri" w:hAnsi="Calibri" w:cs="Times New Roman"/>
                <w:b/>
                <w:sz w:val="20"/>
                <w:szCs w:val="20"/>
              </w:rPr>
            </w:pPr>
            <w:r>
              <w:rPr>
                <w:rFonts w:ascii="Calibri" w:eastAsia="Calibri" w:hAnsi="Calibri" w:cs="Times New Roman"/>
                <w:b/>
                <w:sz w:val="20"/>
                <w:szCs w:val="20"/>
              </w:rPr>
              <w:t>402</w:t>
            </w:r>
          </w:p>
        </w:tc>
        <w:tc>
          <w:tcPr>
            <w:tcW w:w="1423"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18E99C2F" w14:textId="77777777" w:rsidR="00850118" w:rsidRDefault="00C167E1" w:rsidP="00A046FF">
            <w:pPr>
              <w:spacing w:after="0" w:line="276" w:lineRule="auto"/>
              <w:jc w:val="right"/>
              <w:rPr>
                <w:rFonts w:ascii="Calibri" w:eastAsia="Calibri" w:hAnsi="Calibri" w:cs="Times New Roman"/>
                <w:b/>
                <w:sz w:val="20"/>
                <w:szCs w:val="20"/>
              </w:rPr>
            </w:pPr>
            <w:r>
              <w:rPr>
                <w:rFonts w:ascii="Calibri" w:eastAsia="Calibri" w:hAnsi="Calibri" w:cs="Times New Roman"/>
                <w:b/>
                <w:sz w:val="20"/>
                <w:szCs w:val="20"/>
              </w:rPr>
              <w:t>1.423.071,35</w:t>
            </w:r>
          </w:p>
        </w:tc>
      </w:tr>
    </w:tbl>
    <w:p w14:paraId="4AC058E7" w14:textId="77777777" w:rsidR="00AF2F39" w:rsidRDefault="00AF2F39" w:rsidP="00AF2F39">
      <w:pPr>
        <w:spacing w:line="276" w:lineRule="auto"/>
        <w:rPr>
          <w:rFonts w:ascii="Calibri" w:eastAsia="Calibri" w:hAnsi="Calibri" w:cs="Times New Roman"/>
        </w:rPr>
      </w:pPr>
      <w:r>
        <w:rPr>
          <w:rFonts w:ascii="Calibri" w:eastAsia="Calibri" w:hAnsi="Calibri" w:cs="Times New Roman"/>
        </w:rPr>
        <w:t>Izvor: VOC – JVP grada Šibenika</w:t>
      </w:r>
    </w:p>
    <w:p w14:paraId="501F7BF8" w14:textId="77777777" w:rsidR="00C167E1" w:rsidRPr="00EF6246" w:rsidRDefault="00C167E1" w:rsidP="00AF2F39">
      <w:pPr>
        <w:spacing w:line="276" w:lineRule="auto"/>
        <w:rPr>
          <w:rFonts w:ascii="Calibri" w:eastAsia="Calibri" w:hAnsi="Calibri" w:cs="Times New Roman"/>
        </w:rPr>
      </w:pPr>
    </w:p>
    <w:p w14:paraId="62E3C211" w14:textId="77777777" w:rsidR="00C167E1" w:rsidRPr="00EF6246" w:rsidRDefault="00C167E1" w:rsidP="00C167E1">
      <w:pPr>
        <w:spacing w:line="276" w:lineRule="auto"/>
        <w:jc w:val="center"/>
        <w:rPr>
          <w:rFonts w:ascii="Calibri" w:eastAsia="Calibri" w:hAnsi="Calibri" w:cs="Times New Roman"/>
        </w:rPr>
      </w:pPr>
      <w:r w:rsidRPr="00EF6246">
        <w:rPr>
          <w:rFonts w:ascii="Calibri" w:eastAsia="Calibri" w:hAnsi="Calibri" w:cs="Times New Roman"/>
          <w:b/>
          <w:sz w:val="20"/>
          <w:szCs w:val="20"/>
        </w:rPr>
        <w:t>BROJ I TROŠKOVI VATROGASNIH INTERVENCIJA PO GRADOVIMA I OPĆINAMA</w:t>
      </w: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6"/>
        <w:gridCol w:w="708"/>
        <w:gridCol w:w="1419"/>
        <w:gridCol w:w="709"/>
        <w:gridCol w:w="1418"/>
        <w:gridCol w:w="709"/>
        <w:gridCol w:w="1418"/>
        <w:gridCol w:w="709"/>
        <w:gridCol w:w="1419"/>
      </w:tblGrid>
      <w:tr w:rsidR="00AF2F39" w14:paraId="719EBB39" w14:textId="77777777" w:rsidTr="00AF2F39">
        <w:trPr>
          <w:trHeight w:val="354"/>
          <w:jc w:val="center"/>
        </w:trPr>
        <w:tc>
          <w:tcPr>
            <w:tcW w:w="1556" w:type="dxa"/>
            <w:vMerge w:val="restart"/>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hideMark/>
          </w:tcPr>
          <w:p w14:paraId="5698F25F" w14:textId="77777777" w:rsidR="00AF2F39" w:rsidRDefault="00AF2F39">
            <w:pPr>
              <w:spacing w:after="0" w:line="276" w:lineRule="auto"/>
              <w:rPr>
                <w:rFonts w:ascii="Calibri" w:eastAsia="Calibri" w:hAnsi="Calibri" w:cs="Times New Roman"/>
                <w:b/>
                <w:sz w:val="20"/>
                <w:szCs w:val="20"/>
              </w:rPr>
            </w:pPr>
            <w:r>
              <w:rPr>
                <w:rFonts w:ascii="Calibri" w:eastAsia="Calibri" w:hAnsi="Calibri" w:cs="Times New Roman"/>
                <w:b/>
                <w:sz w:val="20"/>
                <w:szCs w:val="20"/>
              </w:rPr>
              <w:t>PODRUČJE INTERVENCIJE</w:t>
            </w:r>
          </w:p>
        </w:tc>
        <w:tc>
          <w:tcPr>
            <w:tcW w:w="8509" w:type="dxa"/>
            <w:gridSpan w:val="8"/>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hideMark/>
          </w:tcPr>
          <w:p w14:paraId="44970B71" w14:textId="77777777" w:rsidR="00AF2F39" w:rsidRDefault="00AF2F39">
            <w:pPr>
              <w:spacing w:after="0" w:line="276" w:lineRule="auto"/>
              <w:jc w:val="center"/>
              <w:rPr>
                <w:rFonts w:ascii="Calibri" w:eastAsia="Calibri" w:hAnsi="Calibri" w:cs="Times New Roman"/>
                <w:b/>
                <w:sz w:val="20"/>
                <w:szCs w:val="20"/>
              </w:rPr>
            </w:pPr>
            <w:r>
              <w:rPr>
                <w:rFonts w:ascii="Calibri" w:eastAsia="Calibri" w:hAnsi="Calibri" w:cs="Times New Roman"/>
                <w:b/>
                <w:sz w:val="20"/>
                <w:szCs w:val="20"/>
              </w:rPr>
              <w:t>RAZDOBLJE</w:t>
            </w:r>
          </w:p>
        </w:tc>
      </w:tr>
      <w:tr w:rsidR="00C167E1" w14:paraId="196C1AFB" w14:textId="77777777" w:rsidTr="00EF6246">
        <w:trPr>
          <w:jc w:val="center"/>
        </w:trPr>
        <w:tc>
          <w:tcPr>
            <w:tcW w:w="1556" w:type="dxa"/>
            <w:vMerge/>
            <w:tcBorders>
              <w:top w:val="single" w:sz="4" w:space="0" w:color="000000"/>
              <w:left w:val="single" w:sz="4" w:space="0" w:color="000000"/>
              <w:bottom w:val="single" w:sz="4" w:space="0" w:color="000000"/>
              <w:right w:val="single" w:sz="4" w:space="0" w:color="auto"/>
            </w:tcBorders>
            <w:vAlign w:val="center"/>
            <w:hideMark/>
          </w:tcPr>
          <w:p w14:paraId="71817D5A" w14:textId="77777777" w:rsidR="00C167E1" w:rsidRDefault="00C167E1" w:rsidP="00C167E1">
            <w:pPr>
              <w:spacing w:after="0" w:line="256" w:lineRule="auto"/>
              <w:rPr>
                <w:rFonts w:ascii="Calibri" w:eastAsia="Calibri" w:hAnsi="Calibri" w:cs="Times New Roman"/>
                <w:b/>
                <w:sz w:val="20"/>
                <w:szCs w:val="20"/>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0FB2EB72" w14:textId="77777777" w:rsidR="00C167E1" w:rsidRDefault="00C167E1" w:rsidP="00C167E1">
            <w:pPr>
              <w:spacing w:after="0" w:line="276" w:lineRule="auto"/>
              <w:jc w:val="center"/>
              <w:rPr>
                <w:rFonts w:ascii="Calibri" w:eastAsia="Calibri" w:hAnsi="Calibri" w:cs="Times New Roman"/>
                <w:b/>
                <w:sz w:val="20"/>
                <w:szCs w:val="20"/>
              </w:rPr>
            </w:pPr>
            <w:r>
              <w:rPr>
                <w:rFonts w:ascii="Calibri" w:eastAsia="Calibri" w:hAnsi="Calibri" w:cs="Times New Roman"/>
                <w:b/>
                <w:sz w:val="20"/>
                <w:szCs w:val="20"/>
              </w:rPr>
              <w:t>2019.</w:t>
            </w:r>
          </w:p>
        </w:tc>
        <w:tc>
          <w:tcPr>
            <w:tcW w:w="2127" w:type="dxa"/>
            <w:gridSpan w:val="2"/>
            <w:tcBorders>
              <w:top w:val="single" w:sz="4" w:space="0" w:color="auto"/>
              <w:left w:val="single" w:sz="4" w:space="0" w:color="000000"/>
              <w:bottom w:val="single" w:sz="4" w:space="0" w:color="auto"/>
              <w:right w:val="single" w:sz="4" w:space="0" w:color="auto"/>
            </w:tcBorders>
            <w:shd w:val="clear" w:color="auto" w:fill="FFF2CC" w:themeFill="accent4" w:themeFillTint="33"/>
            <w:vAlign w:val="center"/>
          </w:tcPr>
          <w:p w14:paraId="5DFF30BB" w14:textId="77777777" w:rsidR="00C167E1" w:rsidRDefault="00C167E1" w:rsidP="00C167E1">
            <w:pPr>
              <w:spacing w:after="0" w:line="276" w:lineRule="auto"/>
              <w:jc w:val="center"/>
              <w:rPr>
                <w:rFonts w:ascii="Calibri" w:eastAsia="Calibri" w:hAnsi="Calibri" w:cs="Times New Roman"/>
                <w:b/>
                <w:sz w:val="20"/>
                <w:szCs w:val="20"/>
              </w:rPr>
            </w:pPr>
            <w:r>
              <w:rPr>
                <w:rFonts w:ascii="Calibri" w:eastAsia="Calibri" w:hAnsi="Calibri" w:cs="Times New Roman"/>
                <w:b/>
                <w:sz w:val="20"/>
                <w:szCs w:val="20"/>
              </w:rPr>
              <w:t>2020.</w:t>
            </w:r>
          </w:p>
        </w:tc>
        <w:tc>
          <w:tcPr>
            <w:tcW w:w="2127" w:type="dxa"/>
            <w:gridSpan w:val="2"/>
            <w:tcBorders>
              <w:top w:val="single" w:sz="4" w:space="0" w:color="auto"/>
              <w:left w:val="single" w:sz="4" w:space="0" w:color="000000"/>
              <w:bottom w:val="single" w:sz="4" w:space="0" w:color="auto"/>
              <w:right w:val="single" w:sz="4" w:space="0" w:color="auto"/>
            </w:tcBorders>
            <w:shd w:val="clear" w:color="auto" w:fill="D5DCE4" w:themeFill="text2" w:themeFillTint="33"/>
            <w:vAlign w:val="center"/>
          </w:tcPr>
          <w:p w14:paraId="21FD583E" w14:textId="77777777" w:rsidR="00C167E1" w:rsidRDefault="00C167E1" w:rsidP="00C167E1">
            <w:pPr>
              <w:spacing w:after="0" w:line="276" w:lineRule="auto"/>
              <w:jc w:val="center"/>
              <w:rPr>
                <w:rFonts w:ascii="Calibri" w:eastAsia="Calibri" w:hAnsi="Calibri" w:cs="Times New Roman"/>
                <w:b/>
                <w:sz w:val="20"/>
                <w:szCs w:val="20"/>
              </w:rPr>
            </w:pPr>
            <w:r>
              <w:rPr>
                <w:rFonts w:ascii="Calibri" w:eastAsia="Calibri" w:hAnsi="Calibri" w:cs="Times New Roman"/>
                <w:b/>
                <w:sz w:val="20"/>
                <w:szCs w:val="20"/>
              </w:rPr>
              <w:t>2021.</w:t>
            </w:r>
          </w:p>
        </w:tc>
        <w:tc>
          <w:tcPr>
            <w:tcW w:w="2128" w:type="dxa"/>
            <w:gridSpan w:val="2"/>
            <w:tcBorders>
              <w:top w:val="single" w:sz="4" w:space="0" w:color="auto"/>
              <w:left w:val="single" w:sz="4" w:space="0" w:color="000000"/>
              <w:bottom w:val="single" w:sz="4" w:space="0" w:color="auto"/>
              <w:right w:val="single" w:sz="4" w:space="0" w:color="auto"/>
            </w:tcBorders>
            <w:shd w:val="clear" w:color="auto" w:fill="D5DCE4" w:themeFill="text2" w:themeFillTint="33"/>
            <w:vAlign w:val="center"/>
          </w:tcPr>
          <w:p w14:paraId="0F2F01FE" w14:textId="77777777" w:rsidR="00C167E1" w:rsidRDefault="00C167E1" w:rsidP="00C167E1">
            <w:pPr>
              <w:spacing w:after="0" w:line="276" w:lineRule="auto"/>
              <w:jc w:val="center"/>
              <w:rPr>
                <w:rFonts w:ascii="Calibri" w:eastAsia="Calibri" w:hAnsi="Calibri" w:cs="Times New Roman"/>
                <w:b/>
                <w:sz w:val="20"/>
                <w:szCs w:val="20"/>
              </w:rPr>
            </w:pPr>
            <w:r>
              <w:rPr>
                <w:rFonts w:ascii="Calibri" w:eastAsia="Calibri" w:hAnsi="Calibri" w:cs="Times New Roman"/>
                <w:b/>
                <w:sz w:val="20"/>
                <w:szCs w:val="20"/>
              </w:rPr>
              <w:t>2022.</w:t>
            </w:r>
          </w:p>
        </w:tc>
      </w:tr>
      <w:tr w:rsidR="00C167E1" w14:paraId="00806F1B" w14:textId="77777777" w:rsidTr="00EF6246">
        <w:trPr>
          <w:jc w:val="center"/>
        </w:trPr>
        <w:tc>
          <w:tcPr>
            <w:tcW w:w="1556" w:type="dxa"/>
            <w:vMerge/>
            <w:tcBorders>
              <w:top w:val="single" w:sz="4" w:space="0" w:color="000000"/>
              <w:left w:val="single" w:sz="4" w:space="0" w:color="000000"/>
              <w:bottom w:val="single" w:sz="4" w:space="0" w:color="000000"/>
              <w:right w:val="single" w:sz="4" w:space="0" w:color="auto"/>
            </w:tcBorders>
            <w:vAlign w:val="center"/>
            <w:hideMark/>
          </w:tcPr>
          <w:p w14:paraId="6353E161" w14:textId="77777777" w:rsidR="00C167E1" w:rsidRDefault="00C167E1" w:rsidP="00C167E1">
            <w:pPr>
              <w:spacing w:after="0" w:line="256" w:lineRule="auto"/>
              <w:rPr>
                <w:rFonts w:ascii="Calibri" w:eastAsia="Calibri" w:hAnsi="Calibri" w:cs="Times New Roman"/>
                <w:b/>
                <w:sz w:val="20"/>
                <w:szCs w:val="20"/>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3FA2A0B" w14:textId="77777777" w:rsidR="00C167E1" w:rsidRDefault="00C167E1" w:rsidP="00C167E1">
            <w:pPr>
              <w:spacing w:after="0" w:line="276" w:lineRule="auto"/>
              <w:jc w:val="center"/>
              <w:rPr>
                <w:rFonts w:ascii="Calibri" w:eastAsia="Calibri" w:hAnsi="Calibri" w:cs="Times New Roman"/>
                <w:b/>
                <w:sz w:val="20"/>
                <w:szCs w:val="20"/>
              </w:rPr>
            </w:pPr>
            <w:r>
              <w:rPr>
                <w:rFonts w:ascii="Calibri" w:eastAsia="Calibri" w:hAnsi="Calibri" w:cs="Times New Roman"/>
                <w:b/>
                <w:sz w:val="20"/>
                <w:szCs w:val="20"/>
              </w:rPr>
              <w:t>INTERVENCIJE</w:t>
            </w:r>
          </w:p>
        </w:tc>
        <w:tc>
          <w:tcPr>
            <w:tcW w:w="2127" w:type="dxa"/>
            <w:gridSpan w:val="2"/>
            <w:tcBorders>
              <w:top w:val="single" w:sz="4" w:space="0" w:color="auto"/>
              <w:left w:val="single" w:sz="4" w:space="0" w:color="000000"/>
              <w:bottom w:val="single" w:sz="4" w:space="0" w:color="auto"/>
              <w:right w:val="single" w:sz="4" w:space="0" w:color="auto"/>
            </w:tcBorders>
            <w:shd w:val="clear" w:color="auto" w:fill="FFF2CC" w:themeFill="accent4" w:themeFillTint="33"/>
            <w:vAlign w:val="center"/>
          </w:tcPr>
          <w:p w14:paraId="4F2BBFBD" w14:textId="77777777" w:rsidR="00C167E1" w:rsidRDefault="00C167E1" w:rsidP="00C167E1">
            <w:pPr>
              <w:spacing w:after="0" w:line="276" w:lineRule="auto"/>
              <w:jc w:val="center"/>
              <w:rPr>
                <w:rFonts w:ascii="Calibri" w:eastAsia="Calibri" w:hAnsi="Calibri" w:cs="Times New Roman"/>
                <w:b/>
                <w:sz w:val="20"/>
                <w:szCs w:val="20"/>
              </w:rPr>
            </w:pPr>
            <w:r>
              <w:rPr>
                <w:rFonts w:ascii="Calibri" w:eastAsia="Calibri" w:hAnsi="Calibri" w:cs="Times New Roman"/>
                <w:b/>
                <w:sz w:val="20"/>
                <w:szCs w:val="20"/>
              </w:rPr>
              <w:t>INTERVENCIJE</w:t>
            </w:r>
          </w:p>
        </w:tc>
        <w:tc>
          <w:tcPr>
            <w:tcW w:w="2127" w:type="dxa"/>
            <w:gridSpan w:val="2"/>
            <w:tcBorders>
              <w:top w:val="single" w:sz="4" w:space="0" w:color="auto"/>
              <w:left w:val="single" w:sz="4" w:space="0" w:color="000000"/>
              <w:bottom w:val="single" w:sz="4" w:space="0" w:color="auto"/>
              <w:right w:val="single" w:sz="4" w:space="0" w:color="auto"/>
            </w:tcBorders>
            <w:shd w:val="clear" w:color="auto" w:fill="D5DCE4" w:themeFill="text2" w:themeFillTint="33"/>
            <w:vAlign w:val="center"/>
          </w:tcPr>
          <w:p w14:paraId="5C678409" w14:textId="77777777" w:rsidR="00C167E1" w:rsidRDefault="00C167E1" w:rsidP="00C167E1">
            <w:pPr>
              <w:spacing w:after="0" w:line="276" w:lineRule="auto"/>
              <w:jc w:val="center"/>
              <w:rPr>
                <w:rFonts w:ascii="Calibri" w:eastAsia="Calibri" w:hAnsi="Calibri" w:cs="Times New Roman"/>
                <w:b/>
                <w:sz w:val="20"/>
                <w:szCs w:val="20"/>
              </w:rPr>
            </w:pPr>
            <w:r>
              <w:rPr>
                <w:rFonts w:ascii="Calibri" w:eastAsia="Calibri" w:hAnsi="Calibri" w:cs="Times New Roman"/>
                <w:b/>
                <w:sz w:val="20"/>
                <w:szCs w:val="20"/>
              </w:rPr>
              <w:t>INTERVENCIJE</w:t>
            </w:r>
          </w:p>
        </w:tc>
        <w:tc>
          <w:tcPr>
            <w:tcW w:w="2128" w:type="dxa"/>
            <w:gridSpan w:val="2"/>
            <w:tcBorders>
              <w:top w:val="single" w:sz="4" w:space="0" w:color="auto"/>
              <w:left w:val="single" w:sz="4" w:space="0" w:color="000000"/>
              <w:bottom w:val="single" w:sz="4" w:space="0" w:color="auto"/>
              <w:right w:val="single" w:sz="4" w:space="0" w:color="auto"/>
            </w:tcBorders>
            <w:shd w:val="clear" w:color="auto" w:fill="D5DCE4" w:themeFill="text2" w:themeFillTint="33"/>
            <w:vAlign w:val="center"/>
          </w:tcPr>
          <w:p w14:paraId="0A4126F6" w14:textId="77777777" w:rsidR="00C167E1" w:rsidRDefault="00C167E1" w:rsidP="00C167E1">
            <w:pPr>
              <w:spacing w:after="0" w:line="276" w:lineRule="auto"/>
              <w:jc w:val="center"/>
              <w:rPr>
                <w:rFonts w:ascii="Calibri" w:eastAsia="Calibri" w:hAnsi="Calibri" w:cs="Times New Roman"/>
                <w:b/>
                <w:sz w:val="20"/>
                <w:szCs w:val="20"/>
              </w:rPr>
            </w:pPr>
            <w:r>
              <w:rPr>
                <w:rFonts w:ascii="Calibri" w:eastAsia="Calibri" w:hAnsi="Calibri" w:cs="Times New Roman"/>
                <w:b/>
                <w:sz w:val="20"/>
                <w:szCs w:val="20"/>
              </w:rPr>
              <w:t>INTERVENCIJE</w:t>
            </w:r>
          </w:p>
        </w:tc>
      </w:tr>
      <w:tr w:rsidR="00C167E1" w14:paraId="309F854F" w14:textId="77777777" w:rsidTr="00EF6246">
        <w:trPr>
          <w:jc w:val="center"/>
        </w:trPr>
        <w:tc>
          <w:tcPr>
            <w:tcW w:w="1556" w:type="dxa"/>
            <w:vMerge/>
            <w:tcBorders>
              <w:top w:val="single" w:sz="4" w:space="0" w:color="000000"/>
              <w:left w:val="single" w:sz="4" w:space="0" w:color="000000"/>
              <w:bottom w:val="single" w:sz="4" w:space="0" w:color="000000"/>
              <w:right w:val="single" w:sz="4" w:space="0" w:color="auto"/>
            </w:tcBorders>
            <w:vAlign w:val="center"/>
            <w:hideMark/>
          </w:tcPr>
          <w:p w14:paraId="5A331A13" w14:textId="77777777" w:rsidR="00C167E1" w:rsidRDefault="00C167E1" w:rsidP="00C167E1">
            <w:pPr>
              <w:spacing w:after="0" w:line="256" w:lineRule="auto"/>
              <w:rPr>
                <w:rFonts w:ascii="Calibri" w:eastAsia="Calibri" w:hAnsi="Calibri" w:cs="Times New Roman"/>
                <w:b/>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757C3EBD" w14:textId="77777777" w:rsidR="00C167E1" w:rsidRDefault="00C167E1" w:rsidP="00C167E1">
            <w:pPr>
              <w:spacing w:after="0" w:line="276" w:lineRule="auto"/>
              <w:jc w:val="center"/>
              <w:rPr>
                <w:rFonts w:ascii="Calibri" w:eastAsia="Calibri" w:hAnsi="Calibri" w:cs="Times New Roman"/>
                <w:b/>
                <w:sz w:val="20"/>
                <w:szCs w:val="20"/>
              </w:rPr>
            </w:pPr>
            <w:r>
              <w:rPr>
                <w:rFonts w:ascii="Calibri" w:eastAsia="Calibri" w:hAnsi="Calibri" w:cs="Times New Roman"/>
                <w:b/>
                <w:bCs/>
                <w:sz w:val="20"/>
                <w:szCs w:val="20"/>
              </w:rPr>
              <w:t>BROJ</w:t>
            </w:r>
          </w:p>
        </w:tc>
        <w:tc>
          <w:tcPr>
            <w:tcW w:w="141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3A7FDD49" w14:textId="77777777" w:rsidR="00C167E1" w:rsidRDefault="00C167E1" w:rsidP="00C167E1">
            <w:pPr>
              <w:spacing w:after="0" w:line="276" w:lineRule="auto"/>
              <w:jc w:val="center"/>
              <w:rPr>
                <w:rFonts w:ascii="Calibri" w:eastAsia="Calibri" w:hAnsi="Calibri" w:cs="Times New Roman"/>
                <w:b/>
                <w:sz w:val="20"/>
                <w:szCs w:val="20"/>
              </w:rPr>
            </w:pPr>
            <w:r>
              <w:rPr>
                <w:rFonts w:ascii="Calibri" w:eastAsia="Calibri" w:hAnsi="Calibri" w:cs="Times New Roman"/>
                <w:b/>
                <w:bCs/>
                <w:sz w:val="20"/>
                <w:szCs w:val="20"/>
              </w:rPr>
              <w:t>TROŠKOVI</w:t>
            </w:r>
          </w:p>
        </w:tc>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5659007A" w14:textId="77777777" w:rsidR="00C167E1" w:rsidRDefault="00C167E1" w:rsidP="00C167E1">
            <w:pPr>
              <w:spacing w:after="0" w:line="276" w:lineRule="auto"/>
              <w:jc w:val="center"/>
              <w:rPr>
                <w:rFonts w:ascii="Calibri" w:eastAsia="Calibri" w:hAnsi="Calibri" w:cs="Times New Roman"/>
                <w:b/>
                <w:sz w:val="20"/>
                <w:szCs w:val="20"/>
              </w:rPr>
            </w:pPr>
            <w:r>
              <w:rPr>
                <w:rFonts w:ascii="Calibri" w:eastAsia="Calibri" w:hAnsi="Calibri" w:cs="Times New Roman"/>
                <w:b/>
                <w:bCs/>
                <w:sz w:val="20"/>
                <w:szCs w:val="20"/>
              </w:rPr>
              <w:t>BROJ</w:t>
            </w:r>
          </w:p>
        </w:tc>
        <w:tc>
          <w:tcPr>
            <w:tcW w:w="141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2F7422AF" w14:textId="77777777" w:rsidR="00C167E1" w:rsidRDefault="00C167E1" w:rsidP="00C167E1">
            <w:pPr>
              <w:spacing w:after="0" w:line="276" w:lineRule="auto"/>
              <w:jc w:val="center"/>
              <w:rPr>
                <w:rFonts w:ascii="Calibri" w:eastAsia="Calibri" w:hAnsi="Calibri" w:cs="Times New Roman"/>
                <w:b/>
                <w:sz w:val="20"/>
                <w:szCs w:val="20"/>
              </w:rPr>
            </w:pPr>
            <w:r>
              <w:rPr>
                <w:rFonts w:ascii="Calibri" w:eastAsia="Calibri" w:hAnsi="Calibri" w:cs="Times New Roman"/>
                <w:b/>
                <w:bCs/>
                <w:sz w:val="20"/>
                <w:szCs w:val="20"/>
              </w:rPr>
              <w:t>TROŠKOVI</w:t>
            </w:r>
          </w:p>
        </w:tc>
        <w:tc>
          <w:tcPr>
            <w:tcW w:w="70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15636FAA" w14:textId="77777777" w:rsidR="00C167E1" w:rsidRDefault="00C167E1" w:rsidP="00C167E1">
            <w:pPr>
              <w:spacing w:after="0" w:line="276" w:lineRule="auto"/>
              <w:rPr>
                <w:rFonts w:ascii="Calibri" w:eastAsia="Calibri" w:hAnsi="Calibri" w:cs="Times New Roman"/>
                <w:b/>
                <w:bCs/>
                <w:sz w:val="20"/>
                <w:szCs w:val="20"/>
              </w:rPr>
            </w:pPr>
            <w:r>
              <w:rPr>
                <w:rFonts w:ascii="Calibri" w:eastAsia="Calibri" w:hAnsi="Calibri" w:cs="Times New Roman"/>
                <w:b/>
                <w:bCs/>
                <w:sz w:val="20"/>
                <w:szCs w:val="20"/>
              </w:rPr>
              <w:t>BROJ</w:t>
            </w:r>
          </w:p>
        </w:tc>
        <w:tc>
          <w:tcPr>
            <w:tcW w:w="1418"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22BF894D" w14:textId="77777777" w:rsidR="00C167E1" w:rsidRDefault="00C167E1" w:rsidP="00C167E1">
            <w:pPr>
              <w:spacing w:after="0" w:line="276" w:lineRule="auto"/>
              <w:jc w:val="center"/>
              <w:rPr>
                <w:rFonts w:ascii="Calibri" w:eastAsia="Calibri" w:hAnsi="Calibri" w:cs="Times New Roman"/>
                <w:b/>
                <w:bCs/>
                <w:sz w:val="20"/>
                <w:szCs w:val="20"/>
              </w:rPr>
            </w:pPr>
            <w:r>
              <w:rPr>
                <w:rFonts w:ascii="Calibri" w:eastAsia="Calibri" w:hAnsi="Calibri" w:cs="Times New Roman"/>
                <w:b/>
                <w:bCs/>
                <w:sz w:val="20"/>
                <w:szCs w:val="20"/>
              </w:rPr>
              <w:t>TROŠAK</w:t>
            </w:r>
          </w:p>
        </w:tc>
        <w:tc>
          <w:tcPr>
            <w:tcW w:w="70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29031FD2" w14:textId="77777777" w:rsidR="00C167E1" w:rsidRDefault="00C167E1" w:rsidP="00C167E1">
            <w:pPr>
              <w:spacing w:after="0" w:line="276" w:lineRule="auto"/>
              <w:rPr>
                <w:rFonts w:ascii="Calibri" w:eastAsia="Calibri" w:hAnsi="Calibri" w:cs="Times New Roman"/>
                <w:b/>
                <w:bCs/>
                <w:sz w:val="20"/>
                <w:szCs w:val="20"/>
              </w:rPr>
            </w:pPr>
            <w:r>
              <w:rPr>
                <w:rFonts w:ascii="Calibri" w:eastAsia="Calibri" w:hAnsi="Calibri" w:cs="Times New Roman"/>
                <w:b/>
                <w:bCs/>
                <w:sz w:val="20"/>
                <w:szCs w:val="20"/>
              </w:rPr>
              <w:t>BROJ</w:t>
            </w:r>
          </w:p>
        </w:tc>
        <w:tc>
          <w:tcPr>
            <w:tcW w:w="141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77E894C0" w14:textId="77777777" w:rsidR="00C167E1" w:rsidRDefault="00C167E1" w:rsidP="00C167E1">
            <w:pPr>
              <w:spacing w:after="0" w:line="276" w:lineRule="auto"/>
              <w:jc w:val="center"/>
              <w:rPr>
                <w:rFonts w:ascii="Calibri" w:eastAsia="Calibri" w:hAnsi="Calibri" w:cs="Times New Roman"/>
                <w:b/>
                <w:bCs/>
                <w:sz w:val="20"/>
                <w:szCs w:val="20"/>
              </w:rPr>
            </w:pPr>
            <w:r>
              <w:rPr>
                <w:rFonts w:ascii="Calibri" w:eastAsia="Calibri" w:hAnsi="Calibri" w:cs="Times New Roman"/>
                <w:b/>
                <w:bCs/>
                <w:sz w:val="20"/>
                <w:szCs w:val="20"/>
              </w:rPr>
              <w:t>TROŠAK</w:t>
            </w:r>
          </w:p>
        </w:tc>
      </w:tr>
      <w:tr w:rsidR="00C167E1" w14:paraId="385779C0" w14:textId="77777777" w:rsidTr="00EF6246">
        <w:trPr>
          <w:jc w:val="center"/>
        </w:trPr>
        <w:tc>
          <w:tcPr>
            <w:tcW w:w="1556" w:type="dxa"/>
            <w:tcBorders>
              <w:top w:val="single" w:sz="4" w:space="0" w:color="000000"/>
              <w:left w:val="single" w:sz="4" w:space="0" w:color="000000"/>
              <w:bottom w:val="single" w:sz="4" w:space="0" w:color="000000"/>
              <w:right w:val="single" w:sz="4" w:space="0" w:color="auto"/>
            </w:tcBorders>
            <w:shd w:val="clear" w:color="auto" w:fill="D0CECE" w:themeFill="background2" w:themeFillShade="E6"/>
            <w:vAlign w:val="center"/>
            <w:hideMark/>
          </w:tcPr>
          <w:p w14:paraId="72C9EF67" w14:textId="77777777" w:rsidR="00C167E1" w:rsidRDefault="00C167E1" w:rsidP="00C167E1">
            <w:pPr>
              <w:spacing w:after="0" w:line="276" w:lineRule="auto"/>
              <w:rPr>
                <w:rFonts w:ascii="Calibri" w:eastAsia="Calibri" w:hAnsi="Calibri" w:cs="Times New Roman"/>
                <w:b/>
                <w:sz w:val="20"/>
                <w:szCs w:val="20"/>
              </w:rPr>
            </w:pPr>
            <w:bookmarkStart w:id="1" w:name="_Hlk503527665"/>
            <w:r>
              <w:rPr>
                <w:rFonts w:ascii="Calibri" w:eastAsia="Calibri" w:hAnsi="Calibri" w:cs="Times New Roman"/>
                <w:b/>
                <w:sz w:val="20"/>
                <w:szCs w:val="20"/>
              </w:rPr>
              <w:t>Šibenik</w:t>
            </w:r>
          </w:p>
        </w:tc>
        <w:tc>
          <w:tcPr>
            <w:tcW w:w="70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47F23C1A" w14:textId="77777777" w:rsidR="00C167E1" w:rsidRDefault="00C167E1"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386</w:t>
            </w:r>
          </w:p>
        </w:tc>
        <w:tc>
          <w:tcPr>
            <w:tcW w:w="141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32F88AB0" w14:textId="77777777" w:rsidR="00C167E1" w:rsidRDefault="00C167E1" w:rsidP="00C167E1">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956.827,31</w:t>
            </w:r>
          </w:p>
        </w:tc>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03ED423B" w14:textId="77777777" w:rsidR="00C167E1" w:rsidRDefault="00C167E1"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304</w:t>
            </w:r>
          </w:p>
        </w:tc>
        <w:tc>
          <w:tcPr>
            <w:tcW w:w="141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0127F11" w14:textId="77777777" w:rsidR="00C167E1" w:rsidRDefault="00C167E1" w:rsidP="00C167E1">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873.255,31</w:t>
            </w:r>
          </w:p>
        </w:tc>
        <w:tc>
          <w:tcPr>
            <w:tcW w:w="70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20A17A68" w14:textId="77777777" w:rsidR="00C167E1" w:rsidRDefault="00C167E1"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336</w:t>
            </w:r>
          </w:p>
        </w:tc>
        <w:tc>
          <w:tcPr>
            <w:tcW w:w="1418"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6DE1A957" w14:textId="77777777" w:rsidR="00C167E1" w:rsidRDefault="00C167E1" w:rsidP="00C167E1">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1.014.311,49</w:t>
            </w:r>
          </w:p>
        </w:tc>
        <w:tc>
          <w:tcPr>
            <w:tcW w:w="70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052A6C57" w14:textId="77777777" w:rsidR="00C167E1" w:rsidRDefault="00C167E1"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357</w:t>
            </w:r>
          </w:p>
        </w:tc>
        <w:tc>
          <w:tcPr>
            <w:tcW w:w="141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478AF14A" w14:textId="77777777" w:rsidR="00C167E1" w:rsidRDefault="00C167E1" w:rsidP="00C167E1">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1.259.035,85</w:t>
            </w:r>
          </w:p>
        </w:tc>
      </w:tr>
      <w:tr w:rsidR="00C167E1" w14:paraId="4C18C922" w14:textId="77777777" w:rsidTr="00EF6246">
        <w:trPr>
          <w:jc w:val="center"/>
        </w:trPr>
        <w:tc>
          <w:tcPr>
            <w:tcW w:w="1556" w:type="dxa"/>
            <w:tcBorders>
              <w:top w:val="single" w:sz="4" w:space="0" w:color="000000"/>
              <w:left w:val="single" w:sz="4" w:space="0" w:color="000000"/>
              <w:bottom w:val="single" w:sz="4" w:space="0" w:color="000000"/>
              <w:right w:val="single" w:sz="4" w:space="0" w:color="auto"/>
            </w:tcBorders>
            <w:shd w:val="clear" w:color="auto" w:fill="D0CECE" w:themeFill="background2" w:themeFillShade="E6"/>
            <w:vAlign w:val="center"/>
            <w:hideMark/>
          </w:tcPr>
          <w:p w14:paraId="0EE69ABD" w14:textId="77777777" w:rsidR="00C167E1" w:rsidRDefault="00C167E1" w:rsidP="00C167E1">
            <w:pPr>
              <w:spacing w:after="0" w:line="276" w:lineRule="auto"/>
              <w:rPr>
                <w:rFonts w:ascii="Calibri" w:eastAsia="Calibri" w:hAnsi="Calibri" w:cs="Times New Roman"/>
                <w:b/>
                <w:sz w:val="20"/>
                <w:szCs w:val="20"/>
              </w:rPr>
            </w:pPr>
            <w:r>
              <w:rPr>
                <w:rFonts w:ascii="Calibri" w:eastAsia="Calibri" w:hAnsi="Calibri" w:cs="Times New Roman"/>
                <w:b/>
                <w:sz w:val="20"/>
                <w:szCs w:val="20"/>
              </w:rPr>
              <w:t>Vodice</w:t>
            </w:r>
          </w:p>
        </w:tc>
        <w:tc>
          <w:tcPr>
            <w:tcW w:w="70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3FCAEBEC" w14:textId="77777777" w:rsidR="00C167E1" w:rsidRDefault="00C167E1"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27</w:t>
            </w:r>
          </w:p>
        </w:tc>
        <w:tc>
          <w:tcPr>
            <w:tcW w:w="141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66C99D77" w14:textId="77777777" w:rsidR="00C167E1" w:rsidRDefault="00C167E1" w:rsidP="00C167E1">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78.224,60</w:t>
            </w:r>
          </w:p>
        </w:tc>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5FAACB2D" w14:textId="77777777" w:rsidR="00C167E1" w:rsidRDefault="00C167E1"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15</w:t>
            </w:r>
          </w:p>
        </w:tc>
        <w:tc>
          <w:tcPr>
            <w:tcW w:w="141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36415B3C" w14:textId="77777777" w:rsidR="00C167E1" w:rsidRDefault="00C167E1" w:rsidP="00C167E1">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44.365,00</w:t>
            </w:r>
          </w:p>
        </w:tc>
        <w:tc>
          <w:tcPr>
            <w:tcW w:w="70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0455D721" w14:textId="77777777" w:rsidR="00C167E1" w:rsidRDefault="00C167E1"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12</w:t>
            </w:r>
          </w:p>
        </w:tc>
        <w:tc>
          <w:tcPr>
            <w:tcW w:w="1418"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6C2AC7A8" w14:textId="77777777" w:rsidR="00C167E1" w:rsidRDefault="00C167E1" w:rsidP="00C167E1">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34.693,00</w:t>
            </w:r>
          </w:p>
        </w:tc>
        <w:tc>
          <w:tcPr>
            <w:tcW w:w="70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403A5A7D" w14:textId="2C225BCD" w:rsidR="00C167E1" w:rsidRDefault="002E2DEA"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19</w:t>
            </w:r>
          </w:p>
        </w:tc>
        <w:tc>
          <w:tcPr>
            <w:tcW w:w="141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19AE3AF7" w14:textId="5F440C2D" w:rsidR="00C167E1" w:rsidRDefault="00F95A27" w:rsidP="00C167E1">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38.914,50</w:t>
            </w:r>
          </w:p>
        </w:tc>
      </w:tr>
      <w:tr w:rsidR="00C167E1" w14:paraId="67C97507" w14:textId="77777777" w:rsidTr="00EF6246">
        <w:trPr>
          <w:jc w:val="center"/>
        </w:trPr>
        <w:tc>
          <w:tcPr>
            <w:tcW w:w="1556" w:type="dxa"/>
            <w:tcBorders>
              <w:top w:val="single" w:sz="4" w:space="0" w:color="000000"/>
              <w:left w:val="single" w:sz="4" w:space="0" w:color="000000"/>
              <w:bottom w:val="single" w:sz="4" w:space="0" w:color="000000"/>
              <w:right w:val="single" w:sz="4" w:space="0" w:color="auto"/>
            </w:tcBorders>
            <w:shd w:val="clear" w:color="auto" w:fill="D0CECE" w:themeFill="background2" w:themeFillShade="E6"/>
            <w:vAlign w:val="center"/>
            <w:hideMark/>
          </w:tcPr>
          <w:p w14:paraId="6DE8E80D" w14:textId="77777777" w:rsidR="00C167E1" w:rsidRDefault="00C167E1" w:rsidP="00C167E1">
            <w:pPr>
              <w:spacing w:after="0" w:line="276" w:lineRule="auto"/>
              <w:rPr>
                <w:rFonts w:ascii="Calibri" w:eastAsia="Calibri" w:hAnsi="Calibri" w:cs="Times New Roman"/>
                <w:b/>
                <w:sz w:val="20"/>
                <w:szCs w:val="20"/>
              </w:rPr>
            </w:pPr>
            <w:r>
              <w:rPr>
                <w:rFonts w:ascii="Calibri" w:eastAsia="Calibri" w:hAnsi="Calibri" w:cs="Times New Roman"/>
                <w:b/>
                <w:sz w:val="20"/>
                <w:szCs w:val="20"/>
              </w:rPr>
              <w:t>Skradin</w:t>
            </w:r>
          </w:p>
        </w:tc>
        <w:tc>
          <w:tcPr>
            <w:tcW w:w="70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1B1B3E99" w14:textId="77777777" w:rsidR="00C167E1" w:rsidRDefault="00C167E1"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17</w:t>
            </w:r>
          </w:p>
        </w:tc>
        <w:tc>
          <w:tcPr>
            <w:tcW w:w="141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7F3D416E" w14:textId="77777777" w:rsidR="00C167E1" w:rsidRDefault="00C167E1" w:rsidP="00C167E1">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117.514,50</w:t>
            </w:r>
          </w:p>
        </w:tc>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6C040E99" w14:textId="77777777" w:rsidR="00C167E1" w:rsidRDefault="00C167E1"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9</w:t>
            </w:r>
          </w:p>
        </w:tc>
        <w:tc>
          <w:tcPr>
            <w:tcW w:w="141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72B0E450" w14:textId="77777777" w:rsidR="00C167E1" w:rsidRDefault="00C167E1" w:rsidP="00C167E1">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31.510,00</w:t>
            </w:r>
          </w:p>
        </w:tc>
        <w:tc>
          <w:tcPr>
            <w:tcW w:w="70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0733BE16" w14:textId="77777777" w:rsidR="00C167E1" w:rsidRDefault="00C167E1"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14</w:t>
            </w:r>
          </w:p>
        </w:tc>
        <w:tc>
          <w:tcPr>
            <w:tcW w:w="1418"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6710108E" w14:textId="77777777" w:rsidR="00C167E1" w:rsidRDefault="00C167E1" w:rsidP="00C167E1">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41.752,02</w:t>
            </w:r>
          </w:p>
        </w:tc>
        <w:tc>
          <w:tcPr>
            <w:tcW w:w="70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6E580B1F" w14:textId="15041BE4" w:rsidR="00C167E1" w:rsidRDefault="002E2DEA"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14</w:t>
            </w:r>
          </w:p>
        </w:tc>
        <w:tc>
          <w:tcPr>
            <w:tcW w:w="141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42AFA7E9" w14:textId="68F98B50" w:rsidR="00C167E1" w:rsidRDefault="002E2DEA" w:rsidP="00C167E1">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51.625,50</w:t>
            </w:r>
          </w:p>
        </w:tc>
      </w:tr>
      <w:tr w:rsidR="00C167E1" w14:paraId="4D8C7326" w14:textId="77777777" w:rsidTr="00EF6246">
        <w:trPr>
          <w:jc w:val="center"/>
        </w:trPr>
        <w:tc>
          <w:tcPr>
            <w:tcW w:w="1556" w:type="dxa"/>
            <w:tcBorders>
              <w:top w:val="single" w:sz="4" w:space="0" w:color="000000"/>
              <w:left w:val="single" w:sz="4" w:space="0" w:color="000000"/>
              <w:bottom w:val="single" w:sz="4" w:space="0" w:color="000000"/>
              <w:right w:val="single" w:sz="4" w:space="0" w:color="auto"/>
            </w:tcBorders>
            <w:shd w:val="clear" w:color="auto" w:fill="D0CECE" w:themeFill="background2" w:themeFillShade="E6"/>
            <w:vAlign w:val="center"/>
            <w:hideMark/>
          </w:tcPr>
          <w:p w14:paraId="369B7026" w14:textId="77777777" w:rsidR="00C167E1" w:rsidRDefault="00C167E1" w:rsidP="00C167E1">
            <w:pPr>
              <w:spacing w:after="0" w:line="276" w:lineRule="auto"/>
              <w:rPr>
                <w:rFonts w:ascii="Calibri" w:eastAsia="Calibri" w:hAnsi="Calibri" w:cs="Times New Roman"/>
                <w:b/>
                <w:sz w:val="20"/>
                <w:szCs w:val="20"/>
              </w:rPr>
            </w:pPr>
            <w:r>
              <w:rPr>
                <w:rFonts w:ascii="Calibri" w:eastAsia="Calibri" w:hAnsi="Calibri" w:cs="Times New Roman"/>
                <w:b/>
                <w:sz w:val="20"/>
                <w:szCs w:val="20"/>
              </w:rPr>
              <w:t>Bilice</w:t>
            </w:r>
          </w:p>
        </w:tc>
        <w:tc>
          <w:tcPr>
            <w:tcW w:w="70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042A3D25" w14:textId="77777777" w:rsidR="00C167E1" w:rsidRDefault="00C167E1"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9</w:t>
            </w:r>
          </w:p>
        </w:tc>
        <w:tc>
          <w:tcPr>
            <w:tcW w:w="141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63787806" w14:textId="77777777" w:rsidR="00C167E1" w:rsidRDefault="00C167E1" w:rsidP="00C167E1">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116.404,33</w:t>
            </w:r>
          </w:p>
        </w:tc>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1FA1783D" w14:textId="77777777" w:rsidR="00C167E1" w:rsidRDefault="00C167E1"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7</w:t>
            </w:r>
          </w:p>
        </w:tc>
        <w:tc>
          <w:tcPr>
            <w:tcW w:w="141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108E91E2" w14:textId="77777777" w:rsidR="00C167E1" w:rsidRDefault="00C167E1" w:rsidP="00C167E1">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8.718,50</w:t>
            </w:r>
          </w:p>
        </w:tc>
        <w:tc>
          <w:tcPr>
            <w:tcW w:w="70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487F36C9" w14:textId="77777777" w:rsidR="00C167E1" w:rsidRDefault="00C167E1"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13</w:t>
            </w:r>
          </w:p>
        </w:tc>
        <w:tc>
          <w:tcPr>
            <w:tcW w:w="1418"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536592E3" w14:textId="77777777" w:rsidR="00C167E1" w:rsidRDefault="00C167E1" w:rsidP="00C167E1">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24.993,00</w:t>
            </w:r>
          </w:p>
        </w:tc>
        <w:tc>
          <w:tcPr>
            <w:tcW w:w="70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7AC0EE72" w14:textId="02B6ABDE" w:rsidR="00C167E1" w:rsidRDefault="002E2DEA"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10</w:t>
            </w:r>
          </w:p>
        </w:tc>
        <w:tc>
          <w:tcPr>
            <w:tcW w:w="141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56887F67" w14:textId="27712052" w:rsidR="00C167E1" w:rsidRDefault="002E2DEA" w:rsidP="00C167E1">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12.475,00</w:t>
            </w:r>
          </w:p>
        </w:tc>
      </w:tr>
      <w:tr w:rsidR="00C167E1" w14:paraId="01A2547A" w14:textId="77777777" w:rsidTr="00EF6246">
        <w:trPr>
          <w:jc w:val="center"/>
        </w:trPr>
        <w:tc>
          <w:tcPr>
            <w:tcW w:w="1556" w:type="dxa"/>
            <w:tcBorders>
              <w:top w:val="single" w:sz="4" w:space="0" w:color="000000"/>
              <w:left w:val="single" w:sz="4" w:space="0" w:color="000000"/>
              <w:bottom w:val="single" w:sz="4" w:space="0" w:color="000000"/>
              <w:right w:val="single" w:sz="4" w:space="0" w:color="auto"/>
            </w:tcBorders>
            <w:shd w:val="clear" w:color="auto" w:fill="D0CECE" w:themeFill="background2" w:themeFillShade="E6"/>
            <w:vAlign w:val="center"/>
            <w:hideMark/>
          </w:tcPr>
          <w:p w14:paraId="202A65C1" w14:textId="77777777" w:rsidR="00C167E1" w:rsidRDefault="00C167E1" w:rsidP="00C167E1">
            <w:pPr>
              <w:spacing w:after="0" w:line="276" w:lineRule="auto"/>
              <w:rPr>
                <w:rFonts w:ascii="Calibri" w:eastAsia="Calibri" w:hAnsi="Calibri" w:cs="Times New Roman"/>
                <w:b/>
                <w:sz w:val="20"/>
                <w:szCs w:val="20"/>
              </w:rPr>
            </w:pPr>
            <w:r>
              <w:rPr>
                <w:rFonts w:ascii="Calibri" w:eastAsia="Calibri" w:hAnsi="Calibri" w:cs="Times New Roman"/>
                <w:b/>
                <w:sz w:val="20"/>
                <w:szCs w:val="20"/>
              </w:rPr>
              <w:t>Primošten</w:t>
            </w:r>
          </w:p>
        </w:tc>
        <w:tc>
          <w:tcPr>
            <w:tcW w:w="70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158E54A3" w14:textId="77777777" w:rsidR="00C167E1" w:rsidRDefault="00C167E1"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8</w:t>
            </w:r>
          </w:p>
        </w:tc>
        <w:tc>
          <w:tcPr>
            <w:tcW w:w="141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1051BB8C" w14:textId="77777777" w:rsidR="00C167E1" w:rsidRDefault="00C167E1" w:rsidP="00C167E1">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32.317,20</w:t>
            </w:r>
          </w:p>
        </w:tc>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2A94A488" w14:textId="77777777" w:rsidR="00C167E1" w:rsidRDefault="00C167E1"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7</w:t>
            </w:r>
          </w:p>
        </w:tc>
        <w:tc>
          <w:tcPr>
            <w:tcW w:w="141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2378B180" w14:textId="77777777" w:rsidR="00C167E1" w:rsidRDefault="00C167E1" w:rsidP="00C167E1">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18.416,50</w:t>
            </w:r>
          </w:p>
        </w:tc>
        <w:tc>
          <w:tcPr>
            <w:tcW w:w="70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683E48E6" w14:textId="77777777" w:rsidR="00C167E1" w:rsidRDefault="00C167E1"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8</w:t>
            </w:r>
          </w:p>
        </w:tc>
        <w:tc>
          <w:tcPr>
            <w:tcW w:w="1418"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387F91BF" w14:textId="77777777" w:rsidR="00C167E1" w:rsidRDefault="00C167E1" w:rsidP="00C167E1">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22.569,00</w:t>
            </w:r>
          </w:p>
        </w:tc>
        <w:tc>
          <w:tcPr>
            <w:tcW w:w="70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11071F56" w14:textId="39F1A283" w:rsidR="00C167E1" w:rsidRDefault="002E2DEA"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6</w:t>
            </w:r>
          </w:p>
        </w:tc>
        <w:tc>
          <w:tcPr>
            <w:tcW w:w="141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5949DCA4" w14:textId="4CE61318" w:rsidR="00C167E1" w:rsidRDefault="002E2DEA" w:rsidP="00C167E1">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32.308,50</w:t>
            </w:r>
          </w:p>
        </w:tc>
      </w:tr>
      <w:tr w:rsidR="00C167E1" w14:paraId="7F64C6EB" w14:textId="77777777" w:rsidTr="00EF6246">
        <w:trPr>
          <w:jc w:val="center"/>
        </w:trPr>
        <w:tc>
          <w:tcPr>
            <w:tcW w:w="1556" w:type="dxa"/>
            <w:tcBorders>
              <w:top w:val="single" w:sz="4" w:space="0" w:color="000000"/>
              <w:left w:val="single" w:sz="4" w:space="0" w:color="000000"/>
              <w:bottom w:val="single" w:sz="4" w:space="0" w:color="000000"/>
              <w:right w:val="single" w:sz="4" w:space="0" w:color="auto"/>
            </w:tcBorders>
            <w:shd w:val="clear" w:color="auto" w:fill="D0CECE" w:themeFill="background2" w:themeFillShade="E6"/>
            <w:vAlign w:val="center"/>
            <w:hideMark/>
          </w:tcPr>
          <w:p w14:paraId="4B8F7814" w14:textId="77777777" w:rsidR="00C167E1" w:rsidRDefault="00C167E1" w:rsidP="00C167E1">
            <w:pPr>
              <w:spacing w:after="0" w:line="276" w:lineRule="auto"/>
              <w:rPr>
                <w:rFonts w:ascii="Calibri" w:eastAsia="Calibri" w:hAnsi="Calibri" w:cs="Times New Roman"/>
                <w:b/>
                <w:sz w:val="20"/>
                <w:szCs w:val="20"/>
              </w:rPr>
            </w:pPr>
            <w:r>
              <w:rPr>
                <w:rFonts w:ascii="Calibri" w:eastAsia="Calibri" w:hAnsi="Calibri" w:cs="Times New Roman"/>
                <w:b/>
                <w:sz w:val="20"/>
                <w:szCs w:val="20"/>
              </w:rPr>
              <w:t xml:space="preserve">Rogoznica </w:t>
            </w:r>
          </w:p>
        </w:tc>
        <w:tc>
          <w:tcPr>
            <w:tcW w:w="70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59FE741A" w14:textId="77777777" w:rsidR="00C167E1" w:rsidRDefault="00C167E1"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6</w:t>
            </w:r>
          </w:p>
        </w:tc>
        <w:tc>
          <w:tcPr>
            <w:tcW w:w="141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11B8F0C6" w14:textId="77777777" w:rsidR="00C167E1" w:rsidRDefault="00C167E1" w:rsidP="00C167E1">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22.333,00</w:t>
            </w:r>
          </w:p>
        </w:tc>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7EF9A1E9" w14:textId="77777777" w:rsidR="00C167E1" w:rsidRDefault="00C167E1"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9C55A82" w14:textId="77777777" w:rsidR="00C167E1" w:rsidRDefault="00C167E1" w:rsidP="00C167E1">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12.007,50</w:t>
            </w:r>
          </w:p>
        </w:tc>
        <w:tc>
          <w:tcPr>
            <w:tcW w:w="70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332E189A" w14:textId="77777777" w:rsidR="00C167E1" w:rsidRDefault="00C167E1"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0A728A97" w14:textId="77777777" w:rsidR="00C167E1" w:rsidRDefault="00C167E1" w:rsidP="00C167E1">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22.251,50</w:t>
            </w:r>
          </w:p>
        </w:tc>
        <w:tc>
          <w:tcPr>
            <w:tcW w:w="70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673B70A2" w14:textId="31775C68" w:rsidR="00C167E1" w:rsidRDefault="002E2DEA"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5</w:t>
            </w:r>
          </w:p>
        </w:tc>
        <w:tc>
          <w:tcPr>
            <w:tcW w:w="141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6E5CF661" w14:textId="60975190" w:rsidR="00C167E1" w:rsidRDefault="002E2DEA" w:rsidP="00C167E1">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19.669,00</w:t>
            </w:r>
          </w:p>
        </w:tc>
      </w:tr>
      <w:tr w:rsidR="00C167E1" w14:paraId="5DFA48CA" w14:textId="77777777" w:rsidTr="00EF6246">
        <w:trPr>
          <w:jc w:val="center"/>
        </w:trPr>
        <w:tc>
          <w:tcPr>
            <w:tcW w:w="1556" w:type="dxa"/>
            <w:tcBorders>
              <w:top w:val="single" w:sz="4" w:space="0" w:color="000000"/>
              <w:left w:val="single" w:sz="4" w:space="0" w:color="000000"/>
              <w:bottom w:val="single" w:sz="4" w:space="0" w:color="000000"/>
              <w:right w:val="single" w:sz="4" w:space="0" w:color="auto"/>
            </w:tcBorders>
            <w:shd w:val="clear" w:color="auto" w:fill="D0CECE" w:themeFill="background2" w:themeFillShade="E6"/>
            <w:vAlign w:val="center"/>
            <w:hideMark/>
          </w:tcPr>
          <w:p w14:paraId="583023ED" w14:textId="77777777" w:rsidR="00C167E1" w:rsidRDefault="00C167E1" w:rsidP="00C167E1">
            <w:pPr>
              <w:spacing w:after="0" w:line="276" w:lineRule="auto"/>
              <w:rPr>
                <w:rFonts w:ascii="Calibri" w:eastAsia="Calibri" w:hAnsi="Calibri" w:cs="Times New Roman"/>
                <w:b/>
                <w:sz w:val="20"/>
                <w:szCs w:val="20"/>
              </w:rPr>
            </w:pPr>
            <w:r>
              <w:rPr>
                <w:rFonts w:ascii="Calibri" w:eastAsia="Calibri" w:hAnsi="Calibri" w:cs="Times New Roman"/>
                <w:b/>
                <w:sz w:val="20"/>
                <w:szCs w:val="20"/>
              </w:rPr>
              <w:t>Tisno</w:t>
            </w:r>
          </w:p>
        </w:tc>
        <w:tc>
          <w:tcPr>
            <w:tcW w:w="70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49DF0CFE" w14:textId="77777777" w:rsidR="00C167E1" w:rsidRDefault="00C167E1"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1</w:t>
            </w:r>
          </w:p>
        </w:tc>
        <w:tc>
          <w:tcPr>
            <w:tcW w:w="141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0D025A92" w14:textId="77777777" w:rsidR="00C167E1" w:rsidRDefault="00C167E1" w:rsidP="00C167E1">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922,00</w:t>
            </w:r>
          </w:p>
        </w:tc>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2E5954E7" w14:textId="77777777" w:rsidR="00C167E1" w:rsidRDefault="00C167E1"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341AEECC" w14:textId="77777777" w:rsidR="00C167E1" w:rsidRDefault="00C167E1" w:rsidP="00C167E1">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1.499,00</w:t>
            </w:r>
          </w:p>
        </w:tc>
        <w:tc>
          <w:tcPr>
            <w:tcW w:w="70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0847C987" w14:textId="77777777" w:rsidR="00C167E1" w:rsidRDefault="00C167E1"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w:t>
            </w:r>
          </w:p>
        </w:tc>
        <w:tc>
          <w:tcPr>
            <w:tcW w:w="1418"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450AE31C" w14:textId="77777777" w:rsidR="00C167E1" w:rsidRDefault="00C167E1" w:rsidP="00C167E1">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4DB7834F" w14:textId="2820F9B9" w:rsidR="00C167E1" w:rsidRDefault="002E2DEA"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w:t>
            </w:r>
          </w:p>
        </w:tc>
        <w:tc>
          <w:tcPr>
            <w:tcW w:w="141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14355B3F" w14:textId="14190414" w:rsidR="00C167E1" w:rsidRDefault="002E2DEA" w:rsidP="00C167E1">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w:t>
            </w:r>
          </w:p>
        </w:tc>
      </w:tr>
      <w:tr w:rsidR="00C167E1" w14:paraId="0925E6AC" w14:textId="77777777" w:rsidTr="00EF6246">
        <w:trPr>
          <w:jc w:val="center"/>
        </w:trPr>
        <w:tc>
          <w:tcPr>
            <w:tcW w:w="1556" w:type="dxa"/>
            <w:tcBorders>
              <w:top w:val="single" w:sz="4" w:space="0" w:color="000000"/>
              <w:left w:val="single" w:sz="4" w:space="0" w:color="000000"/>
              <w:bottom w:val="single" w:sz="4" w:space="0" w:color="000000"/>
              <w:right w:val="single" w:sz="4" w:space="0" w:color="auto"/>
            </w:tcBorders>
            <w:shd w:val="clear" w:color="auto" w:fill="D0CECE" w:themeFill="background2" w:themeFillShade="E6"/>
            <w:vAlign w:val="center"/>
            <w:hideMark/>
          </w:tcPr>
          <w:p w14:paraId="65C76378" w14:textId="77777777" w:rsidR="00C167E1" w:rsidRDefault="00C167E1" w:rsidP="00C167E1">
            <w:pPr>
              <w:spacing w:after="0" w:line="276" w:lineRule="auto"/>
              <w:rPr>
                <w:rFonts w:ascii="Calibri" w:eastAsia="Calibri" w:hAnsi="Calibri" w:cs="Times New Roman"/>
                <w:b/>
                <w:sz w:val="20"/>
                <w:szCs w:val="20"/>
              </w:rPr>
            </w:pPr>
            <w:r>
              <w:rPr>
                <w:rFonts w:ascii="Calibri" w:eastAsia="Calibri" w:hAnsi="Calibri" w:cs="Times New Roman"/>
                <w:b/>
                <w:sz w:val="20"/>
                <w:szCs w:val="20"/>
              </w:rPr>
              <w:t>Pirovac</w:t>
            </w:r>
          </w:p>
        </w:tc>
        <w:tc>
          <w:tcPr>
            <w:tcW w:w="70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D3FD6A0" w14:textId="77777777" w:rsidR="00C167E1" w:rsidRDefault="00C167E1"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w:t>
            </w:r>
          </w:p>
        </w:tc>
        <w:tc>
          <w:tcPr>
            <w:tcW w:w="141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05197E69" w14:textId="77777777" w:rsidR="00C167E1" w:rsidRDefault="00C167E1" w:rsidP="00C167E1">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3E134428" w14:textId="77777777" w:rsidR="00C167E1" w:rsidRDefault="00C167E1"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042A8D59" w14:textId="77777777" w:rsidR="00C167E1" w:rsidRDefault="00C167E1" w:rsidP="00C167E1">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6F7D4880" w14:textId="77777777" w:rsidR="00C167E1" w:rsidRDefault="00C167E1"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3453470B" w14:textId="77777777" w:rsidR="00C167E1" w:rsidRDefault="00C167E1" w:rsidP="00C167E1">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5.844,00</w:t>
            </w:r>
          </w:p>
        </w:tc>
        <w:tc>
          <w:tcPr>
            <w:tcW w:w="70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79D9443D" w14:textId="1EBE2CE3" w:rsidR="00C167E1" w:rsidRDefault="002E2DEA"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w:t>
            </w:r>
          </w:p>
        </w:tc>
        <w:tc>
          <w:tcPr>
            <w:tcW w:w="141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1F1BD0CC" w14:textId="00CCCE18" w:rsidR="00C167E1" w:rsidRDefault="002E2DEA" w:rsidP="00C167E1">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w:t>
            </w:r>
          </w:p>
        </w:tc>
      </w:tr>
      <w:tr w:rsidR="00C167E1" w14:paraId="7BB36CA1" w14:textId="77777777" w:rsidTr="00EF6246">
        <w:trPr>
          <w:jc w:val="center"/>
        </w:trPr>
        <w:tc>
          <w:tcPr>
            <w:tcW w:w="1556" w:type="dxa"/>
            <w:tcBorders>
              <w:top w:val="single" w:sz="4" w:space="0" w:color="000000"/>
              <w:left w:val="single" w:sz="4" w:space="0" w:color="000000"/>
              <w:bottom w:val="single" w:sz="4" w:space="0" w:color="000000"/>
              <w:right w:val="single" w:sz="4" w:space="0" w:color="auto"/>
            </w:tcBorders>
            <w:shd w:val="clear" w:color="auto" w:fill="D0CECE" w:themeFill="background2" w:themeFillShade="E6"/>
            <w:vAlign w:val="center"/>
            <w:hideMark/>
          </w:tcPr>
          <w:p w14:paraId="0E0F0FAE" w14:textId="77777777" w:rsidR="00C167E1" w:rsidRDefault="00C167E1" w:rsidP="00C167E1">
            <w:pPr>
              <w:spacing w:after="0" w:line="276" w:lineRule="auto"/>
              <w:rPr>
                <w:rFonts w:ascii="Calibri" w:eastAsia="Calibri" w:hAnsi="Calibri" w:cs="Times New Roman"/>
                <w:b/>
                <w:sz w:val="20"/>
                <w:szCs w:val="20"/>
              </w:rPr>
            </w:pPr>
            <w:r>
              <w:rPr>
                <w:rFonts w:ascii="Calibri" w:eastAsia="Calibri" w:hAnsi="Calibri" w:cs="Times New Roman"/>
                <w:b/>
                <w:sz w:val="20"/>
                <w:szCs w:val="20"/>
              </w:rPr>
              <w:lastRenderedPageBreak/>
              <w:t>Tribunj</w:t>
            </w:r>
          </w:p>
        </w:tc>
        <w:tc>
          <w:tcPr>
            <w:tcW w:w="70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72D94CB7" w14:textId="77777777" w:rsidR="00C167E1" w:rsidRDefault="00C167E1"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1</w:t>
            </w:r>
          </w:p>
        </w:tc>
        <w:tc>
          <w:tcPr>
            <w:tcW w:w="141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156105C3" w14:textId="77777777" w:rsidR="00C167E1" w:rsidRDefault="00C167E1" w:rsidP="00C167E1">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20.346,50</w:t>
            </w:r>
          </w:p>
        </w:tc>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626D84A" w14:textId="77777777" w:rsidR="00C167E1" w:rsidRDefault="00C167E1"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5B446F8A" w14:textId="77777777" w:rsidR="00C167E1" w:rsidRDefault="00C167E1" w:rsidP="00C167E1">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4.240,00</w:t>
            </w:r>
          </w:p>
        </w:tc>
        <w:tc>
          <w:tcPr>
            <w:tcW w:w="70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6B77E71C" w14:textId="77777777" w:rsidR="00C167E1" w:rsidRDefault="00C167E1"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71E9FF2D" w14:textId="77777777" w:rsidR="00C167E1" w:rsidRDefault="00C167E1" w:rsidP="00C167E1">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927,00</w:t>
            </w:r>
          </w:p>
        </w:tc>
        <w:tc>
          <w:tcPr>
            <w:tcW w:w="70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38EF51AA" w14:textId="4C0B2916" w:rsidR="00C167E1" w:rsidRDefault="002E2DEA"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w:t>
            </w:r>
          </w:p>
        </w:tc>
        <w:tc>
          <w:tcPr>
            <w:tcW w:w="141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501CCB63" w14:textId="63341DF0" w:rsidR="00C167E1" w:rsidRDefault="002E2DEA" w:rsidP="00C167E1">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w:t>
            </w:r>
          </w:p>
        </w:tc>
      </w:tr>
      <w:tr w:rsidR="00C167E1" w14:paraId="1F4517F3" w14:textId="77777777" w:rsidTr="00EF6246">
        <w:trPr>
          <w:jc w:val="center"/>
        </w:trPr>
        <w:tc>
          <w:tcPr>
            <w:tcW w:w="1556" w:type="dxa"/>
            <w:tcBorders>
              <w:top w:val="single" w:sz="4" w:space="0" w:color="000000"/>
              <w:left w:val="single" w:sz="4" w:space="0" w:color="000000"/>
              <w:bottom w:val="single" w:sz="4" w:space="0" w:color="000000"/>
              <w:right w:val="single" w:sz="4" w:space="0" w:color="auto"/>
            </w:tcBorders>
            <w:shd w:val="clear" w:color="auto" w:fill="D0CECE" w:themeFill="background2" w:themeFillShade="E6"/>
            <w:vAlign w:val="center"/>
            <w:hideMark/>
          </w:tcPr>
          <w:p w14:paraId="2D5B4A42" w14:textId="77777777" w:rsidR="00C167E1" w:rsidRDefault="00C167E1" w:rsidP="00C167E1">
            <w:pPr>
              <w:spacing w:after="0" w:line="276" w:lineRule="auto"/>
              <w:rPr>
                <w:rFonts w:ascii="Calibri" w:eastAsia="Calibri" w:hAnsi="Calibri" w:cs="Times New Roman"/>
                <w:b/>
                <w:sz w:val="20"/>
                <w:szCs w:val="20"/>
              </w:rPr>
            </w:pPr>
            <w:r>
              <w:rPr>
                <w:rFonts w:ascii="Calibri" w:eastAsia="Calibri" w:hAnsi="Calibri" w:cs="Times New Roman"/>
                <w:b/>
                <w:sz w:val="20"/>
                <w:szCs w:val="20"/>
              </w:rPr>
              <w:t>Murter</w:t>
            </w:r>
          </w:p>
        </w:tc>
        <w:tc>
          <w:tcPr>
            <w:tcW w:w="70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223CA3DD" w14:textId="77777777" w:rsidR="00C167E1" w:rsidRDefault="00C167E1"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1</w:t>
            </w:r>
          </w:p>
        </w:tc>
        <w:tc>
          <w:tcPr>
            <w:tcW w:w="141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0B671F9E" w14:textId="77777777" w:rsidR="00C167E1" w:rsidRDefault="00C167E1" w:rsidP="00C167E1">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6.555,00</w:t>
            </w:r>
          </w:p>
        </w:tc>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0E34AB12" w14:textId="77777777" w:rsidR="00C167E1" w:rsidRDefault="00C167E1"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15938DA2" w14:textId="77777777" w:rsidR="00C167E1" w:rsidRDefault="00C167E1" w:rsidP="00C167E1">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20.129,50</w:t>
            </w:r>
          </w:p>
        </w:tc>
        <w:tc>
          <w:tcPr>
            <w:tcW w:w="70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58AD4D40" w14:textId="77777777" w:rsidR="00C167E1" w:rsidRDefault="00C167E1"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0B798272" w14:textId="77777777" w:rsidR="00C167E1" w:rsidRDefault="00C167E1" w:rsidP="00C167E1">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435,00</w:t>
            </w:r>
          </w:p>
        </w:tc>
        <w:tc>
          <w:tcPr>
            <w:tcW w:w="70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4F8DFBFF" w14:textId="616D6989" w:rsidR="00C167E1" w:rsidRDefault="002E2DEA"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w:t>
            </w:r>
          </w:p>
        </w:tc>
        <w:tc>
          <w:tcPr>
            <w:tcW w:w="141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15094267" w14:textId="3D769572" w:rsidR="00C167E1" w:rsidRDefault="002E2DEA" w:rsidP="00C167E1">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w:t>
            </w:r>
          </w:p>
        </w:tc>
      </w:tr>
      <w:tr w:rsidR="00C167E1" w14:paraId="5CC6CDA2" w14:textId="77777777" w:rsidTr="00EF6246">
        <w:trPr>
          <w:jc w:val="center"/>
        </w:trPr>
        <w:tc>
          <w:tcPr>
            <w:tcW w:w="1556" w:type="dxa"/>
            <w:tcBorders>
              <w:top w:val="single" w:sz="4" w:space="0" w:color="000000"/>
              <w:left w:val="single" w:sz="4" w:space="0" w:color="000000"/>
              <w:bottom w:val="single" w:sz="4" w:space="0" w:color="000000"/>
              <w:right w:val="single" w:sz="4" w:space="0" w:color="auto"/>
            </w:tcBorders>
            <w:shd w:val="clear" w:color="auto" w:fill="D0CECE" w:themeFill="background2" w:themeFillShade="E6"/>
            <w:vAlign w:val="center"/>
            <w:hideMark/>
          </w:tcPr>
          <w:p w14:paraId="38B49766" w14:textId="77777777" w:rsidR="00C167E1" w:rsidRDefault="00C167E1" w:rsidP="00C167E1">
            <w:pPr>
              <w:spacing w:after="0" w:line="276" w:lineRule="auto"/>
              <w:rPr>
                <w:rFonts w:ascii="Calibri" w:eastAsia="Calibri" w:hAnsi="Calibri" w:cs="Times New Roman"/>
                <w:b/>
                <w:sz w:val="20"/>
                <w:szCs w:val="20"/>
              </w:rPr>
            </w:pPr>
            <w:r>
              <w:rPr>
                <w:rFonts w:ascii="Calibri" w:eastAsia="Calibri" w:hAnsi="Calibri" w:cs="Times New Roman"/>
                <w:b/>
                <w:sz w:val="20"/>
                <w:szCs w:val="20"/>
              </w:rPr>
              <w:t>Benkovac</w:t>
            </w:r>
          </w:p>
        </w:tc>
        <w:tc>
          <w:tcPr>
            <w:tcW w:w="70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032100E5" w14:textId="77777777" w:rsidR="00C167E1" w:rsidRDefault="00C167E1"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1</w:t>
            </w:r>
          </w:p>
        </w:tc>
        <w:tc>
          <w:tcPr>
            <w:tcW w:w="141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42C06B1" w14:textId="77777777" w:rsidR="00C167E1" w:rsidRDefault="00C167E1" w:rsidP="00C167E1">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3.010,00</w:t>
            </w:r>
          </w:p>
        </w:tc>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809824E" w14:textId="77777777" w:rsidR="00C167E1" w:rsidRDefault="00C167E1"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2FD8B830" w14:textId="77777777" w:rsidR="00C167E1" w:rsidRDefault="00C167E1" w:rsidP="00C167E1">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281ED8B7" w14:textId="77777777" w:rsidR="00C167E1" w:rsidRDefault="00C167E1"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w:t>
            </w:r>
          </w:p>
        </w:tc>
        <w:tc>
          <w:tcPr>
            <w:tcW w:w="1418"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426C9EB3" w14:textId="77777777" w:rsidR="00C167E1" w:rsidRDefault="00C167E1" w:rsidP="00C167E1">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5C111809" w14:textId="095006BE" w:rsidR="00C167E1" w:rsidRDefault="002E2DEA"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w:t>
            </w:r>
          </w:p>
        </w:tc>
        <w:tc>
          <w:tcPr>
            <w:tcW w:w="141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16D3F766" w14:textId="5E1F4FB5" w:rsidR="00C167E1" w:rsidRDefault="002E2DEA" w:rsidP="00C167E1">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w:t>
            </w:r>
          </w:p>
        </w:tc>
      </w:tr>
      <w:tr w:rsidR="00C167E1" w14:paraId="67463A6D" w14:textId="77777777" w:rsidTr="00EF6246">
        <w:trPr>
          <w:jc w:val="center"/>
        </w:trPr>
        <w:tc>
          <w:tcPr>
            <w:tcW w:w="1556" w:type="dxa"/>
            <w:tcBorders>
              <w:top w:val="single" w:sz="4" w:space="0" w:color="000000"/>
              <w:left w:val="single" w:sz="4" w:space="0" w:color="000000"/>
              <w:bottom w:val="single" w:sz="4" w:space="0" w:color="000000"/>
              <w:right w:val="single" w:sz="4" w:space="0" w:color="auto"/>
            </w:tcBorders>
            <w:shd w:val="clear" w:color="auto" w:fill="D0CECE" w:themeFill="background2" w:themeFillShade="E6"/>
            <w:vAlign w:val="center"/>
            <w:hideMark/>
          </w:tcPr>
          <w:p w14:paraId="51CBA7ED" w14:textId="77777777" w:rsidR="00C167E1" w:rsidRDefault="00C167E1" w:rsidP="00C167E1">
            <w:pPr>
              <w:spacing w:after="0" w:line="276" w:lineRule="auto"/>
              <w:rPr>
                <w:rFonts w:ascii="Calibri" w:eastAsia="Calibri" w:hAnsi="Calibri" w:cs="Times New Roman"/>
                <w:b/>
                <w:sz w:val="20"/>
                <w:szCs w:val="20"/>
              </w:rPr>
            </w:pPr>
            <w:r>
              <w:rPr>
                <w:rFonts w:ascii="Calibri" w:eastAsia="Calibri" w:hAnsi="Calibri" w:cs="Times New Roman"/>
                <w:b/>
                <w:sz w:val="20"/>
                <w:szCs w:val="20"/>
              </w:rPr>
              <w:t>Drniš</w:t>
            </w:r>
          </w:p>
        </w:tc>
        <w:tc>
          <w:tcPr>
            <w:tcW w:w="70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0CF61467" w14:textId="77777777" w:rsidR="00C167E1" w:rsidRDefault="00C167E1"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w:t>
            </w:r>
          </w:p>
        </w:tc>
        <w:tc>
          <w:tcPr>
            <w:tcW w:w="141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57797D12" w14:textId="77777777" w:rsidR="00C167E1" w:rsidRDefault="00C167E1" w:rsidP="00C167E1">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6AC00A95" w14:textId="77777777" w:rsidR="00C167E1" w:rsidRDefault="00C167E1"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6462D74F" w14:textId="77777777" w:rsidR="00C167E1" w:rsidRDefault="00C167E1" w:rsidP="00C167E1">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3.320,00</w:t>
            </w:r>
          </w:p>
        </w:tc>
        <w:tc>
          <w:tcPr>
            <w:tcW w:w="70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3EEAE218" w14:textId="77777777" w:rsidR="00C167E1" w:rsidRDefault="00C167E1"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53F077E0" w14:textId="77777777" w:rsidR="00C167E1" w:rsidRDefault="00C167E1" w:rsidP="00C167E1">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3.427,50</w:t>
            </w:r>
          </w:p>
        </w:tc>
        <w:tc>
          <w:tcPr>
            <w:tcW w:w="70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4B33BF51" w14:textId="0CB38411" w:rsidR="00C167E1" w:rsidRDefault="004A7B4C"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2</w:t>
            </w:r>
          </w:p>
        </w:tc>
        <w:tc>
          <w:tcPr>
            <w:tcW w:w="141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1B3F5255" w14:textId="0896C145" w:rsidR="00C167E1" w:rsidRDefault="004A7B4C" w:rsidP="00C167E1">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5.105,50</w:t>
            </w:r>
          </w:p>
        </w:tc>
      </w:tr>
      <w:tr w:rsidR="00C167E1" w14:paraId="3C10F42B" w14:textId="77777777" w:rsidTr="00EF6246">
        <w:trPr>
          <w:jc w:val="center"/>
        </w:trPr>
        <w:tc>
          <w:tcPr>
            <w:tcW w:w="1556" w:type="dxa"/>
            <w:tcBorders>
              <w:top w:val="single" w:sz="4" w:space="0" w:color="000000"/>
              <w:left w:val="single" w:sz="4" w:space="0" w:color="000000"/>
              <w:bottom w:val="single" w:sz="4" w:space="0" w:color="000000"/>
              <w:right w:val="single" w:sz="4" w:space="0" w:color="auto"/>
            </w:tcBorders>
            <w:shd w:val="clear" w:color="auto" w:fill="D0CECE" w:themeFill="background2" w:themeFillShade="E6"/>
            <w:vAlign w:val="center"/>
            <w:hideMark/>
          </w:tcPr>
          <w:p w14:paraId="0C3C669B" w14:textId="77777777" w:rsidR="00C167E1" w:rsidRDefault="00C167E1" w:rsidP="00C167E1">
            <w:pPr>
              <w:spacing w:after="0" w:line="276" w:lineRule="auto"/>
              <w:rPr>
                <w:rFonts w:ascii="Calibri" w:eastAsia="Calibri" w:hAnsi="Calibri" w:cs="Times New Roman"/>
                <w:b/>
                <w:sz w:val="20"/>
                <w:szCs w:val="20"/>
              </w:rPr>
            </w:pPr>
            <w:proofErr w:type="spellStart"/>
            <w:r>
              <w:rPr>
                <w:rFonts w:ascii="Calibri" w:eastAsia="Calibri" w:hAnsi="Calibri" w:cs="Times New Roman"/>
                <w:b/>
                <w:sz w:val="20"/>
                <w:szCs w:val="20"/>
              </w:rPr>
              <w:t>Unešić</w:t>
            </w:r>
            <w:proofErr w:type="spellEnd"/>
          </w:p>
        </w:tc>
        <w:tc>
          <w:tcPr>
            <w:tcW w:w="70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0438F738" w14:textId="77777777" w:rsidR="00C167E1" w:rsidRDefault="00C167E1"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w:t>
            </w:r>
          </w:p>
        </w:tc>
        <w:tc>
          <w:tcPr>
            <w:tcW w:w="141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1870C795" w14:textId="77777777" w:rsidR="00C167E1" w:rsidRDefault="00C167E1" w:rsidP="00C167E1">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39A5675C" w14:textId="77777777" w:rsidR="00C167E1" w:rsidRDefault="00C167E1"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197B1229" w14:textId="77777777" w:rsidR="00C167E1" w:rsidRDefault="00C167E1" w:rsidP="00C167E1">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26.531,00</w:t>
            </w:r>
          </w:p>
        </w:tc>
        <w:tc>
          <w:tcPr>
            <w:tcW w:w="70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21746B4A" w14:textId="77777777" w:rsidR="00C167E1" w:rsidRDefault="00C167E1"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0A44B8CC" w14:textId="77777777" w:rsidR="00C167E1" w:rsidRDefault="00C167E1" w:rsidP="00C167E1">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9.296,50</w:t>
            </w:r>
          </w:p>
        </w:tc>
        <w:tc>
          <w:tcPr>
            <w:tcW w:w="70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09722575" w14:textId="6810E2F9" w:rsidR="00C167E1" w:rsidRDefault="002E2DEA"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1</w:t>
            </w:r>
          </w:p>
        </w:tc>
        <w:tc>
          <w:tcPr>
            <w:tcW w:w="141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7B13A795" w14:textId="0933D2DF" w:rsidR="00C167E1" w:rsidRDefault="002E2DEA" w:rsidP="00C167E1">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3.937,50</w:t>
            </w:r>
          </w:p>
        </w:tc>
      </w:tr>
      <w:tr w:rsidR="00C167E1" w14:paraId="0C65D896" w14:textId="77777777" w:rsidTr="00EF6246">
        <w:trPr>
          <w:jc w:val="center"/>
        </w:trPr>
        <w:tc>
          <w:tcPr>
            <w:tcW w:w="1556" w:type="dxa"/>
            <w:tcBorders>
              <w:top w:val="single" w:sz="4" w:space="0" w:color="000000"/>
              <w:left w:val="single" w:sz="4" w:space="0" w:color="000000"/>
              <w:bottom w:val="single" w:sz="4" w:space="0" w:color="000000"/>
              <w:right w:val="single" w:sz="4" w:space="0" w:color="auto"/>
            </w:tcBorders>
            <w:shd w:val="clear" w:color="auto" w:fill="D0CECE" w:themeFill="background2" w:themeFillShade="E6"/>
            <w:vAlign w:val="center"/>
            <w:hideMark/>
          </w:tcPr>
          <w:p w14:paraId="7173E4F8" w14:textId="77777777" w:rsidR="00C167E1" w:rsidRDefault="00C167E1" w:rsidP="00C167E1">
            <w:pPr>
              <w:spacing w:after="0" w:line="276" w:lineRule="auto"/>
              <w:rPr>
                <w:rFonts w:ascii="Calibri" w:eastAsia="Calibri" w:hAnsi="Calibri" w:cs="Times New Roman"/>
                <w:b/>
                <w:sz w:val="20"/>
                <w:szCs w:val="20"/>
              </w:rPr>
            </w:pPr>
            <w:r>
              <w:rPr>
                <w:rFonts w:ascii="Calibri" w:eastAsia="Calibri" w:hAnsi="Calibri" w:cs="Times New Roman"/>
                <w:b/>
                <w:sz w:val="20"/>
                <w:szCs w:val="20"/>
              </w:rPr>
              <w:t>Promina</w:t>
            </w:r>
          </w:p>
        </w:tc>
        <w:tc>
          <w:tcPr>
            <w:tcW w:w="70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0623E5A6" w14:textId="77777777" w:rsidR="00C167E1" w:rsidRDefault="00C167E1"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w:t>
            </w:r>
          </w:p>
        </w:tc>
        <w:tc>
          <w:tcPr>
            <w:tcW w:w="141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A2DC5FB" w14:textId="77777777" w:rsidR="00C167E1" w:rsidRDefault="00C167E1" w:rsidP="00C167E1">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3910FC42" w14:textId="77777777" w:rsidR="00C167E1" w:rsidRDefault="00C167E1"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5BAA5428" w14:textId="77777777" w:rsidR="00C167E1" w:rsidRDefault="00C167E1" w:rsidP="00C167E1">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306B56C0" w14:textId="77777777" w:rsidR="00C167E1" w:rsidRDefault="00C167E1"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20EBE3E3" w14:textId="77777777" w:rsidR="00C167E1" w:rsidRDefault="00C167E1" w:rsidP="00C167E1">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44.297,00</w:t>
            </w:r>
          </w:p>
        </w:tc>
        <w:tc>
          <w:tcPr>
            <w:tcW w:w="70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149230AB" w14:textId="242D736E" w:rsidR="00C167E1" w:rsidRDefault="002E2DEA" w:rsidP="00C167E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w:t>
            </w:r>
          </w:p>
        </w:tc>
        <w:tc>
          <w:tcPr>
            <w:tcW w:w="141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4761C23F" w14:textId="7EB20232" w:rsidR="00C167E1" w:rsidRDefault="002E2DEA" w:rsidP="00C167E1">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w:t>
            </w:r>
          </w:p>
        </w:tc>
      </w:tr>
      <w:tr w:rsidR="002E2DEA" w14:paraId="6EA1D353" w14:textId="77777777" w:rsidTr="00EF6246">
        <w:trPr>
          <w:jc w:val="center"/>
        </w:trPr>
        <w:tc>
          <w:tcPr>
            <w:tcW w:w="1556" w:type="dxa"/>
            <w:tcBorders>
              <w:top w:val="single" w:sz="4" w:space="0" w:color="000000"/>
              <w:left w:val="single" w:sz="4" w:space="0" w:color="000000"/>
              <w:bottom w:val="single" w:sz="4" w:space="0" w:color="000000"/>
              <w:right w:val="single" w:sz="4" w:space="0" w:color="auto"/>
            </w:tcBorders>
            <w:shd w:val="clear" w:color="auto" w:fill="D0CECE" w:themeFill="background2" w:themeFillShade="E6"/>
            <w:vAlign w:val="center"/>
            <w:hideMark/>
          </w:tcPr>
          <w:p w14:paraId="3A32A2F9" w14:textId="77777777" w:rsidR="002E2DEA" w:rsidRDefault="002E2DEA" w:rsidP="002E2DEA">
            <w:pPr>
              <w:spacing w:after="0" w:line="276" w:lineRule="auto"/>
              <w:rPr>
                <w:rFonts w:ascii="Calibri" w:eastAsia="Calibri" w:hAnsi="Calibri" w:cs="Times New Roman"/>
                <w:b/>
                <w:sz w:val="20"/>
                <w:szCs w:val="20"/>
              </w:rPr>
            </w:pPr>
            <w:r>
              <w:rPr>
                <w:rFonts w:ascii="Calibri" w:eastAsia="Calibri" w:hAnsi="Calibri" w:cs="Times New Roman"/>
                <w:b/>
                <w:sz w:val="20"/>
                <w:szCs w:val="20"/>
              </w:rPr>
              <w:t>Primorski Dolac</w:t>
            </w:r>
          </w:p>
        </w:tc>
        <w:tc>
          <w:tcPr>
            <w:tcW w:w="70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43A2F1F0" w14:textId="77777777" w:rsidR="002E2DEA" w:rsidRDefault="002E2DEA" w:rsidP="002E2DEA">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w:t>
            </w:r>
          </w:p>
        </w:tc>
        <w:tc>
          <w:tcPr>
            <w:tcW w:w="141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5D2868F7" w14:textId="77777777" w:rsidR="002E2DEA" w:rsidRDefault="002E2DEA" w:rsidP="002E2DEA">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724FB155" w14:textId="77777777" w:rsidR="002E2DEA" w:rsidRDefault="002E2DEA" w:rsidP="002E2DEA">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7652EF67" w14:textId="77777777" w:rsidR="002E2DEA" w:rsidRDefault="002E2DEA" w:rsidP="002E2DEA">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66B7476A" w14:textId="77777777" w:rsidR="002E2DEA" w:rsidRDefault="002E2DEA" w:rsidP="002E2DEA">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203B973C" w14:textId="77777777" w:rsidR="002E2DEA" w:rsidRDefault="002E2DEA" w:rsidP="002E2DEA">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2.782,50</w:t>
            </w:r>
          </w:p>
        </w:tc>
        <w:tc>
          <w:tcPr>
            <w:tcW w:w="70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29259797" w14:textId="7D530CF8" w:rsidR="002E2DEA" w:rsidRDefault="002E2DEA" w:rsidP="002E2DEA">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w:t>
            </w:r>
          </w:p>
        </w:tc>
        <w:tc>
          <w:tcPr>
            <w:tcW w:w="141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22353793" w14:textId="76257BF4" w:rsidR="002E2DEA" w:rsidRDefault="002E2DEA" w:rsidP="002E2DEA">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w:t>
            </w:r>
          </w:p>
        </w:tc>
      </w:tr>
      <w:tr w:rsidR="002E2DEA" w14:paraId="3F203ABC" w14:textId="77777777" w:rsidTr="00EF6246">
        <w:trPr>
          <w:jc w:val="center"/>
        </w:trPr>
        <w:tc>
          <w:tcPr>
            <w:tcW w:w="1556" w:type="dxa"/>
            <w:tcBorders>
              <w:top w:val="single" w:sz="4" w:space="0" w:color="000000"/>
              <w:left w:val="single" w:sz="4" w:space="0" w:color="000000"/>
              <w:bottom w:val="single" w:sz="4" w:space="0" w:color="000000"/>
              <w:right w:val="single" w:sz="4" w:space="0" w:color="auto"/>
            </w:tcBorders>
            <w:shd w:val="clear" w:color="auto" w:fill="D0CECE" w:themeFill="background2" w:themeFillShade="E6"/>
            <w:vAlign w:val="center"/>
            <w:hideMark/>
          </w:tcPr>
          <w:p w14:paraId="5134F796" w14:textId="77777777" w:rsidR="002E2DEA" w:rsidRDefault="002E2DEA" w:rsidP="002E2DEA">
            <w:pPr>
              <w:spacing w:after="0" w:line="276" w:lineRule="auto"/>
              <w:rPr>
                <w:rFonts w:ascii="Calibri" w:eastAsia="Calibri" w:hAnsi="Calibri" w:cs="Times New Roman"/>
                <w:b/>
                <w:sz w:val="20"/>
                <w:szCs w:val="20"/>
              </w:rPr>
            </w:pPr>
            <w:r>
              <w:rPr>
                <w:rFonts w:ascii="Calibri" w:eastAsia="Calibri" w:hAnsi="Calibri" w:cs="Times New Roman"/>
                <w:b/>
                <w:sz w:val="20"/>
                <w:szCs w:val="20"/>
              </w:rPr>
              <w:t>Sisačko-moslavačka županija</w:t>
            </w:r>
          </w:p>
        </w:tc>
        <w:tc>
          <w:tcPr>
            <w:tcW w:w="70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780B06A3" w14:textId="77777777" w:rsidR="002E2DEA" w:rsidRDefault="002E2DEA" w:rsidP="002E2DEA">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w:t>
            </w:r>
          </w:p>
        </w:tc>
        <w:tc>
          <w:tcPr>
            <w:tcW w:w="141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5A0A908D" w14:textId="77777777" w:rsidR="002E2DEA" w:rsidRDefault="002E2DEA" w:rsidP="002E2DEA">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62585C71" w14:textId="77777777" w:rsidR="002E2DEA" w:rsidRDefault="002E2DEA" w:rsidP="002E2DEA">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72DF587A" w14:textId="77777777" w:rsidR="002E2DEA" w:rsidRDefault="002E2DEA" w:rsidP="002E2DEA">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1.137,70</w:t>
            </w:r>
          </w:p>
        </w:tc>
        <w:tc>
          <w:tcPr>
            <w:tcW w:w="70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7D524311" w14:textId="77777777" w:rsidR="002E2DEA" w:rsidRDefault="002E2DEA" w:rsidP="002E2DEA">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57E3E207" w14:textId="77777777" w:rsidR="002E2DEA" w:rsidRDefault="002E2DEA" w:rsidP="002E2DEA">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74.042,94</w:t>
            </w:r>
          </w:p>
        </w:tc>
        <w:tc>
          <w:tcPr>
            <w:tcW w:w="70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5C631450" w14:textId="7821BC48" w:rsidR="002E2DEA" w:rsidRDefault="002E2DEA" w:rsidP="002E2DEA">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w:t>
            </w:r>
          </w:p>
        </w:tc>
        <w:tc>
          <w:tcPr>
            <w:tcW w:w="141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600F1EDF" w14:textId="41411A41" w:rsidR="002E2DEA" w:rsidRDefault="002E2DEA" w:rsidP="002E2DEA">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w:t>
            </w:r>
          </w:p>
        </w:tc>
      </w:tr>
      <w:tr w:rsidR="002E2DEA" w14:paraId="4FDDC475" w14:textId="77777777" w:rsidTr="00EF6246">
        <w:trPr>
          <w:jc w:val="center"/>
        </w:trPr>
        <w:tc>
          <w:tcPr>
            <w:tcW w:w="1556" w:type="dxa"/>
            <w:tcBorders>
              <w:top w:val="single" w:sz="4" w:space="0" w:color="000000"/>
              <w:left w:val="single" w:sz="4" w:space="0" w:color="000000"/>
              <w:bottom w:val="single" w:sz="4" w:space="0" w:color="000000"/>
              <w:right w:val="single" w:sz="4" w:space="0" w:color="auto"/>
            </w:tcBorders>
            <w:shd w:val="clear" w:color="auto" w:fill="D0CECE" w:themeFill="background2" w:themeFillShade="E6"/>
            <w:vAlign w:val="center"/>
            <w:hideMark/>
          </w:tcPr>
          <w:p w14:paraId="527A2373" w14:textId="77777777" w:rsidR="002E2DEA" w:rsidRDefault="002E2DEA" w:rsidP="002E2DEA">
            <w:pPr>
              <w:spacing w:after="0" w:line="276" w:lineRule="auto"/>
              <w:rPr>
                <w:rFonts w:ascii="Calibri" w:eastAsia="Calibri" w:hAnsi="Calibri" w:cs="Times New Roman"/>
                <w:b/>
                <w:sz w:val="20"/>
                <w:szCs w:val="20"/>
              </w:rPr>
            </w:pPr>
            <w:r>
              <w:rPr>
                <w:rFonts w:ascii="Calibri" w:eastAsia="Calibri" w:hAnsi="Calibri" w:cs="Times New Roman"/>
                <w:b/>
                <w:sz w:val="20"/>
                <w:szCs w:val="20"/>
              </w:rPr>
              <w:t>Splitsko dalmatinska županija</w:t>
            </w:r>
          </w:p>
        </w:tc>
        <w:tc>
          <w:tcPr>
            <w:tcW w:w="70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32AED4DC" w14:textId="77777777" w:rsidR="002E2DEA" w:rsidRDefault="002E2DEA" w:rsidP="002E2DEA">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w:t>
            </w:r>
          </w:p>
        </w:tc>
        <w:tc>
          <w:tcPr>
            <w:tcW w:w="141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7828CCD7" w14:textId="77777777" w:rsidR="002E2DEA" w:rsidRDefault="002E2DEA" w:rsidP="002E2DEA">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50475AE7" w14:textId="77777777" w:rsidR="002E2DEA" w:rsidRDefault="002E2DEA" w:rsidP="002E2DEA">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5C772110" w14:textId="77777777" w:rsidR="002E2DEA" w:rsidRDefault="002E2DEA" w:rsidP="002E2DEA">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613C5826" w14:textId="77777777" w:rsidR="002E2DEA" w:rsidRDefault="002E2DEA" w:rsidP="002E2DEA">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630E94E0" w14:textId="77777777" w:rsidR="002E2DEA" w:rsidRDefault="002E2DEA" w:rsidP="002E2DEA">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5.866,10</w:t>
            </w:r>
          </w:p>
        </w:tc>
        <w:tc>
          <w:tcPr>
            <w:tcW w:w="70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417244DE" w14:textId="308260DB" w:rsidR="002E2DEA" w:rsidRDefault="002E2DEA" w:rsidP="002E2DEA">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w:t>
            </w:r>
          </w:p>
        </w:tc>
        <w:tc>
          <w:tcPr>
            <w:tcW w:w="141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57C8DD47" w14:textId="14CA7B71" w:rsidR="002E2DEA" w:rsidRDefault="002E2DEA" w:rsidP="002E2DEA">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w:t>
            </w:r>
          </w:p>
        </w:tc>
      </w:tr>
      <w:tr w:rsidR="002E2DEA" w14:paraId="72F6EC66" w14:textId="77777777" w:rsidTr="00EF6246">
        <w:trPr>
          <w:jc w:val="center"/>
        </w:trPr>
        <w:tc>
          <w:tcPr>
            <w:tcW w:w="1556"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hideMark/>
          </w:tcPr>
          <w:p w14:paraId="09C6AA47" w14:textId="77777777" w:rsidR="002E2DEA" w:rsidRDefault="002E2DEA" w:rsidP="002E2DEA">
            <w:pPr>
              <w:spacing w:after="0" w:line="276" w:lineRule="auto"/>
              <w:rPr>
                <w:rFonts w:ascii="Calibri" w:eastAsia="Calibri" w:hAnsi="Calibri" w:cs="Times New Roman"/>
                <w:b/>
                <w:sz w:val="20"/>
                <w:szCs w:val="20"/>
              </w:rPr>
            </w:pPr>
            <w:r>
              <w:rPr>
                <w:rFonts w:ascii="Calibri" w:eastAsia="Calibri" w:hAnsi="Calibri" w:cs="Times New Roman"/>
                <w:b/>
                <w:sz w:val="20"/>
                <w:szCs w:val="20"/>
              </w:rPr>
              <w:t>UKUPNO:</w:t>
            </w:r>
          </w:p>
        </w:tc>
        <w:tc>
          <w:tcPr>
            <w:tcW w:w="70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257F1D3E" w14:textId="77777777" w:rsidR="002E2DEA" w:rsidRDefault="002E2DEA" w:rsidP="002E2DEA">
            <w:pPr>
              <w:spacing w:after="0" w:line="276" w:lineRule="auto"/>
              <w:jc w:val="center"/>
              <w:rPr>
                <w:rFonts w:ascii="Calibri" w:eastAsia="Calibri" w:hAnsi="Calibri" w:cs="Times New Roman"/>
                <w:b/>
                <w:sz w:val="20"/>
                <w:szCs w:val="20"/>
              </w:rPr>
            </w:pPr>
            <w:r>
              <w:rPr>
                <w:rFonts w:ascii="Calibri" w:eastAsia="Calibri" w:hAnsi="Calibri" w:cs="Times New Roman"/>
                <w:b/>
                <w:sz w:val="20"/>
                <w:szCs w:val="20"/>
              </w:rPr>
              <w:t>457</w:t>
            </w:r>
          </w:p>
        </w:tc>
        <w:tc>
          <w:tcPr>
            <w:tcW w:w="141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189196E3" w14:textId="77777777" w:rsidR="002E2DEA" w:rsidRDefault="002E2DEA" w:rsidP="002E2DEA">
            <w:pPr>
              <w:spacing w:after="0" w:line="276" w:lineRule="auto"/>
              <w:jc w:val="right"/>
              <w:rPr>
                <w:rFonts w:ascii="Calibri" w:eastAsia="Calibri" w:hAnsi="Calibri" w:cs="Times New Roman"/>
                <w:b/>
                <w:sz w:val="20"/>
                <w:szCs w:val="20"/>
              </w:rPr>
            </w:pPr>
            <w:r>
              <w:rPr>
                <w:rFonts w:ascii="Calibri" w:eastAsia="Calibri" w:hAnsi="Calibri" w:cs="Times New Roman"/>
                <w:b/>
                <w:sz w:val="20"/>
                <w:szCs w:val="20"/>
              </w:rPr>
              <w:t>1.354.454,44</w:t>
            </w:r>
          </w:p>
        </w:tc>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24564142" w14:textId="77777777" w:rsidR="002E2DEA" w:rsidRDefault="002E2DEA" w:rsidP="002E2DEA">
            <w:pPr>
              <w:spacing w:after="0" w:line="276" w:lineRule="auto"/>
              <w:jc w:val="center"/>
              <w:rPr>
                <w:rFonts w:ascii="Calibri" w:eastAsia="Calibri" w:hAnsi="Calibri" w:cs="Times New Roman"/>
                <w:b/>
                <w:sz w:val="20"/>
                <w:szCs w:val="20"/>
              </w:rPr>
            </w:pPr>
            <w:r>
              <w:rPr>
                <w:rFonts w:ascii="Calibri" w:eastAsia="Calibri" w:hAnsi="Calibri" w:cs="Times New Roman"/>
                <w:b/>
                <w:sz w:val="20"/>
                <w:szCs w:val="20"/>
              </w:rPr>
              <w:t>357</w:t>
            </w:r>
          </w:p>
        </w:tc>
        <w:tc>
          <w:tcPr>
            <w:tcW w:w="141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1C123CB2" w14:textId="77777777" w:rsidR="002E2DEA" w:rsidRDefault="002E2DEA" w:rsidP="002E2DEA">
            <w:pPr>
              <w:spacing w:after="0" w:line="276" w:lineRule="auto"/>
              <w:jc w:val="right"/>
              <w:rPr>
                <w:rFonts w:ascii="Calibri" w:eastAsia="Calibri" w:hAnsi="Calibri" w:cs="Times New Roman"/>
                <w:b/>
                <w:sz w:val="20"/>
                <w:szCs w:val="20"/>
              </w:rPr>
            </w:pPr>
            <w:r>
              <w:rPr>
                <w:rFonts w:ascii="Calibri" w:eastAsia="Calibri" w:hAnsi="Calibri" w:cs="Times New Roman"/>
                <w:b/>
                <w:sz w:val="20"/>
                <w:szCs w:val="20"/>
              </w:rPr>
              <w:t>1.045.130,01</w:t>
            </w:r>
          </w:p>
        </w:tc>
        <w:tc>
          <w:tcPr>
            <w:tcW w:w="70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02AF4997" w14:textId="77777777" w:rsidR="002E2DEA" w:rsidRDefault="002E2DEA" w:rsidP="002E2DEA">
            <w:pPr>
              <w:spacing w:after="0" w:line="276" w:lineRule="auto"/>
              <w:jc w:val="center"/>
              <w:rPr>
                <w:rFonts w:ascii="Calibri" w:eastAsia="Calibri" w:hAnsi="Calibri" w:cs="Times New Roman"/>
                <w:b/>
                <w:sz w:val="20"/>
                <w:szCs w:val="20"/>
              </w:rPr>
            </w:pPr>
            <w:r>
              <w:rPr>
                <w:rFonts w:ascii="Calibri" w:eastAsia="Calibri" w:hAnsi="Calibri" w:cs="Times New Roman"/>
                <w:b/>
                <w:sz w:val="20"/>
                <w:szCs w:val="20"/>
              </w:rPr>
              <w:t>397</w:t>
            </w:r>
          </w:p>
        </w:tc>
        <w:tc>
          <w:tcPr>
            <w:tcW w:w="1418"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19A6DFED" w14:textId="77777777" w:rsidR="002E2DEA" w:rsidRDefault="002E2DEA" w:rsidP="002E2DEA">
            <w:pPr>
              <w:spacing w:after="0" w:line="276" w:lineRule="auto"/>
              <w:jc w:val="right"/>
              <w:rPr>
                <w:rFonts w:ascii="Calibri" w:eastAsia="Calibri" w:hAnsi="Calibri" w:cs="Times New Roman"/>
                <w:b/>
                <w:sz w:val="20"/>
                <w:szCs w:val="20"/>
              </w:rPr>
            </w:pPr>
            <w:r>
              <w:rPr>
                <w:rFonts w:ascii="Calibri" w:eastAsia="Calibri" w:hAnsi="Calibri" w:cs="Times New Roman"/>
                <w:b/>
                <w:sz w:val="20"/>
                <w:szCs w:val="20"/>
              </w:rPr>
              <w:t>1.307.488,55</w:t>
            </w:r>
          </w:p>
        </w:tc>
        <w:tc>
          <w:tcPr>
            <w:tcW w:w="70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31E9582C" w14:textId="77777777" w:rsidR="002E2DEA" w:rsidRDefault="002E2DEA" w:rsidP="002E2DEA">
            <w:pPr>
              <w:spacing w:after="0" w:line="276" w:lineRule="auto"/>
              <w:jc w:val="center"/>
              <w:rPr>
                <w:rFonts w:ascii="Calibri" w:eastAsia="Calibri" w:hAnsi="Calibri" w:cs="Times New Roman"/>
                <w:b/>
                <w:sz w:val="20"/>
                <w:szCs w:val="20"/>
              </w:rPr>
            </w:pPr>
          </w:p>
        </w:tc>
        <w:tc>
          <w:tcPr>
            <w:tcW w:w="141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5FE86EFE" w14:textId="7A2876F5" w:rsidR="002E2DEA" w:rsidRDefault="00D378D5" w:rsidP="002E2DEA">
            <w:pPr>
              <w:spacing w:after="0" w:line="276" w:lineRule="auto"/>
              <w:jc w:val="right"/>
              <w:rPr>
                <w:rFonts w:ascii="Calibri" w:eastAsia="Calibri" w:hAnsi="Calibri" w:cs="Times New Roman"/>
                <w:b/>
                <w:sz w:val="20"/>
                <w:szCs w:val="20"/>
              </w:rPr>
            </w:pPr>
            <w:r w:rsidRPr="00F95A27">
              <w:rPr>
                <w:rFonts w:ascii="Calibri" w:eastAsia="Calibri" w:hAnsi="Calibri" w:cs="Times New Roman"/>
                <w:b/>
                <w:sz w:val="20"/>
                <w:szCs w:val="20"/>
              </w:rPr>
              <w:t>1</w:t>
            </w:r>
            <w:r w:rsidR="00F95A27" w:rsidRPr="00F95A27">
              <w:rPr>
                <w:rFonts w:ascii="Calibri" w:eastAsia="Calibri" w:hAnsi="Calibri" w:cs="Times New Roman"/>
                <w:b/>
                <w:sz w:val="20"/>
                <w:szCs w:val="20"/>
              </w:rPr>
              <w:t>.423.071,35</w:t>
            </w:r>
          </w:p>
        </w:tc>
      </w:tr>
    </w:tbl>
    <w:bookmarkEnd w:id="1"/>
    <w:p w14:paraId="05D7F500" w14:textId="77777777" w:rsidR="00AF2F39" w:rsidRDefault="00AF2F39" w:rsidP="00AF2F39">
      <w:pPr>
        <w:spacing w:line="276" w:lineRule="auto"/>
        <w:rPr>
          <w:rFonts w:ascii="Calibri" w:eastAsia="Calibri" w:hAnsi="Calibri" w:cs="Times New Roman"/>
        </w:rPr>
      </w:pPr>
      <w:r>
        <w:rPr>
          <w:rFonts w:ascii="Calibri" w:eastAsia="Calibri" w:hAnsi="Calibri" w:cs="Times New Roman"/>
        </w:rPr>
        <w:t>Izvor: VOC – JVP grada Šibenika</w:t>
      </w:r>
    </w:p>
    <w:p w14:paraId="48DEC2DD" w14:textId="77777777" w:rsidR="00AF2F39" w:rsidRDefault="00AF2F39" w:rsidP="00AF2F39">
      <w:pPr>
        <w:spacing w:line="276" w:lineRule="auto"/>
        <w:rPr>
          <w:rFonts w:ascii="Calibri" w:eastAsia="Calibri" w:hAnsi="Calibri" w:cs="Times New Roman"/>
        </w:rPr>
      </w:pPr>
    </w:p>
    <w:p w14:paraId="6DA44325" w14:textId="5E8B1CEF" w:rsidR="00AF2F39" w:rsidRDefault="00AF2F39" w:rsidP="00AF2F39">
      <w:pPr>
        <w:pStyle w:val="Odlomakpopisa"/>
        <w:numPr>
          <w:ilvl w:val="0"/>
          <w:numId w:val="2"/>
        </w:numPr>
        <w:spacing w:line="276" w:lineRule="auto"/>
        <w:jc w:val="both"/>
      </w:pPr>
      <w:r>
        <w:t xml:space="preserve">Od ukupnog broja vatrogasnih intervencija </w:t>
      </w:r>
      <w:r w:rsidR="00D378D5">
        <w:t>357</w:t>
      </w:r>
      <w:r>
        <w:t xml:space="preserve"> ili 8</w:t>
      </w:r>
      <w:r w:rsidR="00D378D5">
        <w:t>8</w:t>
      </w:r>
      <w:r>
        <w:t>,</w:t>
      </w:r>
      <w:r w:rsidR="00D378D5">
        <w:t>8</w:t>
      </w:r>
      <w:r>
        <w:t xml:space="preserve">% odnosi se na intervencije na području Grada Šibenika, dok se </w:t>
      </w:r>
      <w:r w:rsidR="00D378D5">
        <w:t>4</w:t>
      </w:r>
      <w:r w:rsidR="006F2A68">
        <w:t>7</w:t>
      </w:r>
      <w:r>
        <w:t xml:space="preserve"> ili 1</w:t>
      </w:r>
      <w:r w:rsidR="00D378D5">
        <w:t>1</w:t>
      </w:r>
      <w:r>
        <w:t>,</w:t>
      </w:r>
      <w:r w:rsidR="00F95A27">
        <w:t>7</w:t>
      </w:r>
      <w:r w:rsidR="00D378D5">
        <w:t xml:space="preserve"> </w:t>
      </w:r>
      <w:r>
        <w:t xml:space="preserve">% vatrogasnih intervencija odnosi na područje susjednih gradova i općina. </w:t>
      </w:r>
    </w:p>
    <w:p w14:paraId="51B0CFFC" w14:textId="0F56CA01" w:rsidR="00AF2F39" w:rsidRDefault="00AF2F39" w:rsidP="00AF2F39">
      <w:pPr>
        <w:pStyle w:val="Odlomakpopisa"/>
        <w:numPr>
          <w:ilvl w:val="0"/>
          <w:numId w:val="2"/>
        </w:numPr>
        <w:spacing w:line="276" w:lineRule="auto"/>
        <w:jc w:val="both"/>
      </w:pPr>
      <w:r>
        <w:t>Ukupni troškovi vatrogasnih intervencija iznose 1.</w:t>
      </w:r>
      <w:r w:rsidR="00F95A27">
        <w:t>423.071,35 k</w:t>
      </w:r>
      <w:r>
        <w:t>n, od čega se 1.</w:t>
      </w:r>
      <w:r w:rsidR="00F95A27">
        <w:t>259.035,85</w:t>
      </w:r>
      <w:r>
        <w:t xml:space="preserve"> kn ili </w:t>
      </w:r>
      <w:r w:rsidR="00F95A27">
        <w:t>8</w:t>
      </w:r>
      <w:r>
        <w:t xml:space="preserve">8,4% odnosi na troškove vatrogasnih intervencija na području Grada Šibenika, dok se </w:t>
      </w:r>
      <w:r w:rsidR="00F95A27">
        <w:t>164.035,50</w:t>
      </w:r>
      <w:r>
        <w:t xml:space="preserve"> kn ili </w:t>
      </w:r>
      <w:r w:rsidR="00026E49">
        <w:t>11</w:t>
      </w:r>
      <w:r>
        <w:t>,</w:t>
      </w:r>
      <w:r w:rsidR="00026E49">
        <w:t>6</w:t>
      </w:r>
      <w:r>
        <w:t>% odnosi na troškove vatrogasnih intervencija na području susjednih gradova i općina</w:t>
      </w:r>
      <w:r w:rsidR="00F95A27">
        <w:t>.</w:t>
      </w:r>
    </w:p>
    <w:p w14:paraId="7B40D373" w14:textId="77777777" w:rsidR="00026E49" w:rsidRDefault="00026E49" w:rsidP="00AF2F39">
      <w:pPr>
        <w:pStyle w:val="Odlomakpopisa"/>
        <w:spacing w:line="276" w:lineRule="auto"/>
        <w:jc w:val="both"/>
      </w:pP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0"/>
        <w:gridCol w:w="1430"/>
        <w:gridCol w:w="1405"/>
        <w:gridCol w:w="1417"/>
        <w:gridCol w:w="1423"/>
      </w:tblGrid>
      <w:tr w:rsidR="00AF2F39" w14:paraId="5104621D" w14:textId="77777777" w:rsidTr="00AF2F39">
        <w:trPr>
          <w:trHeight w:val="383"/>
          <w:jc w:val="center"/>
        </w:trPr>
        <w:tc>
          <w:tcPr>
            <w:tcW w:w="10065" w:type="dxa"/>
            <w:gridSpan w:val="5"/>
            <w:tcBorders>
              <w:top w:val="single" w:sz="4" w:space="0" w:color="000000"/>
              <w:left w:val="single" w:sz="4" w:space="0" w:color="000000"/>
              <w:bottom w:val="single" w:sz="4" w:space="0" w:color="000000"/>
              <w:right w:val="single" w:sz="4" w:space="0" w:color="auto"/>
            </w:tcBorders>
            <w:shd w:val="clear" w:color="auto" w:fill="D0CECE" w:themeFill="background2" w:themeFillShade="E6"/>
            <w:vAlign w:val="center"/>
            <w:hideMark/>
          </w:tcPr>
          <w:p w14:paraId="20AE1265" w14:textId="77777777" w:rsidR="00AF2F39" w:rsidRDefault="00AF2F39">
            <w:pPr>
              <w:spacing w:after="0" w:line="276" w:lineRule="auto"/>
              <w:jc w:val="center"/>
              <w:rPr>
                <w:rFonts w:ascii="Calibri" w:eastAsia="Calibri" w:hAnsi="Calibri" w:cs="Times New Roman"/>
                <w:b/>
              </w:rPr>
            </w:pPr>
            <w:r>
              <w:rPr>
                <w:rFonts w:ascii="Calibri" w:eastAsia="Calibri" w:hAnsi="Calibri" w:cs="Times New Roman"/>
                <w:b/>
              </w:rPr>
              <w:t>BROJ INTERVENCIJA NA PODRUČJU GRADA ŠIBENIKA</w:t>
            </w:r>
          </w:p>
        </w:tc>
      </w:tr>
      <w:tr w:rsidR="00AF2F39" w14:paraId="7395D9B6" w14:textId="77777777" w:rsidTr="00AF2F39">
        <w:trPr>
          <w:trHeight w:val="334"/>
          <w:jc w:val="center"/>
        </w:trPr>
        <w:tc>
          <w:tcPr>
            <w:tcW w:w="4390" w:type="dxa"/>
            <w:vMerge w:val="restar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p w14:paraId="3034DFEF" w14:textId="77777777" w:rsidR="00AF2F39" w:rsidRDefault="00AF2F39">
            <w:pPr>
              <w:spacing w:after="0" w:line="276" w:lineRule="auto"/>
              <w:rPr>
                <w:rFonts w:ascii="Calibri" w:eastAsia="Calibri" w:hAnsi="Calibri" w:cs="Times New Roman"/>
                <w:b/>
                <w:sz w:val="20"/>
                <w:szCs w:val="20"/>
              </w:rPr>
            </w:pPr>
            <w:r>
              <w:rPr>
                <w:rFonts w:ascii="Calibri" w:eastAsia="Calibri" w:hAnsi="Calibri" w:cs="Times New Roman"/>
                <w:b/>
                <w:sz w:val="20"/>
                <w:szCs w:val="20"/>
              </w:rPr>
              <w:t>VRSTA VATROGASNE INTERVENCIJE</w:t>
            </w:r>
          </w:p>
        </w:tc>
        <w:tc>
          <w:tcPr>
            <w:tcW w:w="5675" w:type="dxa"/>
            <w:gridSpan w:val="4"/>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hideMark/>
          </w:tcPr>
          <w:p w14:paraId="777F8ECA" w14:textId="77777777" w:rsidR="00AF2F39" w:rsidRDefault="00AF2F39">
            <w:pPr>
              <w:spacing w:after="0" w:line="276" w:lineRule="auto"/>
              <w:jc w:val="center"/>
              <w:rPr>
                <w:rFonts w:ascii="Calibri" w:eastAsia="Calibri" w:hAnsi="Calibri" w:cs="Times New Roman"/>
                <w:b/>
                <w:sz w:val="20"/>
                <w:szCs w:val="20"/>
              </w:rPr>
            </w:pPr>
            <w:r>
              <w:rPr>
                <w:rFonts w:ascii="Calibri" w:eastAsia="Calibri" w:hAnsi="Calibri" w:cs="Times New Roman"/>
                <w:b/>
                <w:sz w:val="20"/>
                <w:szCs w:val="20"/>
              </w:rPr>
              <w:t>BROJ INTERVENCIJA</w:t>
            </w:r>
          </w:p>
        </w:tc>
      </w:tr>
      <w:tr w:rsidR="00026E49" w14:paraId="6733F336" w14:textId="77777777" w:rsidTr="00026E49">
        <w:trPr>
          <w:trHeight w:val="342"/>
          <w:jc w:val="center"/>
        </w:trPr>
        <w:tc>
          <w:tcPr>
            <w:tcW w:w="4390" w:type="dxa"/>
            <w:vMerge/>
            <w:tcBorders>
              <w:top w:val="single" w:sz="4" w:space="0" w:color="000000"/>
              <w:left w:val="single" w:sz="4" w:space="0" w:color="000000"/>
              <w:bottom w:val="single" w:sz="4" w:space="0" w:color="000000"/>
              <w:right w:val="single" w:sz="4" w:space="0" w:color="000000"/>
            </w:tcBorders>
            <w:vAlign w:val="center"/>
            <w:hideMark/>
          </w:tcPr>
          <w:p w14:paraId="56CDFE8C" w14:textId="77777777" w:rsidR="00026E49" w:rsidRDefault="00026E49" w:rsidP="00026E49">
            <w:pPr>
              <w:spacing w:after="0" w:line="256" w:lineRule="auto"/>
              <w:rPr>
                <w:rFonts w:ascii="Calibri" w:eastAsia="Calibri" w:hAnsi="Calibri" w:cs="Times New Roman"/>
                <w:b/>
                <w:sz w:val="20"/>
                <w:szCs w:val="20"/>
              </w:rPr>
            </w:pPr>
          </w:p>
        </w:tc>
        <w:tc>
          <w:tcPr>
            <w:tcW w:w="1430" w:type="dxa"/>
            <w:tcBorders>
              <w:top w:val="single" w:sz="4" w:space="0" w:color="000000"/>
              <w:left w:val="single" w:sz="4" w:space="0" w:color="000000"/>
              <w:bottom w:val="single" w:sz="4" w:space="0" w:color="000000"/>
              <w:right w:val="single" w:sz="4" w:space="0" w:color="auto"/>
            </w:tcBorders>
            <w:shd w:val="clear" w:color="auto" w:fill="E2EFD9" w:themeFill="accent6" w:themeFillTint="33"/>
            <w:vAlign w:val="center"/>
          </w:tcPr>
          <w:p w14:paraId="37AB1C33" w14:textId="056AD3B7" w:rsidR="00026E49" w:rsidRDefault="00026E49" w:rsidP="00026E49">
            <w:pPr>
              <w:spacing w:after="0" w:line="276" w:lineRule="auto"/>
              <w:jc w:val="center"/>
              <w:rPr>
                <w:rFonts w:ascii="Calibri" w:eastAsia="Calibri" w:hAnsi="Calibri" w:cs="Times New Roman"/>
                <w:b/>
                <w:sz w:val="20"/>
                <w:szCs w:val="20"/>
              </w:rPr>
            </w:pPr>
            <w:r>
              <w:rPr>
                <w:rFonts w:ascii="Calibri" w:eastAsia="Calibri" w:hAnsi="Calibri" w:cs="Times New Roman"/>
                <w:b/>
                <w:sz w:val="20"/>
                <w:szCs w:val="20"/>
              </w:rPr>
              <w:t>2019.</w:t>
            </w:r>
          </w:p>
        </w:tc>
        <w:tc>
          <w:tcPr>
            <w:tcW w:w="1405"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3A65941D" w14:textId="6E48D2DE" w:rsidR="00026E49" w:rsidRDefault="00026E49" w:rsidP="00026E49">
            <w:pPr>
              <w:spacing w:after="0" w:line="276" w:lineRule="auto"/>
              <w:jc w:val="center"/>
              <w:rPr>
                <w:rFonts w:ascii="Calibri" w:eastAsia="Calibri" w:hAnsi="Calibri" w:cs="Times New Roman"/>
                <w:b/>
                <w:sz w:val="20"/>
                <w:szCs w:val="20"/>
              </w:rPr>
            </w:pPr>
            <w:r>
              <w:rPr>
                <w:rFonts w:ascii="Calibri" w:eastAsia="Calibri" w:hAnsi="Calibri" w:cs="Times New Roman"/>
                <w:b/>
                <w:sz w:val="20"/>
                <w:szCs w:val="20"/>
              </w:rPr>
              <w:t>2020.</w:t>
            </w:r>
          </w:p>
        </w:tc>
        <w:tc>
          <w:tcPr>
            <w:tcW w:w="1417"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65EFF03A" w14:textId="7ACE821C" w:rsidR="00026E49" w:rsidRDefault="00026E49" w:rsidP="00026E49">
            <w:pPr>
              <w:spacing w:after="0" w:line="276" w:lineRule="auto"/>
              <w:jc w:val="center"/>
              <w:rPr>
                <w:rFonts w:ascii="Calibri" w:eastAsia="Calibri" w:hAnsi="Calibri" w:cs="Times New Roman"/>
                <w:b/>
                <w:sz w:val="20"/>
                <w:szCs w:val="20"/>
              </w:rPr>
            </w:pPr>
            <w:r>
              <w:rPr>
                <w:rFonts w:ascii="Calibri" w:eastAsia="Calibri" w:hAnsi="Calibri" w:cs="Times New Roman"/>
                <w:b/>
                <w:sz w:val="20"/>
                <w:szCs w:val="20"/>
              </w:rPr>
              <w:t>2021.</w:t>
            </w:r>
          </w:p>
        </w:tc>
        <w:tc>
          <w:tcPr>
            <w:tcW w:w="1423"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40DFDD27" w14:textId="0AD1EE81" w:rsidR="00026E49" w:rsidRDefault="00026E49" w:rsidP="00026E49">
            <w:pPr>
              <w:spacing w:after="0" w:line="276" w:lineRule="auto"/>
              <w:jc w:val="center"/>
              <w:rPr>
                <w:rFonts w:ascii="Calibri" w:eastAsia="Calibri" w:hAnsi="Calibri" w:cs="Times New Roman"/>
                <w:b/>
                <w:sz w:val="20"/>
                <w:szCs w:val="20"/>
              </w:rPr>
            </w:pPr>
            <w:r>
              <w:rPr>
                <w:rFonts w:ascii="Calibri" w:eastAsia="Calibri" w:hAnsi="Calibri" w:cs="Times New Roman"/>
                <w:b/>
                <w:sz w:val="20"/>
                <w:szCs w:val="20"/>
              </w:rPr>
              <w:t>2022</w:t>
            </w:r>
          </w:p>
        </w:tc>
      </w:tr>
      <w:tr w:rsidR="00026E49" w14:paraId="7B741B60" w14:textId="77777777" w:rsidTr="00EF6246">
        <w:trPr>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p w14:paraId="4F065AD9" w14:textId="77777777" w:rsidR="00026E49" w:rsidRDefault="00026E49" w:rsidP="00026E49">
            <w:pPr>
              <w:spacing w:after="0" w:line="276" w:lineRule="auto"/>
              <w:rPr>
                <w:rFonts w:ascii="Calibri" w:eastAsia="Calibri" w:hAnsi="Calibri" w:cs="Times New Roman"/>
                <w:sz w:val="20"/>
                <w:szCs w:val="20"/>
              </w:rPr>
            </w:pPr>
            <w:r>
              <w:rPr>
                <w:rFonts w:ascii="Calibri" w:eastAsia="Calibri" w:hAnsi="Calibri" w:cs="Times New Roman"/>
                <w:sz w:val="20"/>
                <w:szCs w:val="20"/>
              </w:rPr>
              <w:t>Požari otvorenog prostora</w:t>
            </w:r>
          </w:p>
        </w:tc>
        <w:tc>
          <w:tcPr>
            <w:tcW w:w="1430" w:type="dxa"/>
            <w:tcBorders>
              <w:top w:val="single" w:sz="4" w:space="0" w:color="000000"/>
              <w:left w:val="single" w:sz="4" w:space="0" w:color="000000"/>
              <w:bottom w:val="single" w:sz="4" w:space="0" w:color="000000"/>
              <w:right w:val="single" w:sz="4" w:space="0" w:color="auto"/>
            </w:tcBorders>
            <w:shd w:val="clear" w:color="auto" w:fill="E2EFD9" w:themeFill="accent6" w:themeFillTint="33"/>
            <w:vAlign w:val="center"/>
          </w:tcPr>
          <w:p w14:paraId="41D816D1" w14:textId="5F6268ED"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112</w:t>
            </w:r>
          </w:p>
        </w:tc>
        <w:tc>
          <w:tcPr>
            <w:tcW w:w="1405"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19F01D8E" w14:textId="5D603692"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90</w:t>
            </w:r>
          </w:p>
        </w:tc>
        <w:tc>
          <w:tcPr>
            <w:tcW w:w="1417"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2BAA8AF5" w14:textId="4F1A5D26"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105</w:t>
            </w:r>
          </w:p>
        </w:tc>
        <w:tc>
          <w:tcPr>
            <w:tcW w:w="1423"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48A19F96" w14:textId="4700440D"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98</w:t>
            </w:r>
          </w:p>
        </w:tc>
      </w:tr>
      <w:tr w:rsidR="00026E49" w14:paraId="5EA7E7E3" w14:textId="77777777" w:rsidTr="00EF6246">
        <w:trPr>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p w14:paraId="304B2292" w14:textId="77777777" w:rsidR="00026E49" w:rsidRDefault="00026E49" w:rsidP="00026E49">
            <w:pPr>
              <w:spacing w:after="0" w:line="276" w:lineRule="auto"/>
              <w:rPr>
                <w:rFonts w:ascii="Calibri" w:eastAsia="Calibri" w:hAnsi="Calibri" w:cs="Times New Roman"/>
                <w:sz w:val="20"/>
                <w:szCs w:val="20"/>
              </w:rPr>
            </w:pPr>
            <w:r>
              <w:rPr>
                <w:rFonts w:ascii="Calibri" w:eastAsia="Calibri" w:hAnsi="Calibri" w:cs="Times New Roman"/>
                <w:sz w:val="20"/>
                <w:szCs w:val="20"/>
              </w:rPr>
              <w:t>Požari stambenih objekata</w:t>
            </w:r>
          </w:p>
        </w:tc>
        <w:tc>
          <w:tcPr>
            <w:tcW w:w="1430" w:type="dxa"/>
            <w:tcBorders>
              <w:top w:val="single" w:sz="4" w:space="0" w:color="000000"/>
              <w:left w:val="single" w:sz="4" w:space="0" w:color="000000"/>
              <w:bottom w:val="single" w:sz="4" w:space="0" w:color="000000"/>
              <w:right w:val="single" w:sz="4" w:space="0" w:color="auto"/>
            </w:tcBorders>
            <w:shd w:val="clear" w:color="auto" w:fill="E2EFD9" w:themeFill="accent6" w:themeFillTint="33"/>
            <w:vAlign w:val="center"/>
          </w:tcPr>
          <w:p w14:paraId="4D79F5B5" w14:textId="41745A0A"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24</w:t>
            </w:r>
          </w:p>
        </w:tc>
        <w:tc>
          <w:tcPr>
            <w:tcW w:w="1405"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5AD40335" w14:textId="27AF064E"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19</w:t>
            </w:r>
          </w:p>
        </w:tc>
        <w:tc>
          <w:tcPr>
            <w:tcW w:w="1417"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128BFC05" w14:textId="00919B8E"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25</w:t>
            </w:r>
          </w:p>
        </w:tc>
        <w:tc>
          <w:tcPr>
            <w:tcW w:w="1423"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1F5017A5" w14:textId="4D8A7920"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17</w:t>
            </w:r>
          </w:p>
        </w:tc>
      </w:tr>
      <w:tr w:rsidR="00026E49" w14:paraId="0EAECB92" w14:textId="77777777" w:rsidTr="00EF6246">
        <w:trPr>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p w14:paraId="6A77CC39" w14:textId="77777777" w:rsidR="00026E49" w:rsidRDefault="00026E49" w:rsidP="00026E49">
            <w:pPr>
              <w:spacing w:after="0" w:line="276" w:lineRule="auto"/>
              <w:rPr>
                <w:rFonts w:ascii="Calibri" w:eastAsia="Calibri" w:hAnsi="Calibri" w:cs="Times New Roman"/>
                <w:sz w:val="20"/>
                <w:szCs w:val="20"/>
              </w:rPr>
            </w:pPr>
            <w:r>
              <w:rPr>
                <w:rFonts w:ascii="Calibri" w:eastAsia="Calibri" w:hAnsi="Calibri" w:cs="Times New Roman"/>
                <w:sz w:val="20"/>
                <w:szCs w:val="20"/>
              </w:rPr>
              <w:t>Požari gospodarskih objekata</w:t>
            </w:r>
          </w:p>
        </w:tc>
        <w:tc>
          <w:tcPr>
            <w:tcW w:w="1430" w:type="dxa"/>
            <w:tcBorders>
              <w:top w:val="single" w:sz="4" w:space="0" w:color="000000"/>
              <w:left w:val="single" w:sz="4" w:space="0" w:color="000000"/>
              <w:bottom w:val="single" w:sz="4" w:space="0" w:color="000000"/>
              <w:right w:val="single" w:sz="4" w:space="0" w:color="auto"/>
            </w:tcBorders>
            <w:shd w:val="clear" w:color="auto" w:fill="E2EFD9" w:themeFill="accent6" w:themeFillTint="33"/>
            <w:vAlign w:val="center"/>
          </w:tcPr>
          <w:p w14:paraId="10E2A1F8" w14:textId="6D09596B"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9</w:t>
            </w:r>
          </w:p>
        </w:tc>
        <w:tc>
          <w:tcPr>
            <w:tcW w:w="1405"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616C52DA" w14:textId="1AB85EFA"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6</w:t>
            </w:r>
          </w:p>
        </w:tc>
        <w:tc>
          <w:tcPr>
            <w:tcW w:w="1417"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13B35209" w14:textId="2E205AA3"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9</w:t>
            </w:r>
          </w:p>
        </w:tc>
        <w:tc>
          <w:tcPr>
            <w:tcW w:w="1423"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615ED8C4" w14:textId="7272A024"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15</w:t>
            </w:r>
          </w:p>
        </w:tc>
      </w:tr>
      <w:tr w:rsidR="00026E49" w14:paraId="7C23F8FF" w14:textId="77777777" w:rsidTr="00EF6246">
        <w:trPr>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p w14:paraId="62C456E3" w14:textId="77777777" w:rsidR="00026E49" w:rsidRDefault="00026E49" w:rsidP="00026E49">
            <w:pPr>
              <w:spacing w:after="0" w:line="276" w:lineRule="auto"/>
              <w:rPr>
                <w:rFonts w:ascii="Calibri" w:eastAsia="Calibri" w:hAnsi="Calibri" w:cs="Times New Roman"/>
                <w:sz w:val="20"/>
                <w:szCs w:val="20"/>
              </w:rPr>
            </w:pPr>
            <w:r>
              <w:rPr>
                <w:rFonts w:ascii="Calibri" w:eastAsia="Calibri" w:hAnsi="Calibri" w:cs="Times New Roman"/>
                <w:sz w:val="20"/>
                <w:szCs w:val="20"/>
              </w:rPr>
              <w:t>Požari prometnih sredstava</w:t>
            </w:r>
          </w:p>
        </w:tc>
        <w:tc>
          <w:tcPr>
            <w:tcW w:w="1430" w:type="dxa"/>
            <w:tcBorders>
              <w:top w:val="single" w:sz="4" w:space="0" w:color="000000"/>
              <w:left w:val="single" w:sz="4" w:space="0" w:color="000000"/>
              <w:bottom w:val="single" w:sz="4" w:space="0" w:color="000000"/>
              <w:right w:val="single" w:sz="4" w:space="0" w:color="auto"/>
            </w:tcBorders>
            <w:shd w:val="clear" w:color="auto" w:fill="E2EFD9" w:themeFill="accent6" w:themeFillTint="33"/>
            <w:vAlign w:val="center"/>
          </w:tcPr>
          <w:p w14:paraId="21461ACF" w14:textId="2A41F370"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15</w:t>
            </w:r>
          </w:p>
        </w:tc>
        <w:tc>
          <w:tcPr>
            <w:tcW w:w="1405"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197F3099" w14:textId="3F24C975"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17</w:t>
            </w:r>
          </w:p>
        </w:tc>
        <w:tc>
          <w:tcPr>
            <w:tcW w:w="1417"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3F78164E" w14:textId="01516912"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14</w:t>
            </w:r>
          </w:p>
        </w:tc>
        <w:tc>
          <w:tcPr>
            <w:tcW w:w="1423"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7CFC7511" w14:textId="63C60B8D" w:rsidR="00026E49" w:rsidRPr="00026E49" w:rsidRDefault="00026E49" w:rsidP="00026E49">
            <w:pPr>
              <w:spacing w:after="0" w:line="276" w:lineRule="auto"/>
              <w:jc w:val="right"/>
              <w:rPr>
                <w:rFonts w:ascii="Calibri" w:eastAsia="Calibri" w:hAnsi="Calibri" w:cs="Times New Roman"/>
                <w:sz w:val="20"/>
                <w:szCs w:val="20"/>
              </w:rPr>
            </w:pPr>
            <w:r w:rsidRPr="00026E49">
              <w:rPr>
                <w:rFonts w:ascii="Calibri" w:eastAsia="Calibri" w:hAnsi="Calibri" w:cs="Times New Roman"/>
                <w:sz w:val="20"/>
                <w:szCs w:val="20"/>
              </w:rPr>
              <w:t>23</w:t>
            </w:r>
          </w:p>
        </w:tc>
      </w:tr>
      <w:tr w:rsidR="00026E49" w14:paraId="5E99F6DA" w14:textId="77777777" w:rsidTr="00EF6246">
        <w:trPr>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p w14:paraId="0B14372A" w14:textId="77777777" w:rsidR="00026E49" w:rsidRDefault="00026E49" w:rsidP="00026E49">
            <w:pPr>
              <w:spacing w:after="0" w:line="276" w:lineRule="auto"/>
              <w:rPr>
                <w:rFonts w:ascii="Calibri" w:eastAsia="Calibri" w:hAnsi="Calibri" w:cs="Times New Roman"/>
                <w:sz w:val="20"/>
                <w:szCs w:val="20"/>
              </w:rPr>
            </w:pPr>
            <w:r>
              <w:rPr>
                <w:rFonts w:ascii="Calibri" w:eastAsia="Calibri" w:hAnsi="Calibri" w:cs="Times New Roman"/>
                <w:sz w:val="20"/>
                <w:szCs w:val="20"/>
              </w:rPr>
              <w:t>Požari na radnim strojevima i uređajima</w:t>
            </w:r>
          </w:p>
        </w:tc>
        <w:tc>
          <w:tcPr>
            <w:tcW w:w="1430" w:type="dxa"/>
            <w:tcBorders>
              <w:top w:val="single" w:sz="4" w:space="0" w:color="000000"/>
              <w:left w:val="single" w:sz="4" w:space="0" w:color="000000"/>
              <w:bottom w:val="single" w:sz="4" w:space="0" w:color="000000"/>
              <w:right w:val="single" w:sz="4" w:space="0" w:color="auto"/>
            </w:tcBorders>
            <w:shd w:val="clear" w:color="auto" w:fill="E2EFD9" w:themeFill="accent6" w:themeFillTint="33"/>
            <w:vAlign w:val="center"/>
          </w:tcPr>
          <w:p w14:paraId="219508B9" w14:textId="2B3889AB"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w:t>
            </w:r>
          </w:p>
        </w:tc>
        <w:tc>
          <w:tcPr>
            <w:tcW w:w="1405"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6D7C591A" w14:textId="33062C75"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4</w:t>
            </w:r>
          </w:p>
        </w:tc>
        <w:tc>
          <w:tcPr>
            <w:tcW w:w="1417"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5673279D" w14:textId="0EE4407D"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w:t>
            </w:r>
          </w:p>
        </w:tc>
        <w:tc>
          <w:tcPr>
            <w:tcW w:w="1423"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1AC3A4E7" w14:textId="43143333"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w:t>
            </w:r>
          </w:p>
        </w:tc>
      </w:tr>
      <w:tr w:rsidR="00026E49" w14:paraId="22986319" w14:textId="77777777" w:rsidTr="00EF6246">
        <w:trPr>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p w14:paraId="539FE73B" w14:textId="77777777" w:rsidR="00026E49" w:rsidRDefault="00026E49" w:rsidP="00026E49">
            <w:pPr>
              <w:spacing w:after="0" w:line="276" w:lineRule="auto"/>
              <w:rPr>
                <w:rFonts w:ascii="Calibri" w:eastAsia="Calibri" w:hAnsi="Calibri" w:cs="Times New Roman"/>
                <w:sz w:val="20"/>
                <w:szCs w:val="20"/>
              </w:rPr>
            </w:pPr>
            <w:r>
              <w:rPr>
                <w:rFonts w:ascii="Calibri" w:eastAsia="Calibri" w:hAnsi="Calibri" w:cs="Times New Roman"/>
                <w:sz w:val="20"/>
                <w:szCs w:val="20"/>
              </w:rPr>
              <w:t>Požari dimnjaka</w:t>
            </w:r>
          </w:p>
        </w:tc>
        <w:tc>
          <w:tcPr>
            <w:tcW w:w="1430" w:type="dxa"/>
            <w:tcBorders>
              <w:top w:val="single" w:sz="4" w:space="0" w:color="000000"/>
              <w:left w:val="single" w:sz="4" w:space="0" w:color="000000"/>
              <w:bottom w:val="single" w:sz="4" w:space="0" w:color="000000"/>
              <w:right w:val="single" w:sz="4" w:space="0" w:color="auto"/>
            </w:tcBorders>
            <w:shd w:val="clear" w:color="auto" w:fill="E2EFD9" w:themeFill="accent6" w:themeFillTint="33"/>
            <w:vAlign w:val="center"/>
          </w:tcPr>
          <w:p w14:paraId="38769AB3" w14:textId="658AAB2D"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7</w:t>
            </w:r>
          </w:p>
        </w:tc>
        <w:tc>
          <w:tcPr>
            <w:tcW w:w="1405"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39199DD1" w14:textId="13D5C28B"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9</w:t>
            </w:r>
          </w:p>
        </w:tc>
        <w:tc>
          <w:tcPr>
            <w:tcW w:w="1417"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26C83E22" w14:textId="0A94FA8F"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8</w:t>
            </w:r>
          </w:p>
        </w:tc>
        <w:tc>
          <w:tcPr>
            <w:tcW w:w="1423"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6B0464B5" w14:textId="78FD0E94"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8</w:t>
            </w:r>
          </w:p>
        </w:tc>
      </w:tr>
      <w:tr w:rsidR="00026E49" w14:paraId="370C781F" w14:textId="77777777" w:rsidTr="00EF6246">
        <w:trPr>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p w14:paraId="4B1E8CEC" w14:textId="77777777" w:rsidR="00026E49" w:rsidRDefault="00026E49" w:rsidP="00026E49">
            <w:pPr>
              <w:spacing w:after="0" w:line="276" w:lineRule="auto"/>
              <w:rPr>
                <w:rFonts w:ascii="Calibri" w:eastAsia="Calibri" w:hAnsi="Calibri" w:cs="Times New Roman"/>
                <w:sz w:val="20"/>
                <w:szCs w:val="20"/>
              </w:rPr>
            </w:pPr>
            <w:r>
              <w:rPr>
                <w:rFonts w:ascii="Calibri" w:eastAsia="Calibri" w:hAnsi="Calibri" w:cs="Times New Roman"/>
                <w:sz w:val="20"/>
                <w:szCs w:val="20"/>
              </w:rPr>
              <w:t>Požari električnih stupova</w:t>
            </w:r>
          </w:p>
        </w:tc>
        <w:tc>
          <w:tcPr>
            <w:tcW w:w="1430" w:type="dxa"/>
            <w:tcBorders>
              <w:top w:val="single" w:sz="4" w:space="0" w:color="000000"/>
              <w:left w:val="single" w:sz="4" w:space="0" w:color="000000"/>
              <w:bottom w:val="single" w:sz="4" w:space="0" w:color="000000"/>
              <w:right w:val="single" w:sz="4" w:space="0" w:color="auto"/>
            </w:tcBorders>
            <w:shd w:val="clear" w:color="auto" w:fill="E2EFD9" w:themeFill="accent6" w:themeFillTint="33"/>
            <w:vAlign w:val="center"/>
          </w:tcPr>
          <w:p w14:paraId="6E112794" w14:textId="105CEBEF"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4</w:t>
            </w:r>
          </w:p>
        </w:tc>
        <w:tc>
          <w:tcPr>
            <w:tcW w:w="1405"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23283D8C" w14:textId="57D3FB33"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1</w:t>
            </w:r>
          </w:p>
        </w:tc>
        <w:tc>
          <w:tcPr>
            <w:tcW w:w="1417"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59CDE32C" w14:textId="7A58C963"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2</w:t>
            </w:r>
          </w:p>
        </w:tc>
        <w:tc>
          <w:tcPr>
            <w:tcW w:w="1423"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4A90FB7B" w14:textId="1F2548EA"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1</w:t>
            </w:r>
          </w:p>
        </w:tc>
      </w:tr>
      <w:tr w:rsidR="00026E49" w14:paraId="6BC3C633" w14:textId="77777777" w:rsidTr="00EF6246">
        <w:trPr>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p w14:paraId="74692050" w14:textId="77777777" w:rsidR="00026E49" w:rsidRDefault="00026E49" w:rsidP="00026E49">
            <w:pPr>
              <w:spacing w:after="0" w:line="276" w:lineRule="auto"/>
              <w:rPr>
                <w:rFonts w:ascii="Calibri" w:eastAsia="Calibri" w:hAnsi="Calibri" w:cs="Times New Roman"/>
                <w:sz w:val="20"/>
                <w:szCs w:val="20"/>
              </w:rPr>
            </w:pPr>
            <w:r>
              <w:rPr>
                <w:rFonts w:ascii="Calibri" w:eastAsia="Calibri" w:hAnsi="Calibri" w:cs="Times New Roman"/>
                <w:sz w:val="20"/>
                <w:szCs w:val="20"/>
              </w:rPr>
              <w:t>Požari trafostanica i energetskih postrojenja</w:t>
            </w:r>
          </w:p>
        </w:tc>
        <w:tc>
          <w:tcPr>
            <w:tcW w:w="1430" w:type="dxa"/>
            <w:tcBorders>
              <w:top w:val="single" w:sz="4" w:space="0" w:color="000000"/>
              <w:left w:val="single" w:sz="4" w:space="0" w:color="000000"/>
              <w:bottom w:val="single" w:sz="4" w:space="0" w:color="000000"/>
              <w:right w:val="single" w:sz="4" w:space="0" w:color="auto"/>
            </w:tcBorders>
            <w:shd w:val="clear" w:color="auto" w:fill="E2EFD9" w:themeFill="accent6" w:themeFillTint="33"/>
            <w:vAlign w:val="center"/>
          </w:tcPr>
          <w:p w14:paraId="0009A237" w14:textId="3B32D074"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2</w:t>
            </w:r>
          </w:p>
        </w:tc>
        <w:tc>
          <w:tcPr>
            <w:tcW w:w="1405"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0CA0C2EB" w14:textId="2773C4CA"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1</w:t>
            </w:r>
          </w:p>
        </w:tc>
        <w:tc>
          <w:tcPr>
            <w:tcW w:w="1417"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0E6267EC" w14:textId="1F513A46"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4</w:t>
            </w:r>
          </w:p>
        </w:tc>
        <w:tc>
          <w:tcPr>
            <w:tcW w:w="1423"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703992DB" w14:textId="746B0A4D"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1</w:t>
            </w:r>
          </w:p>
        </w:tc>
      </w:tr>
      <w:tr w:rsidR="00026E49" w14:paraId="5191BE4C" w14:textId="77777777" w:rsidTr="00EF6246">
        <w:trPr>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p w14:paraId="509776DB" w14:textId="77777777" w:rsidR="00026E49" w:rsidRDefault="00026E49" w:rsidP="00026E49">
            <w:pPr>
              <w:spacing w:after="0" w:line="276" w:lineRule="auto"/>
              <w:rPr>
                <w:rFonts w:ascii="Calibri" w:eastAsia="Calibri" w:hAnsi="Calibri" w:cs="Times New Roman"/>
                <w:sz w:val="20"/>
                <w:szCs w:val="20"/>
              </w:rPr>
            </w:pPr>
            <w:r>
              <w:rPr>
                <w:rFonts w:ascii="Calibri" w:eastAsia="Calibri" w:hAnsi="Calibri" w:cs="Times New Roman"/>
                <w:sz w:val="20"/>
                <w:szCs w:val="20"/>
              </w:rPr>
              <w:t>Požari na deponijima smeća</w:t>
            </w:r>
          </w:p>
        </w:tc>
        <w:tc>
          <w:tcPr>
            <w:tcW w:w="1430" w:type="dxa"/>
            <w:tcBorders>
              <w:top w:val="single" w:sz="4" w:space="0" w:color="000000"/>
              <w:left w:val="single" w:sz="4" w:space="0" w:color="000000"/>
              <w:bottom w:val="single" w:sz="4" w:space="0" w:color="000000"/>
              <w:right w:val="single" w:sz="4" w:space="0" w:color="auto"/>
            </w:tcBorders>
            <w:shd w:val="clear" w:color="auto" w:fill="E2EFD9" w:themeFill="accent6" w:themeFillTint="33"/>
            <w:vAlign w:val="center"/>
          </w:tcPr>
          <w:p w14:paraId="5DB791CA" w14:textId="0A354E73"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4</w:t>
            </w:r>
          </w:p>
        </w:tc>
        <w:tc>
          <w:tcPr>
            <w:tcW w:w="1405"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6660D13D" w14:textId="3A0F3C0A"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8</w:t>
            </w:r>
          </w:p>
        </w:tc>
        <w:tc>
          <w:tcPr>
            <w:tcW w:w="1417"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2B480FB7" w14:textId="757F1030"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2</w:t>
            </w:r>
          </w:p>
        </w:tc>
        <w:tc>
          <w:tcPr>
            <w:tcW w:w="1423"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068FB14E" w14:textId="49772F3F"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2</w:t>
            </w:r>
          </w:p>
        </w:tc>
      </w:tr>
      <w:tr w:rsidR="00026E49" w14:paraId="295D685D" w14:textId="77777777" w:rsidTr="00EF6246">
        <w:trPr>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p w14:paraId="5F3E55F4" w14:textId="77777777" w:rsidR="00026E49" w:rsidRDefault="00026E49" w:rsidP="00026E49">
            <w:pPr>
              <w:spacing w:after="0" w:line="276" w:lineRule="auto"/>
              <w:rPr>
                <w:rFonts w:ascii="Calibri" w:eastAsia="Calibri" w:hAnsi="Calibri" w:cs="Times New Roman"/>
                <w:sz w:val="20"/>
                <w:szCs w:val="20"/>
              </w:rPr>
            </w:pPr>
            <w:r>
              <w:rPr>
                <w:rFonts w:ascii="Calibri" w:eastAsia="Calibri" w:hAnsi="Calibri" w:cs="Times New Roman"/>
                <w:sz w:val="20"/>
                <w:szCs w:val="20"/>
              </w:rPr>
              <w:t>Požari kontejnera za smeće</w:t>
            </w:r>
          </w:p>
        </w:tc>
        <w:tc>
          <w:tcPr>
            <w:tcW w:w="1430" w:type="dxa"/>
            <w:tcBorders>
              <w:top w:val="single" w:sz="4" w:space="0" w:color="000000"/>
              <w:left w:val="single" w:sz="4" w:space="0" w:color="000000"/>
              <w:bottom w:val="single" w:sz="4" w:space="0" w:color="000000"/>
              <w:right w:val="single" w:sz="4" w:space="0" w:color="auto"/>
            </w:tcBorders>
            <w:shd w:val="clear" w:color="auto" w:fill="E2EFD9" w:themeFill="accent6" w:themeFillTint="33"/>
            <w:vAlign w:val="center"/>
          </w:tcPr>
          <w:p w14:paraId="75746481" w14:textId="269D095C"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12</w:t>
            </w:r>
          </w:p>
        </w:tc>
        <w:tc>
          <w:tcPr>
            <w:tcW w:w="1405"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0D40942A" w14:textId="717CD514"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7</w:t>
            </w:r>
          </w:p>
        </w:tc>
        <w:tc>
          <w:tcPr>
            <w:tcW w:w="1417"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0180C6EF" w14:textId="5D07451E"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5</w:t>
            </w:r>
          </w:p>
        </w:tc>
        <w:tc>
          <w:tcPr>
            <w:tcW w:w="1423"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445C70BA" w14:textId="7FDD6AB8"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13</w:t>
            </w:r>
          </w:p>
        </w:tc>
      </w:tr>
      <w:tr w:rsidR="00026E49" w14:paraId="036687EB" w14:textId="77777777" w:rsidTr="00EF6246">
        <w:trPr>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p w14:paraId="7F798016" w14:textId="77777777" w:rsidR="00026E49" w:rsidRDefault="00026E49" w:rsidP="00026E49">
            <w:pPr>
              <w:spacing w:after="0" w:line="276" w:lineRule="auto"/>
              <w:rPr>
                <w:rFonts w:ascii="Calibri" w:eastAsia="Calibri" w:hAnsi="Calibri" w:cs="Times New Roman"/>
                <w:sz w:val="20"/>
                <w:szCs w:val="20"/>
              </w:rPr>
            </w:pPr>
            <w:r>
              <w:rPr>
                <w:rFonts w:ascii="Calibri" w:eastAsia="Calibri" w:hAnsi="Calibri" w:cs="Times New Roman"/>
                <w:sz w:val="20"/>
                <w:szCs w:val="20"/>
              </w:rPr>
              <w:t>Ostali požari</w:t>
            </w:r>
          </w:p>
        </w:tc>
        <w:tc>
          <w:tcPr>
            <w:tcW w:w="1430" w:type="dxa"/>
            <w:tcBorders>
              <w:top w:val="single" w:sz="4" w:space="0" w:color="000000"/>
              <w:left w:val="single" w:sz="4" w:space="0" w:color="000000"/>
              <w:bottom w:val="single" w:sz="4" w:space="0" w:color="000000"/>
              <w:right w:val="single" w:sz="4" w:space="0" w:color="auto"/>
            </w:tcBorders>
            <w:shd w:val="clear" w:color="auto" w:fill="E2EFD9" w:themeFill="accent6" w:themeFillTint="33"/>
            <w:vAlign w:val="center"/>
          </w:tcPr>
          <w:p w14:paraId="7333D70E" w14:textId="7AF37C9E"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1</w:t>
            </w:r>
          </w:p>
        </w:tc>
        <w:tc>
          <w:tcPr>
            <w:tcW w:w="1405"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26CE3916" w14:textId="6A00A8BD"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3</w:t>
            </w:r>
          </w:p>
        </w:tc>
        <w:tc>
          <w:tcPr>
            <w:tcW w:w="1417"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5070C45A" w14:textId="365657DE"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2</w:t>
            </w:r>
          </w:p>
        </w:tc>
        <w:tc>
          <w:tcPr>
            <w:tcW w:w="1423"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112995DA" w14:textId="7732AAA5"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6</w:t>
            </w:r>
          </w:p>
        </w:tc>
      </w:tr>
      <w:tr w:rsidR="00026E49" w14:paraId="0FD7D109" w14:textId="77777777" w:rsidTr="00EF6246">
        <w:trPr>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p w14:paraId="0F78ECEF" w14:textId="77777777" w:rsidR="00026E49" w:rsidRDefault="00026E49" w:rsidP="00026E49">
            <w:pPr>
              <w:spacing w:after="0" w:line="276" w:lineRule="auto"/>
              <w:rPr>
                <w:rFonts w:ascii="Calibri" w:eastAsia="Calibri" w:hAnsi="Calibri" w:cs="Times New Roman"/>
                <w:sz w:val="20"/>
                <w:szCs w:val="20"/>
              </w:rPr>
            </w:pPr>
            <w:r>
              <w:rPr>
                <w:rFonts w:ascii="Calibri" w:eastAsia="Calibri" w:hAnsi="Calibri" w:cs="Times New Roman"/>
                <w:sz w:val="20"/>
                <w:szCs w:val="20"/>
              </w:rPr>
              <w:t>Tehničke intervencije u prometu</w:t>
            </w:r>
          </w:p>
        </w:tc>
        <w:tc>
          <w:tcPr>
            <w:tcW w:w="1430" w:type="dxa"/>
            <w:tcBorders>
              <w:top w:val="single" w:sz="4" w:space="0" w:color="000000"/>
              <w:left w:val="single" w:sz="4" w:space="0" w:color="000000"/>
              <w:bottom w:val="single" w:sz="4" w:space="0" w:color="000000"/>
              <w:right w:val="single" w:sz="4" w:space="0" w:color="auto"/>
            </w:tcBorders>
            <w:shd w:val="clear" w:color="auto" w:fill="E2EFD9" w:themeFill="accent6" w:themeFillTint="33"/>
            <w:vAlign w:val="center"/>
          </w:tcPr>
          <w:p w14:paraId="2D2646E5" w14:textId="2975A722"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39</w:t>
            </w:r>
          </w:p>
        </w:tc>
        <w:tc>
          <w:tcPr>
            <w:tcW w:w="1405"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307A9044" w14:textId="219981C5"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18</w:t>
            </w:r>
          </w:p>
        </w:tc>
        <w:tc>
          <w:tcPr>
            <w:tcW w:w="1417"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68FD48B5" w14:textId="191421CF"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33</w:t>
            </w:r>
          </w:p>
        </w:tc>
        <w:tc>
          <w:tcPr>
            <w:tcW w:w="1423"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57DB36F2" w14:textId="62E94900"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27</w:t>
            </w:r>
          </w:p>
        </w:tc>
      </w:tr>
      <w:tr w:rsidR="00026E49" w14:paraId="62BB59F5" w14:textId="77777777" w:rsidTr="00EF6246">
        <w:trPr>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p w14:paraId="657B080E" w14:textId="77777777" w:rsidR="00026E49" w:rsidRDefault="00026E49" w:rsidP="00026E49">
            <w:pPr>
              <w:spacing w:after="0" w:line="276" w:lineRule="auto"/>
              <w:rPr>
                <w:rFonts w:ascii="Calibri" w:eastAsia="Calibri" w:hAnsi="Calibri" w:cs="Times New Roman"/>
                <w:sz w:val="20"/>
                <w:szCs w:val="20"/>
              </w:rPr>
            </w:pPr>
            <w:r>
              <w:rPr>
                <w:rFonts w:ascii="Calibri" w:eastAsia="Calibri" w:hAnsi="Calibri" w:cs="Times New Roman"/>
                <w:sz w:val="20"/>
                <w:szCs w:val="20"/>
              </w:rPr>
              <w:t>Tehničke intervencije na objektima</w:t>
            </w:r>
          </w:p>
        </w:tc>
        <w:tc>
          <w:tcPr>
            <w:tcW w:w="1430" w:type="dxa"/>
            <w:tcBorders>
              <w:top w:val="single" w:sz="4" w:space="0" w:color="000000"/>
              <w:left w:val="single" w:sz="4" w:space="0" w:color="000000"/>
              <w:bottom w:val="single" w:sz="4" w:space="0" w:color="000000"/>
              <w:right w:val="single" w:sz="4" w:space="0" w:color="auto"/>
            </w:tcBorders>
            <w:shd w:val="clear" w:color="auto" w:fill="E2EFD9" w:themeFill="accent6" w:themeFillTint="33"/>
            <w:vAlign w:val="center"/>
          </w:tcPr>
          <w:p w14:paraId="3BF0ED5C" w14:textId="3461C15D"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64</w:t>
            </w:r>
          </w:p>
        </w:tc>
        <w:tc>
          <w:tcPr>
            <w:tcW w:w="1405"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24CEA7F5" w14:textId="2543EB59"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43</w:t>
            </w:r>
          </w:p>
        </w:tc>
        <w:tc>
          <w:tcPr>
            <w:tcW w:w="1417"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270E2B10" w14:textId="39A871A6"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43</w:t>
            </w:r>
          </w:p>
        </w:tc>
        <w:tc>
          <w:tcPr>
            <w:tcW w:w="1423"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6596BC1C" w14:textId="358CC834"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44</w:t>
            </w:r>
          </w:p>
        </w:tc>
      </w:tr>
      <w:tr w:rsidR="00026E49" w14:paraId="254B948E" w14:textId="77777777" w:rsidTr="00EF6246">
        <w:trPr>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p w14:paraId="4876F966" w14:textId="77777777" w:rsidR="00026E49" w:rsidRDefault="00026E49" w:rsidP="00026E49">
            <w:pPr>
              <w:spacing w:after="0" w:line="276" w:lineRule="auto"/>
              <w:rPr>
                <w:rFonts w:ascii="Calibri" w:eastAsia="Calibri" w:hAnsi="Calibri" w:cs="Times New Roman"/>
                <w:sz w:val="20"/>
                <w:szCs w:val="20"/>
              </w:rPr>
            </w:pPr>
            <w:r>
              <w:rPr>
                <w:rFonts w:ascii="Calibri" w:eastAsia="Calibri" w:hAnsi="Calibri" w:cs="Times New Roman"/>
                <w:sz w:val="20"/>
                <w:szCs w:val="20"/>
              </w:rPr>
              <w:t>Tehničke intervencije na otvorenom prostoru</w:t>
            </w:r>
          </w:p>
        </w:tc>
        <w:tc>
          <w:tcPr>
            <w:tcW w:w="1430" w:type="dxa"/>
            <w:tcBorders>
              <w:top w:val="single" w:sz="4" w:space="0" w:color="000000"/>
              <w:left w:val="single" w:sz="4" w:space="0" w:color="000000"/>
              <w:bottom w:val="single" w:sz="4" w:space="0" w:color="000000"/>
              <w:right w:val="single" w:sz="4" w:space="0" w:color="auto"/>
            </w:tcBorders>
            <w:shd w:val="clear" w:color="auto" w:fill="E2EFD9" w:themeFill="accent6" w:themeFillTint="33"/>
            <w:vAlign w:val="center"/>
          </w:tcPr>
          <w:p w14:paraId="174A9F64" w14:textId="0E1CCF9D"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34</w:t>
            </w:r>
          </w:p>
        </w:tc>
        <w:tc>
          <w:tcPr>
            <w:tcW w:w="1405"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24D170EF" w14:textId="02557981"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18</w:t>
            </w:r>
          </w:p>
        </w:tc>
        <w:tc>
          <w:tcPr>
            <w:tcW w:w="1417"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11E63DBE" w14:textId="2422F792"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16</w:t>
            </w:r>
          </w:p>
        </w:tc>
        <w:tc>
          <w:tcPr>
            <w:tcW w:w="1423"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48DB6F59" w14:textId="35DDEBD9"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20</w:t>
            </w:r>
          </w:p>
        </w:tc>
      </w:tr>
      <w:tr w:rsidR="00026E49" w14:paraId="6B70BB60" w14:textId="77777777" w:rsidTr="00EF6246">
        <w:trPr>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p w14:paraId="5F8EE2A7" w14:textId="77777777" w:rsidR="00026E49" w:rsidRDefault="00026E49" w:rsidP="00026E49">
            <w:pPr>
              <w:spacing w:after="0" w:line="276" w:lineRule="auto"/>
              <w:rPr>
                <w:rFonts w:ascii="Calibri" w:eastAsia="Calibri" w:hAnsi="Calibri" w:cs="Times New Roman"/>
                <w:sz w:val="20"/>
                <w:szCs w:val="20"/>
              </w:rPr>
            </w:pPr>
            <w:r>
              <w:rPr>
                <w:rFonts w:ascii="Calibri" w:eastAsia="Calibri" w:hAnsi="Calibri" w:cs="Times New Roman"/>
                <w:sz w:val="20"/>
                <w:szCs w:val="20"/>
              </w:rPr>
              <w:t>Tehničke intervencije na moru</w:t>
            </w:r>
          </w:p>
        </w:tc>
        <w:tc>
          <w:tcPr>
            <w:tcW w:w="1430" w:type="dxa"/>
            <w:tcBorders>
              <w:top w:val="single" w:sz="4" w:space="0" w:color="000000"/>
              <w:left w:val="single" w:sz="4" w:space="0" w:color="000000"/>
              <w:bottom w:val="single" w:sz="4" w:space="0" w:color="000000"/>
              <w:right w:val="single" w:sz="4" w:space="0" w:color="auto"/>
            </w:tcBorders>
            <w:shd w:val="clear" w:color="auto" w:fill="E2EFD9" w:themeFill="accent6" w:themeFillTint="33"/>
            <w:vAlign w:val="center"/>
          </w:tcPr>
          <w:p w14:paraId="0799FD0F" w14:textId="6C806E3C"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2</w:t>
            </w:r>
          </w:p>
        </w:tc>
        <w:tc>
          <w:tcPr>
            <w:tcW w:w="1405"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398DDA81" w14:textId="1611EE9B"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1</w:t>
            </w:r>
          </w:p>
        </w:tc>
        <w:tc>
          <w:tcPr>
            <w:tcW w:w="1417"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1204473B" w14:textId="48FB7F0F"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3</w:t>
            </w:r>
          </w:p>
        </w:tc>
        <w:tc>
          <w:tcPr>
            <w:tcW w:w="1423"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492D5708" w14:textId="1DADAC4A"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3</w:t>
            </w:r>
          </w:p>
        </w:tc>
      </w:tr>
      <w:tr w:rsidR="00026E49" w14:paraId="0396425F" w14:textId="77777777" w:rsidTr="00EF6246">
        <w:trPr>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p w14:paraId="5ED13A2C" w14:textId="77777777" w:rsidR="00026E49" w:rsidRDefault="00026E49" w:rsidP="00026E49">
            <w:pPr>
              <w:spacing w:after="0" w:line="276" w:lineRule="auto"/>
              <w:rPr>
                <w:rFonts w:ascii="Calibri" w:eastAsia="Calibri" w:hAnsi="Calibri" w:cs="Times New Roman"/>
                <w:sz w:val="20"/>
                <w:szCs w:val="20"/>
              </w:rPr>
            </w:pPr>
            <w:r>
              <w:rPr>
                <w:rFonts w:ascii="Calibri" w:eastAsia="Calibri" w:hAnsi="Calibri" w:cs="Times New Roman"/>
                <w:sz w:val="20"/>
                <w:szCs w:val="20"/>
              </w:rPr>
              <w:t>Ostale intervencije spašavanja (liftovi, otvaranje stana, prenošenje bolesnika i dr.)</w:t>
            </w:r>
          </w:p>
        </w:tc>
        <w:tc>
          <w:tcPr>
            <w:tcW w:w="1430" w:type="dxa"/>
            <w:tcBorders>
              <w:top w:val="single" w:sz="4" w:space="0" w:color="000000"/>
              <w:left w:val="single" w:sz="4" w:space="0" w:color="000000"/>
              <w:bottom w:val="single" w:sz="4" w:space="0" w:color="000000"/>
              <w:right w:val="single" w:sz="4" w:space="0" w:color="auto"/>
            </w:tcBorders>
            <w:shd w:val="clear" w:color="auto" w:fill="E2EFD9" w:themeFill="accent6" w:themeFillTint="33"/>
            <w:vAlign w:val="center"/>
          </w:tcPr>
          <w:p w14:paraId="1BB1A432" w14:textId="7346389D"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25</w:t>
            </w:r>
          </w:p>
        </w:tc>
        <w:tc>
          <w:tcPr>
            <w:tcW w:w="1405"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08F4CF76" w14:textId="67F6DAE4"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24</w:t>
            </w:r>
          </w:p>
        </w:tc>
        <w:tc>
          <w:tcPr>
            <w:tcW w:w="1417"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32C7854F" w14:textId="04384069"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20</w:t>
            </w:r>
          </w:p>
        </w:tc>
        <w:tc>
          <w:tcPr>
            <w:tcW w:w="1423"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2B51FE51" w14:textId="6E6776F8"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27</w:t>
            </w:r>
          </w:p>
        </w:tc>
      </w:tr>
      <w:tr w:rsidR="00026E49" w14:paraId="7981D808" w14:textId="77777777" w:rsidTr="00EF6246">
        <w:trPr>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p w14:paraId="367CDAEE" w14:textId="77777777" w:rsidR="00026E49" w:rsidRDefault="00026E49" w:rsidP="00026E49">
            <w:pPr>
              <w:spacing w:after="0" w:line="276" w:lineRule="auto"/>
              <w:rPr>
                <w:rFonts w:ascii="Calibri" w:eastAsia="Calibri" w:hAnsi="Calibri" w:cs="Times New Roman"/>
                <w:sz w:val="20"/>
                <w:szCs w:val="20"/>
              </w:rPr>
            </w:pPr>
            <w:r>
              <w:rPr>
                <w:rFonts w:ascii="Calibri" w:eastAsia="Calibri" w:hAnsi="Calibri" w:cs="Times New Roman"/>
                <w:sz w:val="20"/>
                <w:szCs w:val="20"/>
              </w:rPr>
              <w:t>Akcidenti</w:t>
            </w:r>
          </w:p>
        </w:tc>
        <w:tc>
          <w:tcPr>
            <w:tcW w:w="1430" w:type="dxa"/>
            <w:tcBorders>
              <w:top w:val="single" w:sz="4" w:space="0" w:color="000000"/>
              <w:left w:val="single" w:sz="4" w:space="0" w:color="000000"/>
              <w:bottom w:val="single" w:sz="4" w:space="0" w:color="000000"/>
              <w:right w:val="single" w:sz="4" w:space="0" w:color="auto"/>
            </w:tcBorders>
            <w:shd w:val="clear" w:color="auto" w:fill="E2EFD9" w:themeFill="accent6" w:themeFillTint="33"/>
            <w:vAlign w:val="center"/>
          </w:tcPr>
          <w:p w14:paraId="6EE79A93" w14:textId="7D0BBEFA"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1</w:t>
            </w:r>
          </w:p>
        </w:tc>
        <w:tc>
          <w:tcPr>
            <w:tcW w:w="1405"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4621E97F" w14:textId="46AA7DEC"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2</w:t>
            </w:r>
          </w:p>
        </w:tc>
        <w:tc>
          <w:tcPr>
            <w:tcW w:w="1417"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1E077CCA" w14:textId="15AD9F61"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w:t>
            </w:r>
          </w:p>
        </w:tc>
        <w:tc>
          <w:tcPr>
            <w:tcW w:w="1423"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204B0815" w14:textId="0E5BA0EC"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3</w:t>
            </w:r>
          </w:p>
        </w:tc>
      </w:tr>
      <w:tr w:rsidR="00026E49" w14:paraId="48C936CC" w14:textId="77777777" w:rsidTr="00EF6246">
        <w:trPr>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p w14:paraId="054992E9" w14:textId="77777777" w:rsidR="00026E49" w:rsidRDefault="00026E49" w:rsidP="00026E49">
            <w:pPr>
              <w:spacing w:after="0" w:line="276" w:lineRule="auto"/>
              <w:rPr>
                <w:rFonts w:ascii="Calibri" w:eastAsia="Calibri" w:hAnsi="Calibri" w:cs="Times New Roman"/>
                <w:sz w:val="20"/>
                <w:szCs w:val="20"/>
              </w:rPr>
            </w:pPr>
            <w:r>
              <w:rPr>
                <w:rFonts w:ascii="Calibri" w:eastAsia="Calibri" w:hAnsi="Calibri" w:cs="Times New Roman"/>
                <w:sz w:val="20"/>
                <w:szCs w:val="20"/>
              </w:rPr>
              <w:lastRenderedPageBreak/>
              <w:t>Eksplozije</w:t>
            </w:r>
          </w:p>
        </w:tc>
        <w:tc>
          <w:tcPr>
            <w:tcW w:w="1430" w:type="dxa"/>
            <w:tcBorders>
              <w:top w:val="single" w:sz="4" w:space="0" w:color="000000"/>
              <w:left w:val="single" w:sz="4" w:space="0" w:color="000000"/>
              <w:bottom w:val="single" w:sz="4" w:space="0" w:color="000000"/>
              <w:right w:val="single" w:sz="4" w:space="0" w:color="auto"/>
            </w:tcBorders>
            <w:shd w:val="clear" w:color="auto" w:fill="E2EFD9" w:themeFill="accent6" w:themeFillTint="33"/>
            <w:vAlign w:val="center"/>
          </w:tcPr>
          <w:p w14:paraId="7295AC9D" w14:textId="40C7FB25"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w:t>
            </w:r>
          </w:p>
        </w:tc>
        <w:tc>
          <w:tcPr>
            <w:tcW w:w="1405"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730BF72C" w14:textId="52FA890A"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w:t>
            </w:r>
          </w:p>
        </w:tc>
        <w:tc>
          <w:tcPr>
            <w:tcW w:w="1417"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2D1641CE" w14:textId="70683339"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w:t>
            </w:r>
          </w:p>
        </w:tc>
        <w:tc>
          <w:tcPr>
            <w:tcW w:w="1423"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49E74830" w14:textId="3D80C048"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2</w:t>
            </w:r>
          </w:p>
        </w:tc>
      </w:tr>
      <w:tr w:rsidR="00026E49" w14:paraId="11D50184" w14:textId="77777777" w:rsidTr="00EF6246">
        <w:trPr>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p w14:paraId="6A481662" w14:textId="77777777" w:rsidR="00026E49" w:rsidRDefault="00026E49" w:rsidP="00026E49">
            <w:pPr>
              <w:spacing w:after="0" w:line="276" w:lineRule="auto"/>
              <w:rPr>
                <w:rFonts w:ascii="Calibri" w:eastAsia="Calibri" w:hAnsi="Calibri" w:cs="Times New Roman"/>
                <w:sz w:val="20"/>
                <w:szCs w:val="20"/>
              </w:rPr>
            </w:pPr>
            <w:r>
              <w:rPr>
                <w:rFonts w:ascii="Calibri" w:eastAsia="Calibri" w:hAnsi="Calibri" w:cs="Times New Roman"/>
                <w:sz w:val="20"/>
                <w:szCs w:val="20"/>
              </w:rPr>
              <w:t xml:space="preserve">Alarm vatrodojave </w:t>
            </w:r>
          </w:p>
        </w:tc>
        <w:tc>
          <w:tcPr>
            <w:tcW w:w="1430" w:type="dxa"/>
            <w:tcBorders>
              <w:top w:val="single" w:sz="4" w:space="0" w:color="000000"/>
              <w:left w:val="single" w:sz="4" w:space="0" w:color="000000"/>
              <w:bottom w:val="single" w:sz="4" w:space="0" w:color="000000"/>
              <w:right w:val="single" w:sz="4" w:space="0" w:color="auto"/>
            </w:tcBorders>
            <w:shd w:val="clear" w:color="auto" w:fill="E2EFD9" w:themeFill="accent6" w:themeFillTint="33"/>
            <w:vAlign w:val="center"/>
          </w:tcPr>
          <w:p w14:paraId="6A8FAB7B" w14:textId="688215CE"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12</w:t>
            </w:r>
          </w:p>
        </w:tc>
        <w:tc>
          <w:tcPr>
            <w:tcW w:w="1405"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24B26D85" w14:textId="618B62AA"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20</w:t>
            </w:r>
          </w:p>
        </w:tc>
        <w:tc>
          <w:tcPr>
            <w:tcW w:w="1417"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6C204701" w14:textId="3B550400"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35</w:t>
            </w:r>
          </w:p>
        </w:tc>
        <w:tc>
          <w:tcPr>
            <w:tcW w:w="1423"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2D50DA57" w14:textId="4289DA19"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37</w:t>
            </w:r>
          </w:p>
        </w:tc>
      </w:tr>
      <w:tr w:rsidR="00026E49" w14:paraId="23B9174B" w14:textId="77777777" w:rsidTr="00EF6246">
        <w:trPr>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p w14:paraId="33A7EA7D" w14:textId="77777777" w:rsidR="00026E49" w:rsidRDefault="00026E49" w:rsidP="00026E49">
            <w:pPr>
              <w:spacing w:after="0" w:line="276" w:lineRule="auto"/>
              <w:rPr>
                <w:rFonts w:ascii="Calibri" w:eastAsia="Calibri" w:hAnsi="Calibri" w:cs="Times New Roman"/>
                <w:sz w:val="20"/>
                <w:szCs w:val="20"/>
              </w:rPr>
            </w:pPr>
            <w:r>
              <w:rPr>
                <w:rFonts w:ascii="Calibri" w:eastAsia="Calibri" w:hAnsi="Calibri" w:cs="Times New Roman"/>
                <w:sz w:val="20"/>
                <w:szCs w:val="20"/>
              </w:rPr>
              <w:t>Događaji bez aktivnog učešća ili lažna dojava</w:t>
            </w:r>
          </w:p>
        </w:tc>
        <w:tc>
          <w:tcPr>
            <w:tcW w:w="1430" w:type="dxa"/>
            <w:tcBorders>
              <w:top w:val="single" w:sz="4" w:space="0" w:color="000000"/>
              <w:left w:val="single" w:sz="4" w:space="0" w:color="000000"/>
              <w:bottom w:val="single" w:sz="4" w:space="0" w:color="000000"/>
              <w:right w:val="single" w:sz="4" w:space="0" w:color="auto"/>
            </w:tcBorders>
            <w:shd w:val="clear" w:color="auto" w:fill="E2EFD9" w:themeFill="accent6" w:themeFillTint="33"/>
            <w:vAlign w:val="center"/>
          </w:tcPr>
          <w:p w14:paraId="4BDB8677" w14:textId="47875196"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19</w:t>
            </w:r>
          </w:p>
        </w:tc>
        <w:tc>
          <w:tcPr>
            <w:tcW w:w="1405"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3FC260E4" w14:textId="2D51BC50"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13</w:t>
            </w:r>
          </w:p>
        </w:tc>
        <w:tc>
          <w:tcPr>
            <w:tcW w:w="1417"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1F0BE69E" w14:textId="33B21437"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10</w:t>
            </w:r>
          </w:p>
        </w:tc>
        <w:tc>
          <w:tcPr>
            <w:tcW w:w="1423"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269B026F" w14:textId="68BA3AF1" w:rsidR="00026E49" w:rsidRDefault="00026E49" w:rsidP="00026E49">
            <w:pPr>
              <w:spacing w:after="0" w:line="276" w:lineRule="auto"/>
              <w:jc w:val="right"/>
              <w:rPr>
                <w:rFonts w:ascii="Calibri" w:eastAsia="Calibri" w:hAnsi="Calibri" w:cs="Times New Roman"/>
                <w:sz w:val="20"/>
                <w:szCs w:val="20"/>
              </w:rPr>
            </w:pPr>
            <w:r>
              <w:rPr>
                <w:rFonts w:ascii="Calibri" w:eastAsia="Calibri" w:hAnsi="Calibri" w:cs="Times New Roman"/>
                <w:sz w:val="20"/>
                <w:szCs w:val="20"/>
              </w:rPr>
              <w:t>10</w:t>
            </w:r>
          </w:p>
        </w:tc>
      </w:tr>
      <w:tr w:rsidR="00026E49" w14:paraId="2B5832DD" w14:textId="77777777" w:rsidTr="00EF6246">
        <w:trPr>
          <w:trHeight w:val="262"/>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p w14:paraId="0EBF7037" w14:textId="77777777" w:rsidR="00026E49" w:rsidRDefault="00026E49" w:rsidP="00026E49">
            <w:pPr>
              <w:spacing w:after="0" w:line="276" w:lineRule="auto"/>
              <w:rPr>
                <w:rFonts w:ascii="Calibri" w:eastAsia="Calibri" w:hAnsi="Calibri" w:cs="Times New Roman"/>
                <w:b/>
                <w:sz w:val="20"/>
                <w:szCs w:val="20"/>
              </w:rPr>
            </w:pPr>
            <w:r>
              <w:rPr>
                <w:rFonts w:ascii="Calibri" w:eastAsia="Calibri" w:hAnsi="Calibri" w:cs="Times New Roman"/>
                <w:b/>
                <w:sz w:val="20"/>
                <w:szCs w:val="20"/>
              </w:rPr>
              <w:t>UKUPNO</w:t>
            </w:r>
          </w:p>
        </w:tc>
        <w:tc>
          <w:tcPr>
            <w:tcW w:w="1430" w:type="dxa"/>
            <w:tcBorders>
              <w:top w:val="single" w:sz="4" w:space="0" w:color="000000"/>
              <w:left w:val="single" w:sz="4" w:space="0" w:color="000000"/>
              <w:bottom w:val="single" w:sz="4" w:space="0" w:color="000000"/>
              <w:right w:val="single" w:sz="4" w:space="0" w:color="auto"/>
            </w:tcBorders>
            <w:shd w:val="clear" w:color="auto" w:fill="E2EFD9" w:themeFill="accent6" w:themeFillTint="33"/>
            <w:vAlign w:val="center"/>
          </w:tcPr>
          <w:p w14:paraId="6140AAE5" w14:textId="51BE62F0" w:rsidR="00026E49" w:rsidRDefault="00026E49" w:rsidP="00026E49">
            <w:pPr>
              <w:spacing w:after="0" w:line="276" w:lineRule="auto"/>
              <w:jc w:val="right"/>
              <w:rPr>
                <w:rFonts w:ascii="Calibri" w:eastAsia="Calibri" w:hAnsi="Calibri" w:cs="Times New Roman"/>
                <w:b/>
                <w:sz w:val="20"/>
                <w:szCs w:val="20"/>
              </w:rPr>
            </w:pPr>
            <w:r>
              <w:rPr>
                <w:rFonts w:ascii="Calibri" w:eastAsia="Calibri" w:hAnsi="Calibri" w:cs="Times New Roman"/>
                <w:b/>
                <w:sz w:val="20"/>
                <w:szCs w:val="20"/>
              </w:rPr>
              <w:t>386</w:t>
            </w:r>
          </w:p>
        </w:tc>
        <w:tc>
          <w:tcPr>
            <w:tcW w:w="1405" w:type="dxa"/>
            <w:tcBorders>
              <w:top w:val="single" w:sz="4" w:space="0" w:color="000000"/>
              <w:left w:val="single" w:sz="4" w:space="0" w:color="000000"/>
              <w:bottom w:val="single" w:sz="4" w:space="0" w:color="000000"/>
              <w:right w:val="single" w:sz="4" w:space="0" w:color="auto"/>
            </w:tcBorders>
            <w:shd w:val="clear" w:color="auto" w:fill="FFF2CC" w:themeFill="accent4" w:themeFillTint="33"/>
            <w:vAlign w:val="center"/>
          </w:tcPr>
          <w:p w14:paraId="08E906E2" w14:textId="0FE66CAE" w:rsidR="00026E49" w:rsidRDefault="00026E49" w:rsidP="00026E49">
            <w:pPr>
              <w:spacing w:after="0" w:line="276" w:lineRule="auto"/>
              <w:jc w:val="right"/>
              <w:rPr>
                <w:rFonts w:ascii="Calibri" w:eastAsia="Calibri" w:hAnsi="Calibri" w:cs="Times New Roman"/>
                <w:b/>
                <w:sz w:val="20"/>
                <w:szCs w:val="20"/>
              </w:rPr>
            </w:pPr>
            <w:r>
              <w:rPr>
                <w:rFonts w:ascii="Calibri" w:eastAsia="Calibri" w:hAnsi="Calibri" w:cs="Times New Roman"/>
                <w:b/>
                <w:sz w:val="20"/>
                <w:szCs w:val="20"/>
              </w:rPr>
              <w:t>304</w:t>
            </w:r>
          </w:p>
        </w:tc>
        <w:tc>
          <w:tcPr>
            <w:tcW w:w="1417"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6EB9D0F5" w14:textId="15E3FA5F" w:rsidR="00026E49" w:rsidRDefault="00026E49" w:rsidP="00026E49">
            <w:pPr>
              <w:spacing w:after="0" w:line="276" w:lineRule="auto"/>
              <w:jc w:val="right"/>
              <w:rPr>
                <w:rFonts w:ascii="Calibri" w:eastAsia="Calibri" w:hAnsi="Calibri" w:cs="Times New Roman"/>
                <w:b/>
                <w:sz w:val="20"/>
                <w:szCs w:val="20"/>
              </w:rPr>
            </w:pPr>
            <w:r>
              <w:rPr>
                <w:rFonts w:ascii="Calibri" w:eastAsia="Calibri" w:hAnsi="Calibri" w:cs="Times New Roman"/>
                <w:b/>
                <w:sz w:val="20"/>
                <w:szCs w:val="20"/>
              </w:rPr>
              <w:t>336</w:t>
            </w:r>
          </w:p>
        </w:tc>
        <w:tc>
          <w:tcPr>
            <w:tcW w:w="1423"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6992446F" w14:textId="5DD4A80F" w:rsidR="00026E49" w:rsidRDefault="00026E49" w:rsidP="00026E49">
            <w:pPr>
              <w:spacing w:after="0" w:line="276" w:lineRule="auto"/>
              <w:jc w:val="right"/>
              <w:rPr>
                <w:rFonts w:ascii="Calibri" w:eastAsia="Calibri" w:hAnsi="Calibri" w:cs="Times New Roman"/>
                <w:b/>
                <w:sz w:val="20"/>
                <w:szCs w:val="20"/>
              </w:rPr>
            </w:pPr>
            <w:r>
              <w:rPr>
                <w:rFonts w:ascii="Calibri" w:eastAsia="Calibri" w:hAnsi="Calibri" w:cs="Times New Roman"/>
                <w:b/>
                <w:sz w:val="20"/>
                <w:szCs w:val="20"/>
              </w:rPr>
              <w:t>357</w:t>
            </w:r>
          </w:p>
        </w:tc>
      </w:tr>
    </w:tbl>
    <w:p w14:paraId="71A40845" w14:textId="77777777" w:rsidR="00AF2F39" w:rsidRDefault="00AF2F39" w:rsidP="00AF2F39">
      <w:pPr>
        <w:spacing w:line="276" w:lineRule="auto"/>
        <w:rPr>
          <w:rFonts w:ascii="Calibri" w:eastAsia="Calibri" w:hAnsi="Calibri" w:cs="Times New Roman"/>
        </w:rPr>
      </w:pPr>
      <w:r>
        <w:rPr>
          <w:rFonts w:ascii="Calibri" w:eastAsia="Calibri" w:hAnsi="Calibri" w:cs="Times New Roman"/>
        </w:rPr>
        <w:t>Izvor: VOC – JVP grada Šibenika</w:t>
      </w:r>
    </w:p>
    <w:p w14:paraId="3CDE43EA" w14:textId="77777777" w:rsidR="00AF2F39" w:rsidRDefault="00AF2F39" w:rsidP="00AF2F39">
      <w:pPr>
        <w:spacing w:line="276" w:lineRule="auto"/>
        <w:rPr>
          <w:rFonts w:ascii="Calibri" w:eastAsia="Calibri" w:hAnsi="Calibri" w:cs="Times New Roman"/>
        </w:rPr>
      </w:pPr>
    </w:p>
    <w:p w14:paraId="35E043CC" w14:textId="259A5EA1" w:rsidR="00AF2F39" w:rsidRDefault="00AF2F39" w:rsidP="00AF2F39">
      <w:pPr>
        <w:pStyle w:val="Odlomakpopisa"/>
        <w:numPr>
          <w:ilvl w:val="0"/>
          <w:numId w:val="3"/>
        </w:numPr>
        <w:spacing w:line="276" w:lineRule="auto"/>
        <w:jc w:val="both"/>
        <w:rPr>
          <w:color w:val="000000" w:themeColor="text1"/>
        </w:rPr>
      </w:pPr>
      <w:r>
        <w:t>U 202</w:t>
      </w:r>
      <w:r w:rsidR="00026E49">
        <w:t>2</w:t>
      </w:r>
      <w:r>
        <w:t>. godini na području Grada Šibenika zabilježen</w:t>
      </w:r>
      <w:r w:rsidR="00ED3EA8">
        <w:t>a</w:t>
      </w:r>
      <w:r>
        <w:t xml:space="preserve"> </w:t>
      </w:r>
      <w:r w:rsidR="00ED3EA8">
        <w:t>je</w:t>
      </w:r>
      <w:r>
        <w:t xml:space="preserve"> </w:t>
      </w:r>
      <w:r w:rsidR="00026E49">
        <w:t>21</w:t>
      </w:r>
      <w:r>
        <w:t xml:space="preserve"> vatrogasn</w:t>
      </w:r>
      <w:r w:rsidR="00026E49">
        <w:t>a</w:t>
      </w:r>
      <w:r>
        <w:t xml:space="preserve"> intervencije više nego u 202</w:t>
      </w:r>
      <w:r w:rsidR="00026E49">
        <w:t>1</w:t>
      </w:r>
      <w:r>
        <w:t xml:space="preserve">. godini. </w:t>
      </w:r>
      <w:r>
        <w:rPr>
          <w:color w:val="000000" w:themeColor="text1"/>
        </w:rPr>
        <w:t>Od ukupno 3</w:t>
      </w:r>
      <w:r w:rsidR="00026E49">
        <w:rPr>
          <w:color w:val="000000" w:themeColor="text1"/>
        </w:rPr>
        <w:t>57</w:t>
      </w:r>
      <w:r>
        <w:rPr>
          <w:color w:val="000000" w:themeColor="text1"/>
        </w:rPr>
        <w:t xml:space="preserve"> vatrogasnih intervencija, </w:t>
      </w:r>
      <w:r w:rsidR="00ED3EA8">
        <w:rPr>
          <w:color w:val="000000" w:themeColor="text1"/>
        </w:rPr>
        <w:t>184</w:t>
      </w:r>
      <w:r>
        <w:rPr>
          <w:color w:val="000000" w:themeColor="text1"/>
        </w:rPr>
        <w:t xml:space="preserve"> intervencija ili 5</w:t>
      </w:r>
      <w:r w:rsidR="00ED3EA8">
        <w:rPr>
          <w:color w:val="000000" w:themeColor="text1"/>
        </w:rPr>
        <w:t>1</w:t>
      </w:r>
      <w:r>
        <w:rPr>
          <w:color w:val="000000" w:themeColor="text1"/>
        </w:rPr>
        <w:t>,</w:t>
      </w:r>
      <w:r w:rsidR="00ED3EA8">
        <w:rPr>
          <w:color w:val="000000" w:themeColor="text1"/>
        </w:rPr>
        <w:t>5</w:t>
      </w:r>
      <w:r>
        <w:rPr>
          <w:color w:val="000000" w:themeColor="text1"/>
        </w:rPr>
        <w:t xml:space="preserve"> % odnosi se na požarne intervencije, dok se ostalih 1</w:t>
      </w:r>
      <w:r w:rsidR="00730283">
        <w:rPr>
          <w:color w:val="000000" w:themeColor="text1"/>
        </w:rPr>
        <w:t>73</w:t>
      </w:r>
      <w:r>
        <w:rPr>
          <w:color w:val="000000" w:themeColor="text1"/>
        </w:rPr>
        <w:t xml:space="preserve"> vatrogasn</w:t>
      </w:r>
      <w:r w:rsidR="00730283">
        <w:rPr>
          <w:color w:val="000000" w:themeColor="text1"/>
        </w:rPr>
        <w:t>e</w:t>
      </w:r>
      <w:r>
        <w:rPr>
          <w:color w:val="000000" w:themeColor="text1"/>
        </w:rPr>
        <w:t xml:space="preserve"> intervencija ili 4</w:t>
      </w:r>
      <w:r w:rsidR="00730283">
        <w:rPr>
          <w:color w:val="000000" w:themeColor="text1"/>
        </w:rPr>
        <w:t>8</w:t>
      </w:r>
      <w:r>
        <w:rPr>
          <w:color w:val="000000" w:themeColor="text1"/>
        </w:rPr>
        <w:t>,</w:t>
      </w:r>
      <w:r w:rsidR="00730283">
        <w:rPr>
          <w:color w:val="000000" w:themeColor="text1"/>
        </w:rPr>
        <w:t>5</w:t>
      </w:r>
      <w:r>
        <w:rPr>
          <w:color w:val="000000" w:themeColor="text1"/>
        </w:rPr>
        <w:t xml:space="preserve"> % uglavnom odnose na razne tehničke intervencije i ostale intervencije spašavanja.    </w:t>
      </w:r>
    </w:p>
    <w:p w14:paraId="7795B023" w14:textId="3ECFE7B7" w:rsidR="00AF2F39" w:rsidRDefault="00AF2F39" w:rsidP="00AF2F39">
      <w:pPr>
        <w:pStyle w:val="Odlomakpopisa"/>
        <w:numPr>
          <w:ilvl w:val="0"/>
          <w:numId w:val="3"/>
        </w:numPr>
        <w:spacing w:after="0" w:line="276" w:lineRule="auto"/>
        <w:jc w:val="both"/>
      </w:pPr>
      <w:r>
        <w:t>Od ukupno 1</w:t>
      </w:r>
      <w:r w:rsidR="00730283">
        <w:t>84</w:t>
      </w:r>
      <w:r>
        <w:t xml:space="preserve"> požarnih intervencija na području Grada Šibenika, </w:t>
      </w:r>
      <w:r w:rsidR="00730283">
        <w:t>98</w:t>
      </w:r>
      <w:r>
        <w:t xml:space="preserve"> ili 5</w:t>
      </w:r>
      <w:r w:rsidR="00730283">
        <w:t>3</w:t>
      </w:r>
      <w:r>
        <w:t xml:space="preserve">, % intervencija odnosi se na požare otvorenog prostora u kojima je ukupno opožareno </w:t>
      </w:r>
      <w:r w:rsidR="00730283">
        <w:t>2452</w:t>
      </w:r>
      <w:r>
        <w:t xml:space="preserve"> ha površine, što je za </w:t>
      </w:r>
      <w:r w:rsidR="00730283">
        <w:t>1450 ha</w:t>
      </w:r>
      <w:r>
        <w:t xml:space="preserve"> više nego u 202</w:t>
      </w:r>
      <w:r w:rsidR="00730283">
        <w:t>1</w:t>
      </w:r>
      <w:r>
        <w:t xml:space="preserve">. godini, kada je bilo opožareno ukupno </w:t>
      </w:r>
      <w:r w:rsidR="00730283">
        <w:t>1002</w:t>
      </w:r>
      <w:r>
        <w:t xml:space="preserve"> ha.</w:t>
      </w:r>
    </w:p>
    <w:p w14:paraId="599C852A" w14:textId="6398F6F9" w:rsidR="005E2151" w:rsidRDefault="00AF2F39" w:rsidP="00EF6246">
      <w:pPr>
        <w:pStyle w:val="Odlomakpopisa"/>
        <w:numPr>
          <w:ilvl w:val="0"/>
          <w:numId w:val="3"/>
        </w:numPr>
        <w:spacing w:line="276" w:lineRule="auto"/>
        <w:jc w:val="both"/>
      </w:pPr>
      <w:r>
        <w:t>Najznačajniji požar otvorenog prostora</w:t>
      </w:r>
      <w:r w:rsidR="00114917">
        <w:t xml:space="preserve"> u 2022 god. je požar koji je nastao 13.07. na području grada Vodica i koji se proširio na područje Zatona i </w:t>
      </w:r>
      <w:proofErr w:type="spellStart"/>
      <w:r w:rsidR="00114917">
        <w:t>Rasline</w:t>
      </w:r>
      <w:proofErr w:type="spellEnd"/>
      <w:r w:rsidR="00114917">
        <w:t xml:space="preserve">. U ovom požaru </w:t>
      </w:r>
      <w:r w:rsidR="005E2151">
        <w:t>ukupno je opožareno 3300 ha površine od čega se 1900 ha odnosi na područje grada Šibenika. Osim šumskog i poljoprivrednog zemljišta</w:t>
      </w:r>
      <w:r w:rsidR="00114917">
        <w:t xml:space="preserve"> </w:t>
      </w:r>
      <w:r w:rsidR="008B6B9A">
        <w:t xml:space="preserve">na kojem je opožaren veliki broj maslinika, vinograda i drugih poljoprivrednih kultura </w:t>
      </w:r>
      <w:r w:rsidR="00BC06B0">
        <w:t xml:space="preserve">na području Zatona i </w:t>
      </w:r>
      <w:proofErr w:type="spellStart"/>
      <w:r w:rsidR="00BC06B0">
        <w:t>Rasline</w:t>
      </w:r>
      <w:proofErr w:type="spellEnd"/>
      <w:r w:rsidR="008B6B9A">
        <w:t>,</w:t>
      </w:r>
      <w:r w:rsidR="00BC06B0">
        <w:t xml:space="preserve"> </w:t>
      </w:r>
      <w:r w:rsidR="005E2151">
        <w:t xml:space="preserve">požarom je </w:t>
      </w:r>
      <w:r w:rsidR="00114917">
        <w:t>zahvaćen</w:t>
      </w:r>
      <w:r w:rsidR="00BC06B0">
        <w:t xml:space="preserve"> i</w:t>
      </w:r>
      <w:r w:rsidR="00114917">
        <w:t xml:space="preserve"> veći broj stambenih</w:t>
      </w:r>
      <w:r w:rsidR="005E2151">
        <w:t xml:space="preserve"> i</w:t>
      </w:r>
      <w:r w:rsidR="00114917">
        <w:t xml:space="preserve"> gospodarskih objekata</w:t>
      </w:r>
      <w:r w:rsidR="00BC06B0">
        <w:t xml:space="preserve"> od čega je</w:t>
      </w:r>
      <w:r w:rsidR="005E2151">
        <w:t xml:space="preserve"> </w:t>
      </w:r>
      <w:r w:rsidR="005E1A93">
        <w:t>6</w:t>
      </w:r>
      <w:r w:rsidR="00BC06B0">
        <w:t xml:space="preserve"> stambenih objekata i </w:t>
      </w:r>
      <w:r w:rsidR="005E1A93">
        <w:t xml:space="preserve">4 </w:t>
      </w:r>
      <w:r w:rsidR="00BC06B0">
        <w:t>gospodars</w:t>
      </w:r>
      <w:r w:rsidR="005E1A93">
        <w:t>ka</w:t>
      </w:r>
      <w:r w:rsidR="00BC06B0">
        <w:t xml:space="preserve"> objekata izgorjelo u potpunosti dok je  </w:t>
      </w:r>
      <w:r w:rsidR="005E1A93">
        <w:t xml:space="preserve">15 </w:t>
      </w:r>
      <w:r w:rsidR="00BC06B0">
        <w:t>objekata požarom oštećeno. Isto tako u ovom požaru je stradalo 72 domaće životinje</w:t>
      </w:r>
      <w:r w:rsidR="005E1A93">
        <w:t xml:space="preserve"> a</w:t>
      </w:r>
      <w:r w:rsidR="008B6B9A">
        <w:t xml:space="preserve"> 15</w:t>
      </w:r>
      <w:r w:rsidR="005E1A93">
        <w:t>-tak</w:t>
      </w:r>
      <w:r w:rsidR="00BC06B0">
        <w:t xml:space="preserve"> vozila i plovila oštećeno </w:t>
      </w:r>
      <w:r w:rsidR="008B6B9A">
        <w:t xml:space="preserve">je </w:t>
      </w:r>
      <w:r w:rsidR="00BC06B0">
        <w:t>ili izgorjelo u potpunosti. U gašenju ovog požara bile su angažirane sve raspoložive vatrogasne snage s područja Šibensko-kninske županije</w:t>
      </w:r>
      <w:r w:rsidR="00407D84">
        <w:t xml:space="preserve">, </w:t>
      </w:r>
      <w:r w:rsidR="00BC06B0">
        <w:t>vatrogasne snage</w:t>
      </w:r>
      <w:r w:rsidR="00407D84">
        <w:t xml:space="preserve"> iz 7 županija RH, Hrvatska vojska </w:t>
      </w:r>
      <w:r w:rsidR="00DE153E">
        <w:t>te</w:t>
      </w:r>
      <w:r w:rsidR="00407D84">
        <w:t xml:space="preserve"> sve </w:t>
      </w:r>
      <w:r w:rsidR="00DE153E">
        <w:t xml:space="preserve">tada </w:t>
      </w:r>
      <w:r w:rsidR="00407D84">
        <w:t>raspoložive zračne snage.</w:t>
      </w:r>
      <w:r w:rsidR="00BC06B0">
        <w:t xml:space="preserve">   </w:t>
      </w:r>
      <w:r w:rsidR="005E2151">
        <w:t xml:space="preserve"> </w:t>
      </w:r>
    </w:p>
    <w:p w14:paraId="09A2D496" w14:textId="2DBB3ED8" w:rsidR="00AF2F39" w:rsidRDefault="00F35364" w:rsidP="00EF6246">
      <w:pPr>
        <w:pStyle w:val="Odlomakpopisa"/>
        <w:numPr>
          <w:ilvl w:val="0"/>
          <w:numId w:val="3"/>
        </w:numPr>
        <w:spacing w:line="276" w:lineRule="auto"/>
        <w:jc w:val="both"/>
      </w:pPr>
      <w:r>
        <w:t xml:space="preserve">Vatrogasci </w:t>
      </w:r>
      <w:r w:rsidR="00AF2F39">
        <w:t>Javne vatrogasne postrojbe grada Šibenika u 202</w:t>
      </w:r>
      <w:r>
        <w:t>2</w:t>
      </w:r>
      <w:r w:rsidR="00AF2F39">
        <w:t>. godini, na</w:t>
      </w:r>
      <w:r>
        <w:t xml:space="preserve"> </w:t>
      </w:r>
      <w:r w:rsidR="00AF2F39">
        <w:t xml:space="preserve">vatrogasnim intervencijama ukupno su odradili </w:t>
      </w:r>
      <w:r>
        <w:t>4546</w:t>
      </w:r>
      <w:r w:rsidR="008B6B9A">
        <w:t xml:space="preserve"> radnih sati a </w:t>
      </w:r>
      <w:r w:rsidR="00AF2F39">
        <w:t>vatrogasna vozila su bila angažirana 1</w:t>
      </w:r>
      <w:r>
        <w:t>753</w:t>
      </w:r>
      <w:r w:rsidR="00AF2F39">
        <w:t xml:space="preserve"> radna sata</w:t>
      </w:r>
      <w:r>
        <w:t>.</w:t>
      </w:r>
    </w:p>
    <w:p w14:paraId="46C22D2C" w14:textId="77777777" w:rsidR="00AF2F39" w:rsidRDefault="00AF2F39" w:rsidP="00AF2F39">
      <w:pPr>
        <w:pStyle w:val="Odlomakpopisa"/>
        <w:spacing w:after="0" w:line="276" w:lineRule="auto"/>
        <w:jc w:val="both"/>
      </w:pPr>
    </w:p>
    <w:p w14:paraId="519F6797" w14:textId="77777777" w:rsidR="00AF2F39" w:rsidRDefault="00AF2F39" w:rsidP="00AF2F39">
      <w:pPr>
        <w:numPr>
          <w:ilvl w:val="0"/>
          <w:numId w:val="1"/>
        </w:numPr>
        <w:spacing w:line="276" w:lineRule="auto"/>
        <w:rPr>
          <w:rFonts w:ascii="Calibri" w:eastAsia="Calibri" w:hAnsi="Calibri" w:cs="Times New Roman"/>
          <w:b/>
        </w:rPr>
      </w:pPr>
      <w:r>
        <w:rPr>
          <w:rFonts w:ascii="Calibri" w:eastAsia="Calibri" w:hAnsi="Calibri" w:cs="Times New Roman"/>
          <w:b/>
        </w:rPr>
        <w:t>ODRŽAVANJE VATROGASNE TEHNIKE, OPREME I ZGRADE VATROGASNOG DOMA</w:t>
      </w:r>
    </w:p>
    <w:p w14:paraId="6B55E877" w14:textId="77777777" w:rsidR="00AF2F39" w:rsidRDefault="00AF2F39" w:rsidP="00AF2F39">
      <w:pPr>
        <w:numPr>
          <w:ilvl w:val="0"/>
          <w:numId w:val="4"/>
        </w:numPr>
        <w:spacing w:after="0" w:line="276" w:lineRule="auto"/>
        <w:ind w:left="357" w:hanging="357"/>
        <w:jc w:val="both"/>
        <w:rPr>
          <w:rFonts w:ascii="Calibri" w:eastAsia="Calibri" w:hAnsi="Calibri" w:cs="Times New Roman"/>
        </w:rPr>
      </w:pPr>
      <w:r>
        <w:rPr>
          <w:rFonts w:ascii="Calibri" w:eastAsia="Calibri" w:hAnsi="Calibri" w:cs="Times New Roman"/>
        </w:rPr>
        <w:t>Kontrolni pregledi vatrogasnih vozila i opreme vršeni su svakodnevno prilikom primopredaje službe kao i po povratku s vatrogasnih intervencija, obavljeni su i redovni tjedni pregledi na kojima je vršena provjera ispravnosti vatrogasne opreme;</w:t>
      </w:r>
    </w:p>
    <w:p w14:paraId="59C40A8D" w14:textId="77777777" w:rsidR="00AF2F39" w:rsidRDefault="00AF2F39" w:rsidP="00AF2F39">
      <w:pPr>
        <w:numPr>
          <w:ilvl w:val="0"/>
          <w:numId w:val="4"/>
        </w:numPr>
        <w:spacing w:after="0" w:line="276" w:lineRule="auto"/>
        <w:ind w:left="357" w:hanging="357"/>
        <w:jc w:val="both"/>
        <w:rPr>
          <w:rFonts w:ascii="Calibri" w:eastAsia="Calibri" w:hAnsi="Calibri" w:cs="Times New Roman"/>
        </w:rPr>
      </w:pPr>
      <w:r>
        <w:rPr>
          <w:rFonts w:ascii="Calibri" w:eastAsia="Calibri" w:hAnsi="Calibri" w:cs="Times New Roman"/>
        </w:rPr>
        <w:t>Obavljeni su redovni servisi vatrogasnih vozila, vatrogasnih nadogradnji, pumpi i ostale vatrogasne opreme te su u Stanici za tehnički pregled izvršeni redovni godišnji tehnički pregledi vozila;</w:t>
      </w:r>
    </w:p>
    <w:p w14:paraId="50D59DA9" w14:textId="1267A981" w:rsidR="00AF2F39" w:rsidRDefault="00815C1F" w:rsidP="00AF2F39">
      <w:pPr>
        <w:numPr>
          <w:ilvl w:val="0"/>
          <w:numId w:val="4"/>
        </w:numPr>
        <w:spacing w:after="0" w:line="276" w:lineRule="auto"/>
        <w:ind w:left="357" w:hanging="357"/>
        <w:jc w:val="both"/>
        <w:rPr>
          <w:rFonts w:ascii="Calibri" w:eastAsia="Calibri" w:hAnsi="Calibri" w:cs="Times New Roman"/>
        </w:rPr>
      </w:pPr>
      <w:r>
        <w:rPr>
          <w:rFonts w:ascii="Calibri" w:eastAsia="Calibri" w:hAnsi="Calibri" w:cs="Times New Roman"/>
        </w:rPr>
        <w:t xml:space="preserve">Izvršen je popravak i zamjena sajli na hidrauličnoj auto ljestvi </w:t>
      </w:r>
      <w:r w:rsidR="00CA1487">
        <w:rPr>
          <w:rFonts w:ascii="Calibri" w:eastAsia="Calibri" w:hAnsi="Calibri" w:cs="Times New Roman"/>
        </w:rPr>
        <w:t>te je obavljen njen</w:t>
      </w:r>
      <w:r>
        <w:rPr>
          <w:rFonts w:ascii="Calibri" w:eastAsia="Calibri" w:hAnsi="Calibri" w:cs="Times New Roman"/>
        </w:rPr>
        <w:t xml:space="preserve"> </w:t>
      </w:r>
      <w:r w:rsidR="00CA1487">
        <w:rPr>
          <w:rFonts w:ascii="Calibri" w:eastAsia="Calibri" w:hAnsi="Calibri" w:cs="Times New Roman"/>
        </w:rPr>
        <w:t xml:space="preserve">redovni </w:t>
      </w:r>
      <w:r w:rsidR="00AF2F39">
        <w:rPr>
          <w:rFonts w:ascii="Calibri" w:eastAsia="Calibri" w:hAnsi="Calibri" w:cs="Times New Roman"/>
        </w:rPr>
        <w:t xml:space="preserve"> godišnji atest;</w:t>
      </w:r>
    </w:p>
    <w:p w14:paraId="2F70D785" w14:textId="2C256AB9" w:rsidR="00284D29" w:rsidRDefault="00284D29" w:rsidP="00AF2F39">
      <w:pPr>
        <w:numPr>
          <w:ilvl w:val="0"/>
          <w:numId w:val="4"/>
        </w:numPr>
        <w:spacing w:after="0" w:line="276" w:lineRule="auto"/>
        <w:ind w:left="357" w:hanging="357"/>
        <w:jc w:val="both"/>
        <w:rPr>
          <w:rFonts w:ascii="Calibri" w:eastAsia="Calibri" w:hAnsi="Calibri" w:cs="Times New Roman"/>
        </w:rPr>
      </w:pPr>
      <w:r>
        <w:rPr>
          <w:rFonts w:ascii="Calibri" w:eastAsia="Calibri" w:hAnsi="Calibri" w:cs="Times New Roman"/>
        </w:rPr>
        <w:t>Obavljen je obavezan godišnji servis za  2 nova vatrogasna vozila koja je postrojba dobila u sklopu projekta „Modernizacija vozila vatrogasnih postrojbi RH“ ;</w:t>
      </w:r>
    </w:p>
    <w:p w14:paraId="2E0E3F73" w14:textId="77777777" w:rsidR="00AF2F39" w:rsidRDefault="00AF2F39" w:rsidP="00AF2F39">
      <w:pPr>
        <w:numPr>
          <w:ilvl w:val="0"/>
          <w:numId w:val="4"/>
        </w:numPr>
        <w:spacing w:after="0" w:line="276" w:lineRule="auto"/>
        <w:ind w:left="357" w:hanging="357"/>
        <w:jc w:val="both"/>
        <w:rPr>
          <w:rFonts w:ascii="Calibri" w:eastAsia="Calibri" w:hAnsi="Calibri" w:cs="Times New Roman"/>
        </w:rPr>
      </w:pPr>
      <w:bookmarkStart w:id="2" w:name="_Hlk29284040"/>
      <w:r>
        <w:rPr>
          <w:rFonts w:ascii="Calibri" w:eastAsia="Calibri" w:hAnsi="Calibri" w:cs="Times New Roman"/>
        </w:rPr>
        <w:t>U mehaničkoj radionici otklanjani su manje zahtjevni popravci na vatrogasnim vozilima, tehničkoj opremi i vatrogasnim armaturama;</w:t>
      </w:r>
    </w:p>
    <w:bookmarkEnd w:id="2"/>
    <w:p w14:paraId="73A4FD8F" w14:textId="77777777" w:rsidR="00AF2F39" w:rsidRDefault="00AF2F39" w:rsidP="00AF2F39">
      <w:pPr>
        <w:numPr>
          <w:ilvl w:val="0"/>
          <w:numId w:val="4"/>
        </w:numPr>
        <w:spacing w:after="0" w:line="276" w:lineRule="auto"/>
        <w:ind w:left="357" w:hanging="357"/>
        <w:jc w:val="both"/>
        <w:rPr>
          <w:rFonts w:ascii="Calibri" w:eastAsia="Calibri" w:hAnsi="Calibri" w:cs="Times New Roman"/>
          <w:b/>
        </w:rPr>
      </w:pPr>
      <w:r>
        <w:rPr>
          <w:rFonts w:ascii="Calibri" w:eastAsia="Calibri" w:hAnsi="Calibri" w:cs="Times New Roman"/>
        </w:rPr>
        <w:t>U ovlaštenim servisima obavljeni su atesti za izolacijske aparate, ronilačke boce, kemijska odijela i mjerno detekcijske uređaje;</w:t>
      </w:r>
    </w:p>
    <w:p w14:paraId="1BA04E8A" w14:textId="77777777" w:rsidR="00AF2F39" w:rsidRDefault="00AF2F39" w:rsidP="00AF2F39">
      <w:pPr>
        <w:numPr>
          <w:ilvl w:val="0"/>
          <w:numId w:val="4"/>
        </w:numPr>
        <w:spacing w:after="0" w:line="276" w:lineRule="auto"/>
        <w:ind w:left="357" w:hanging="357"/>
        <w:jc w:val="both"/>
        <w:rPr>
          <w:rFonts w:ascii="Calibri" w:eastAsia="Calibri" w:hAnsi="Calibri" w:cs="Times New Roman"/>
          <w:b/>
        </w:rPr>
      </w:pPr>
      <w:r>
        <w:rPr>
          <w:rFonts w:ascii="Calibri" w:eastAsia="Calibri" w:hAnsi="Calibri" w:cs="Times New Roman"/>
        </w:rPr>
        <w:lastRenderedPageBreak/>
        <w:t>U servisu dišnih aparata osim održavanja i čišćenja izolacijskih aparata i armatura obavljan je i redovan godišnji pregled za sve izolacijske aparate;</w:t>
      </w:r>
    </w:p>
    <w:p w14:paraId="52426031" w14:textId="77777777" w:rsidR="00AF2F39" w:rsidRDefault="00AF2F39" w:rsidP="00AF2F39">
      <w:pPr>
        <w:numPr>
          <w:ilvl w:val="0"/>
          <w:numId w:val="4"/>
        </w:numPr>
        <w:spacing w:after="0" w:line="276" w:lineRule="auto"/>
        <w:ind w:left="357" w:hanging="357"/>
        <w:jc w:val="both"/>
        <w:rPr>
          <w:rFonts w:ascii="Calibri" w:eastAsia="Calibri" w:hAnsi="Calibri" w:cs="Times New Roman"/>
          <w:b/>
        </w:rPr>
      </w:pPr>
      <w:r>
        <w:rPr>
          <w:rFonts w:ascii="Calibri" w:eastAsia="Calibri" w:hAnsi="Calibri" w:cs="Times New Roman"/>
        </w:rPr>
        <w:t>U sklopu održavanja zgrade Vatrogasnog doma obavljen je servis klima uređaja te pregled i servis kotlovnice;</w:t>
      </w:r>
    </w:p>
    <w:p w14:paraId="577126D8" w14:textId="2B8C0265" w:rsidR="00AF2F39" w:rsidRDefault="00AF2F39" w:rsidP="00AF2F39">
      <w:pPr>
        <w:numPr>
          <w:ilvl w:val="0"/>
          <w:numId w:val="4"/>
        </w:numPr>
        <w:spacing w:after="0" w:line="276" w:lineRule="auto"/>
        <w:ind w:left="357" w:hanging="357"/>
        <w:jc w:val="both"/>
        <w:rPr>
          <w:rFonts w:ascii="Calibri" w:eastAsia="Calibri" w:hAnsi="Calibri" w:cs="Times New Roman"/>
          <w:b/>
        </w:rPr>
      </w:pPr>
      <w:r>
        <w:rPr>
          <w:rFonts w:ascii="Calibri" w:eastAsia="Calibri" w:hAnsi="Calibri" w:cs="Times New Roman"/>
        </w:rPr>
        <w:t>Izvršeno je opremanje ureda s nov</w:t>
      </w:r>
      <w:r w:rsidR="00284D29">
        <w:rPr>
          <w:rFonts w:ascii="Calibri" w:eastAsia="Calibri" w:hAnsi="Calibri" w:cs="Times New Roman"/>
        </w:rPr>
        <w:t>om</w:t>
      </w:r>
      <w:r>
        <w:rPr>
          <w:rFonts w:ascii="Calibri" w:eastAsia="Calibri" w:hAnsi="Calibri" w:cs="Times New Roman"/>
        </w:rPr>
        <w:t xml:space="preserve"> računalnom opremom,. </w:t>
      </w:r>
    </w:p>
    <w:p w14:paraId="2AEC0DA7" w14:textId="77777777" w:rsidR="00AF2F39" w:rsidRDefault="00AF2F39" w:rsidP="00AF2F39">
      <w:pPr>
        <w:spacing w:after="0" w:line="276" w:lineRule="auto"/>
        <w:jc w:val="both"/>
        <w:rPr>
          <w:rFonts w:ascii="Calibri" w:eastAsia="Calibri" w:hAnsi="Calibri" w:cs="Times New Roman"/>
        </w:rPr>
      </w:pPr>
    </w:p>
    <w:p w14:paraId="3CD489B3" w14:textId="77777777" w:rsidR="00AF2F39" w:rsidRDefault="00AF2F39" w:rsidP="00AF2F39">
      <w:pPr>
        <w:spacing w:after="0" w:line="276" w:lineRule="auto"/>
        <w:jc w:val="both"/>
        <w:rPr>
          <w:rFonts w:ascii="Calibri" w:eastAsia="Calibri" w:hAnsi="Calibri" w:cs="Times New Roman"/>
          <w:b/>
        </w:rPr>
      </w:pPr>
    </w:p>
    <w:p w14:paraId="40B35D30" w14:textId="77777777" w:rsidR="00AF2F39" w:rsidRDefault="00AF2F39" w:rsidP="00AF2F39">
      <w:pPr>
        <w:numPr>
          <w:ilvl w:val="0"/>
          <w:numId w:val="1"/>
        </w:numPr>
        <w:spacing w:line="276" w:lineRule="auto"/>
        <w:rPr>
          <w:rFonts w:ascii="Calibri" w:eastAsia="Calibri" w:hAnsi="Calibri" w:cs="Times New Roman"/>
          <w:b/>
        </w:rPr>
      </w:pPr>
      <w:r>
        <w:rPr>
          <w:rFonts w:ascii="Calibri" w:eastAsia="Calibri" w:hAnsi="Calibri" w:cs="Times New Roman"/>
          <w:b/>
        </w:rPr>
        <w:t>OBUKA, TEORETSKA I PRAKTIČNA NASTAVA I  VATROGASNE VJEŽBE</w:t>
      </w:r>
    </w:p>
    <w:p w14:paraId="68A971CB" w14:textId="7913BC0C" w:rsidR="000D2E66" w:rsidRPr="000D2E66" w:rsidRDefault="000D2E66" w:rsidP="000D2E66">
      <w:pPr>
        <w:numPr>
          <w:ilvl w:val="0"/>
          <w:numId w:val="5"/>
        </w:numPr>
        <w:spacing w:after="0" w:line="276" w:lineRule="auto"/>
        <w:ind w:left="357"/>
        <w:jc w:val="both"/>
        <w:rPr>
          <w:rFonts w:ascii="Calibri" w:eastAsia="Calibri" w:hAnsi="Calibri" w:cs="Times New Roman"/>
        </w:rPr>
      </w:pPr>
      <w:r>
        <w:rPr>
          <w:rFonts w:ascii="Calibri" w:eastAsia="Calibri" w:hAnsi="Calibri" w:cs="Times New Roman"/>
        </w:rPr>
        <w:t>Tijekom 2022. godine redovno se provodila teorijska i praktična nastava sukladno Godišnjem planu provedbe teoretske i praktične nastave;</w:t>
      </w:r>
    </w:p>
    <w:p w14:paraId="49B14E2E" w14:textId="424B953F" w:rsidR="00284D29" w:rsidRDefault="00E23526" w:rsidP="00AF2F39">
      <w:pPr>
        <w:pStyle w:val="Odlomakpopisa"/>
        <w:numPr>
          <w:ilvl w:val="0"/>
          <w:numId w:val="5"/>
        </w:numPr>
        <w:spacing w:after="0" w:line="276" w:lineRule="auto"/>
        <w:ind w:left="357"/>
        <w:jc w:val="both"/>
        <w:rPr>
          <w:rFonts w:eastAsia="Times New Roman"/>
          <w:sz w:val="24"/>
          <w:szCs w:val="24"/>
          <w:lang w:eastAsia="hr-HR"/>
        </w:rPr>
      </w:pPr>
      <w:r>
        <w:rPr>
          <w:rFonts w:eastAsia="Times New Roman"/>
          <w:sz w:val="24"/>
          <w:szCs w:val="24"/>
          <w:lang w:eastAsia="hr-HR"/>
        </w:rPr>
        <w:t>Provedeno</w:t>
      </w:r>
      <w:r w:rsidR="00284D29">
        <w:rPr>
          <w:rFonts w:eastAsia="Times New Roman"/>
          <w:sz w:val="24"/>
          <w:szCs w:val="24"/>
          <w:lang w:eastAsia="hr-HR"/>
        </w:rPr>
        <w:t xml:space="preserve"> je osposobljavanje za</w:t>
      </w:r>
      <w:r w:rsidR="00173298">
        <w:rPr>
          <w:rFonts w:eastAsia="Times New Roman"/>
          <w:sz w:val="24"/>
          <w:szCs w:val="24"/>
          <w:lang w:eastAsia="hr-HR"/>
        </w:rPr>
        <w:t xml:space="preserve"> </w:t>
      </w:r>
      <w:r>
        <w:rPr>
          <w:rFonts w:eastAsia="Times New Roman"/>
          <w:sz w:val="24"/>
          <w:szCs w:val="24"/>
          <w:lang w:eastAsia="hr-HR"/>
        </w:rPr>
        <w:t xml:space="preserve">prijevoz i rad s helikopterom na vatrogasnim intervencijama za </w:t>
      </w:r>
      <w:r w:rsidR="00284D29">
        <w:rPr>
          <w:rFonts w:eastAsia="Times New Roman"/>
          <w:sz w:val="24"/>
          <w:szCs w:val="24"/>
          <w:lang w:eastAsia="hr-HR"/>
        </w:rPr>
        <w:t xml:space="preserve">7 pripadnika </w:t>
      </w:r>
      <w:r>
        <w:rPr>
          <w:rFonts w:eastAsia="Times New Roman"/>
          <w:sz w:val="24"/>
          <w:szCs w:val="24"/>
          <w:lang w:eastAsia="hr-HR"/>
        </w:rPr>
        <w:t xml:space="preserve">postrojbe </w:t>
      </w:r>
      <w:r w:rsidR="00284D29">
        <w:rPr>
          <w:rFonts w:eastAsia="Times New Roman"/>
          <w:sz w:val="24"/>
          <w:szCs w:val="24"/>
          <w:lang w:eastAsia="hr-HR"/>
        </w:rPr>
        <w:t xml:space="preserve">koji su zaposleni </w:t>
      </w:r>
      <w:r w:rsidR="00173298">
        <w:rPr>
          <w:rFonts w:eastAsia="Times New Roman"/>
          <w:sz w:val="24"/>
          <w:szCs w:val="24"/>
          <w:lang w:eastAsia="hr-HR"/>
        </w:rPr>
        <w:t xml:space="preserve">tijekom 2021 i </w:t>
      </w:r>
      <w:r w:rsidR="00284D29">
        <w:rPr>
          <w:rFonts w:eastAsia="Times New Roman"/>
          <w:sz w:val="24"/>
          <w:szCs w:val="24"/>
          <w:lang w:eastAsia="hr-HR"/>
        </w:rPr>
        <w:t>2022.</w:t>
      </w:r>
      <w:r>
        <w:rPr>
          <w:rFonts w:eastAsia="Times New Roman"/>
          <w:sz w:val="24"/>
          <w:szCs w:val="24"/>
          <w:lang w:eastAsia="hr-HR"/>
        </w:rPr>
        <w:t xml:space="preserve"> god.;</w:t>
      </w:r>
      <w:r w:rsidR="00284D29">
        <w:rPr>
          <w:rFonts w:eastAsia="Times New Roman"/>
          <w:sz w:val="24"/>
          <w:szCs w:val="24"/>
          <w:lang w:eastAsia="hr-HR"/>
        </w:rPr>
        <w:t xml:space="preserve"> </w:t>
      </w:r>
    </w:p>
    <w:p w14:paraId="2AD5480B" w14:textId="6F71B0DD" w:rsidR="00E23526" w:rsidRDefault="00E23526" w:rsidP="00AF2F39">
      <w:pPr>
        <w:pStyle w:val="Odlomakpopisa"/>
        <w:numPr>
          <w:ilvl w:val="0"/>
          <w:numId w:val="5"/>
        </w:numPr>
        <w:spacing w:after="0" w:line="276" w:lineRule="auto"/>
        <w:ind w:left="357"/>
        <w:jc w:val="both"/>
        <w:rPr>
          <w:rFonts w:eastAsia="Times New Roman"/>
          <w:sz w:val="24"/>
          <w:szCs w:val="24"/>
          <w:lang w:eastAsia="hr-HR"/>
        </w:rPr>
      </w:pPr>
      <w:r>
        <w:rPr>
          <w:rFonts w:eastAsia="Times New Roman"/>
          <w:sz w:val="24"/>
          <w:szCs w:val="24"/>
          <w:lang w:eastAsia="hr-HR"/>
        </w:rPr>
        <w:t>Provedeno je osposobljavanje za 4 pripadnika postrojbe za navođenje protupožarnih zrakoplova;</w:t>
      </w:r>
    </w:p>
    <w:p w14:paraId="7AFC6518" w14:textId="054F1DEF" w:rsidR="00AF2F39" w:rsidRDefault="00EB29D4" w:rsidP="00AF2F39">
      <w:pPr>
        <w:pStyle w:val="Odlomakpopisa"/>
        <w:numPr>
          <w:ilvl w:val="0"/>
          <w:numId w:val="5"/>
        </w:numPr>
        <w:spacing w:after="0" w:line="276" w:lineRule="auto"/>
        <w:ind w:left="357"/>
        <w:jc w:val="both"/>
        <w:rPr>
          <w:rFonts w:eastAsia="Times New Roman"/>
          <w:sz w:val="24"/>
          <w:szCs w:val="24"/>
          <w:lang w:eastAsia="hr-HR"/>
        </w:rPr>
      </w:pPr>
      <w:r>
        <w:rPr>
          <w:rFonts w:eastAsia="Times New Roman"/>
          <w:sz w:val="24"/>
          <w:szCs w:val="24"/>
          <w:lang w:eastAsia="hr-HR"/>
        </w:rPr>
        <w:t xml:space="preserve">Jedan pripadnik postrojbe sudjelovao je na </w:t>
      </w:r>
      <w:r w:rsidR="00AF2F39">
        <w:rPr>
          <w:rFonts w:eastAsia="Times New Roman"/>
          <w:sz w:val="24"/>
          <w:szCs w:val="24"/>
          <w:lang w:eastAsia="hr-HR"/>
        </w:rPr>
        <w:t>dvodnevn</w:t>
      </w:r>
      <w:r>
        <w:rPr>
          <w:rFonts w:eastAsia="Times New Roman"/>
          <w:sz w:val="24"/>
          <w:szCs w:val="24"/>
          <w:lang w:eastAsia="hr-HR"/>
        </w:rPr>
        <w:t>oj</w:t>
      </w:r>
      <w:r w:rsidR="00AF2F39">
        <w:rPr>
          <w:rFonts w:eastAsia="Times New Roman"/>
          <w:sz w:val="24"/>
          <w:szCs w:val="24"/>
          <w:lang w:eastAsia="hr-HR"/>
        </w:rPr>
        <w:t xml:space="preserve"> radionic</w:t>
      </w:r>
      <w:r>
        <w:rPr>
          <w:rFonts w:eastAsia="Times New Roman"/>
          <w:sz w:val="24"/>
          <w:szCs w:val="24"/>
          <w:lang w:eastAsia="hr-HR"/>
        </w:rPr>
        <w:t>i</w:t>
      </w:r>
      <w:r w:rsidR="00AF2F39">
        <w:rPr>
          <w:rFonts w:eastAsia="Times New Roman"/>
          <w:sz w:val="24"/>
          <w:szCs w:val="24"/>
          <w:lang w:eastAsia="hr-HR"/>
        </w:rPr>
        <w:t xml:space="preserve"> „SPAŠAVANJE U PROMETU 2</w:t>
      </w:r>
      <w:r>
        <w:rPr>
          <w:rFonts w:eastAsia="Times New Roman"/>
          <w:sz w:val="24"/>
          <w:szCs w:val="24"/>
          <w:lang w:eastAsia="hr-HR"/>
        </w:rPr>
        <w:t>2</w:t>
      </w:r>
      <w:r w:rsidR="00AF2F39">
        <w:rPr>
          <w:rFonts w:eastAsia="Times New Roman"/>
          <w:sz w:val="24"/>
          <w:szCs w:val="24"/>
          <w:lang w:eastAsia="hr-HR"/>
        </w:rPr>
        <w:t xml:space="preserve">“ </w:t>
      </w:r>
      <w:r>
        <w:rPr>
          <w:rFonts w:eastAsia="Times New Roman"/>
          <w:sz w:val="24"/>
          <w:szCs w:val="24"/>
          <w:lang w:eastAsia="hr-HR"/>
        </w:rPr>
        <w:t>koja je održana u Karlovcu;</w:t>
      </w:r>
    </w:p>
    <w:p w14:paraId="3FBF456D" w14:textId="73FD442A" w:rsidR="00AF2F39" w:rsidRDefault="00AF2F39" w:rsidP="00AF2F39">
      <w:pPr>
        <w:pStyle w:val="Odlomakpopisa"/>
        <w:numPr>
          <w:ilvl w:val="0"/>
          <w:numId w:val="5"/>
        </w:numPr>
        <w:spacing w:after="0" w:line="276" w:lineRule="auto"/>
        <w:ind w:left="357"/>
        <w:jc w:val="both"/>
        <w:rPr>
          <w:rFonts w:eastAsia="Times New Roman"/>
          <w:sz w:val="24"/>
          <w:szCs w:val="24"/>
          <w:lang w:eastAsia="hr-HR"/>
        </w:rPr>
      </w:pPr>
      <w:r>
        <w:rPr>
          <w:rFonts w:eastAsia="Times New Roman"/>
          <w:sz w:val="24"/>
          <w:szCs w:val="24"/>
          <w:lang w:eastAsia="hr-HR"/>
        </w:rPr>
        <w:t xml:space="preserve">U organizaciji Hrvatske vatrogasne zajednice u </w:t>
      </w:r>
      <w:proofErr w:type="spellStart"/>
      <w:r w:rsidR="000D2E66">
        <w:rPr>
          <w:rFonts w:eastAsia="Times New Roman"/>
          <w:sz w:val="24"/>
          <w:szCs w:val="24"/>
          <w:lang w:eastAsia="hr-HR"/>
        </w:rPr>
        <w:t>Divuljama</w:t>
      </w:r>
      <w:proofErr w:type="spellEnd"/>
      <w:r>
        <w:rPr>
          <w:rFonts w:eastAsia="Times New Roman"/>
          <w:sz w:val="24"/>
          <w:szCs w:val="24"/>
          <w:lang w:eastAsia="hr-HR"/>
        </w:rPr>
        <w:t xml:space="preserve"> je održan trodnevni tečaj o „tehničkim intervencijama i gašenju požara na hibridnim i električnim vozilima“ na kojem je sudjelovao jedan pripadnik postrojbe;</w:t>
      </w:r>
    </w:p>
    <w:p w14:paraId="072EE19B" w14:textId="42B015D7" w:rsidR="00AF2F39" w:rsidRDefault="00AF2F39" w:rsidP="00AF2F39">
      <w:pPr>
        <w:numPr>
          <w:ilvl w:val="0"/>
          <w:numId w:val="5"/>
        </w:numPr>
        <w:spacing w:after="0" w:line="276" w:lineRule="auto"/>
        <w:ind w:left="357"/>
        <w:jc w:val="both"/>
        <w:rPr>
          <w:rFonts w:ascii="Calibri" w:eastAsia="Calibri" w:hAnsi="Calibri" w:cs="Times New Roman"/>
        </w:rPr>
      </w:pPr>
      <w:r>
        <w:rPr>
          <w:rFonts w:ascii="Calibri" w:eastAsia="Calibri" w:hAnsi="Calibri" w:cs="Times New Roman"/>
        </w:rPr>
        <w:t>Tijekom 202</w:t>
      </w:r>
      <w:r w:rsidR="000D2E66">
        <w:rPr>
          <w:rFonts w:ascii="Calibri" w:eastAsia="Calibri" w:hAnsi="Calibri" w:cs="Times New Roman"/>
        </w:rPr>
        <w:t>2</w:t>
      </w:r>
      <w:r>
        <w:rPr>
          <w:rFonts w:ascii="Calibri" w:eastAsia="Calibri" w:hAnsi="Calibri" w:cs="Times New Roman"/>
        </w:rPr>
        <w:t xml:space="preserve">. godine </w:t>
      </w:r>
      <w:r w:rsidR="000D2E66">
        <w:rPr>
          <w:rFonts w:ascii="Calibri" w:eastAsia="Calibri" w:hAnsi="Calibri" w:cs="Times New Roman"/>
        </w:rPr>
        <w:t xml:space="preserve">djelatnice stručne službe </w:t>
      </w:r>
      <w:r>
        <w:rPr>
          <w:rFonts w:ascii="Calibri" w:eastAsia="Calibri" w:hAnsi="Calibri" w:cs="Times New Roman"/>
        </w:rPr>
        <w:t>sudjeloval</w:t>
      </w:r>
      <w:r w:rsidR="000D2E66">
        <w:rPr>
          <w:rFonts w:ascii="Calibri" w:eastAsia="Calibri" w:hAnsi="Calibri" w:cs="Times New Roman"/>
        </w:rPr>
        <w:t>e su na</w:t>
      </w:r>
      <w:r>
        <w:rPr>
          <w:rFonts w:ascii="Calibri" w:eastAsia="Calibri" w:hAnsi="Calibri" w:cs="Times New Roman"/>
        </w:rPr>
        <w:t xml:space="preserve"> edukacijama putem  </w:t>
      </w:r>
      <w:proofErr w:type="spellStart"/>
      <w:r>
        <w:rPr>
          <w:rFonts w:ascii="Calibri" w:eastAsia="Calibri" w:hAnsi="Calibri" w:cs="Times New Roman"/>
        </w:rPr>
        <w:t>webinara</w:t>
      </w:r>
      <w:proofErr w:type="spellEnd"/>
      <w:r w:rsidR="00815C1F">
        <w:rPr>
          <w:rFonts w:ascii="Calibri" w:eastAsia="Calibri" w:hAnsi="Calibri" w:cs="Times New Roman"/>
        </w:rPr>
        <w:t xml:space="preserve"> te jednom seminaru vezano za uvođenje eura</w:t>
      </w:r>
      <w:r>
        <w:rPr>
          <w:rFonts w:ascii="Calibri" w:eastAsia="Calibri" w:hAnsi="Calibri" w:cs="Times New Roman"/>
        </w:rPr>
        <w:t>;</w:t>
      </w:r>
    </w:p>
    <w:p w14:paraId="41DC2A68" w14:textId="77777777" w:rsidR="00AF2F39" w:rsidRDefault="00AF2F39" w:rsidP="00AF2F39">
      <w:pPr>
        <w:spacing w:after="0" w:line="276" w:lineRule="auto"/>
        <w:ind w:left="357"/>
        <w:jc w:val="both"/>
        <w:rPr>
          <w:rFonts w:ascii="Calibri" w:eastAsia="Calibri" w:hAnsi="Calibri" w:cs="Times New Roman"/>
        </w:rPr>
      </w:pPr>
    </w:p>
    <w:p w14:paraId="36539CCB" w14:textId="77777777" w:rsidR="00AF2F39" w:rsidRDefault="00AF2F39" w:rsidP="00AF2F39">
      <w:pPr>
        <w:numPr>
          <w:ilvl w:val="0"/>
          <w:numId w:val="1"/>
        </w:numPr>
        <w:spacing w:line="276" w:lineRule="auto"/>
        <w:rPr>
          <w:rFonts w:ascii="Calibri" w:eastAsia="Calibri" w:hAnsi="Calibri" w:cs="Times New Roman"/>
          <w:b/>
        </w:rPr>
      </w:pPr>
      <w:r>
        <w:rPr>
          <w:rFonts w:ascii="Calibri" w:eastAsia="Calibri" w:hAnsi="Calibri" w:cs="Times New Roman"/>
          <w:b/>
        </w:rPr>
        <w:t>PREVENTIVNE AKTIVNOSTI</w:t>
      </w:r>
    </w:p>
    <w:p w14:paraId="40B2D663" w14:textId="77777777" w:rsidR="00AF2F39" w:rsidRDefault="00AF2F39" w:rsidP="00AF2F39">
      <w:pPr>
        <w:numPr>
          <w:ilvl w:val="0"/>
          <w:numId w:val="6"/>
        </w:numPr>
        <w:spacing w:after="0" w:line="276" w:lineRule="auto"/>
        <w:ind w:left="357" w:hanging="357"/>
        <w:jc w:val="both"/>
        <w:rPr>
          <w:rFonts w:ascii="Calibri" w:eastAsia="Calibri" w:hAnsi="Calibri" w:cs="Times New Roman"/>
          <w:color w:val="FF0000"/>
        </w:rPr>
      </w:pPr>
      <w:r>
        <w:rPr>
          <w:rFonts w:ascii="Calibri" w:eastAsia="Calibri" w:hAnsi="Calibri" w:cs="Times New Roman"/>
        </w:rPr>
        <w:t>Zbog pandemije bolesti COVID-19 nije realiziran projekt „Dani otvorenih vrata“ Javne vatrogasne postrojbe grada Šibenika;</w:t>
      </w:r>
    </w:p>
    <w:p w14:paraId="27D7681C" w14:textId="77777777" w:rsidR="00AF2F39" w:rsidRDefault="00AF2F39" w:rsidP="00AF2F39">
      <w:pPr>
        <w:numPr>
          <w:ilvl w:val="0"/>
          <w:numId w:val="6"/>
        </w:numPr>
        <w:spacing w:after="0" w:line="276" w:lineRule="auto"/>
        <w:ind w:left="357" w:hanging="357"/>
        <w:jc w:val="both"/>
        <w:rPr>
          <w:rFonts w:ascii="Calibri" w:eastAsia="Calibri" w:hAnsi="Calibri" w:cs="Times New Roman"/>
          <w:color w:val="FF0000"/>
        </w:rPr>
      </w:pPr>
      <w:r>
        <w:rPr>
          <w:rFonts w:ascii="Calibri" w:eastAsia="Calibri" w:hAnsi="Calibri" w:cs="Times New Roman"/>
        </w:rPr>
        <w:t>Izvršeno je dvanaest preventivnih obilazaka HC Jaruga;</w:t>
      </w:r>
    </w:p>
    <w:p w14:paraId="0DC1D357" w14:textId="77777777" w:rsidR="00AF2F39" w:rsidRDefault="00AF2F39" w:rsidP="00AF2F39">
      <w:pPr>
        <w:numPr>
          <w:ilvl w:val="0"/>
          <w:numId w:val="7"/>
        </w:numPr>
        <w:spacing w:after="0" w:line="276" w:lineRule="auto"/>
        <w:ind w:left="357" w:hanging="357"/>
        <w:jc w:val="both"/>
        <w:rPr>
          <w:rFonts w:ascii="Calibri" w:eastAsia="Calibri" w:hAnsi="Calibri" w:cs="Times New Roman"/>
        </w:rPr>
      </w:pPr>
      <w:r>
        <w:rPr>
          <w:rFonts w:ascii="Calibri" w:eastAsia="Calibri" w:hAnsi="Calibri" w:cs="Times New Roman"/>
        </w:rPr>
        <w:t xml:space="preserve">Izvršeni su preventivni obilasci šumskih i poljskih putova kao i pregledi hidrantske mreže, a sa zatečenim stanjem, u cilju otklanjanja nedostataka, upoznata su nadležna tijela i službe; </w:t>
      </w:r>
    </w:p>
    <w:p w14:paraId="5FD569ED" w14:textId="77777777" w:rsidR="00AF2F39" w:rsidRDefault="00AF2F39" w:rsidP="00AF2F39">
      <w:pPr>
        <w:numPr>
          <w:ilvl w:val="0"/>
          <w:numId w:val="7"/>
        </w:numPr>
        <w:spacing w:after="0" w:line="276" w:lineRule="auto"/>
        <w:ind w:left="357" w:hanging="357"/>
        <w:jc w:val="both"/>
        <w:rPr>
          <w:rFonts w:ascii="Calibri" w:eastAsia="Calibri" w:hAnsi="Calibri" w:cs="Times New Roman"/>
          <w:b/>
        </w:rPr>
      </w:pPr>
      <w:r>
        <w:rPr>
          <w:rFonts w:ascii="Calibri" w:eastAsia="Calibri" w:hAnsi="Calibri" w:cs="Times New Roman"/>
        </w:rPr>
        <w:t>Obavljena je revizija postojećih Planova za izvođenje vatrogasnih intervencija u vatrodojavom štićenim objektima pravnih i fizičkih osoba;</w:t>
      </w:r>
    </w:p>
    <w:p w14:paraId="194D8137" w14:textId="4B00D339" w:rsidR="00AF2F39" w:rsidRDefault="00AF2F39" w:rsidP="00AF2F39">
      <w:pPr>
        <w:numPr>
          <w:ilvl w:val="0"/>
          <w:numId w:val="7"/>
        </w:numPr>
        <w:spacing w:after="0" w:line="276" w:lineRule="auto"/>
        <w:ind w:left="357" w:hanging="357"/>
        <w:jc w:val="both"/>
        <w:rPr>
          <w:rFonts w:ascii="Calibri" w:eastAsia="Calibri" w:hAnsi="Calibri" w:cs="Times New Roman"/>
          <w:b/>
        </w:rPr>
      </w:pPr>
      <w:r>
        <w:rPr>
          <w:rFonts w:ascii="Calibri" w:eastAsia="Calibri" w:hAnsi="Calibri" w:cs="Times New Roman"/>
        </w:rPr>
        <w:t xml:space="preserve">Na vatrodojavni centar postrojbe priključeno je novih </w:t>
      </w:r>
      <w:r w:rsidR="000D2E66">
        <w:rPr>
          <w:rFonts w:ascii="Calibri" w:eastAsia="Calibri" w:hAnsi="Calibri" w:cs="Times New Roman"/>
        </w:rPr>
        <w:t>8</w:t>
      </w:r>
      <w:r>
        <w:rPr>
          <w:rFonts w:ascii="Calibri" w:eastAsia="Calibri" w:hAnsi="Calibri" w:cs="Times New Roman"/>
        </w:rPr>
        <w:t xml:space="preserve"> vatrodojavnih centrala instaliranih kod pravnih osoba, za iste su izrađeni Planovi za izvođenje vatrogasnih intervencija te su izvršeni preventivni obilasci. </w:t>
      </w:r>
    </w:p>
    <w:p w14:paraId="4D62E5D5" w14:textId="77777777" w:rsidR="00AF2F39" w:rsidRDefault="00AF2F39" w:rsidP="00AF2F39">
      <w:pPr>
        <w:spacing w:after="0" w:line="276" w:lineRule="auto"/>
        <w:ind w:left="357"/>
        <w:jc w:val="both"/>
        <w:rPr>
          <w:rFonts w:ascii="Calibri" w:eastAsia="Calibri" w:hAnsi="Calibri" w:cs="Times New Roman"/>
          <w:b/>
        </w:rPr>
      </w:pPr>
    </w:p>
    <w:p w14:paraId="42F115A0" w14:textId="77777777" w:rsidR="00AF2F39" w:rsidRDefault="00AF2F39" w:rsidP="00AF2F39">
      <w:pPr>
        <w:numPr>
          <w:ilvl w:val="0"/>
          <w:numId w:val="1"/>
        </w:numPr>
        <w:spacing w:line="276" w:lineRule="auto"/>
        <w:rPr>
          <w:rFonts w:ascii="Calibri" w:eastAsia="Calibri" w:hAnsi="Calibri" w:cs="Times New Roman"/>
          <w:b/>
        </w:rPr>
      </w:pPr>
      <w:r>
        <w:rPr>
          <w:rFonts w:ascii="Calibri" w:eastAsia="Calibri" w:hAnsi="Calibri" w:cs="Times New Roman"/>
          <w:b/>
        </w:rPr>
        <w:t>USKLAĐIVANJE NAČINA RADA SA ZAKONSKOM REGULATIVOM</w:t>
      </w:r>
    </w:p>
    <w:p w14:paraId="35D76B26" w14:textId="60B28C80" w:rsidR="00AF2F39" w:rsidRDefault="00AF2F39" w:rsidP="00AF2F39">
      <w:pPr>
        <w:numPr>
          <w:ilvl w:val="0"/>
          <w:numId w:val="8"/>
        </w:numPr>
        <w:spacing w:after="0" w:line="276" w:lineRule="auto"/>
        <w:ind w:left="357" w:hanging="357"/>
        <w:jc w:val="both"/>
        <w:rPr>
          <w:rFonts w:ascii="Calibri" w:eastAsia="Calibri" w:hAnsi="Calibri" w:cs="Times New Roman"/>
        </w:rPr>
      </w:pPr>
      <w:r>
        <w:rPr>
          <w:rFonts w:ascii="Calibri" w:eastAsia="Calibri" w:hAnsi="Calibri" w:cs="Times New Roman"/>
        </w:rPr>
        <w:t>Tijekom 202</w:t>
      </w:r>
      <w:r w:rsidR="000D2E66">
        <w:rPr>
          <w:rFonts w:ascii="Calibri" w:eastAsia="Calibri" w:hAnsi="Calibri" w:cs="Times New Roman"/>
        </w:rPr>
        <w:t>2</w:t>
      </w:r>
      <w:r>
        <w:rPr>
          <w:rFonts w:ascii="Calibri" w:eastAsia="Calibri" w:hAnsi="Calibri" w:cs="Times New Roman"/>
        </w:rPr>
        <w:t xml:space="preserve">. godine održano je </w:t>
      </w:r>
      <w:r w:rsidR="000D2E66">
        <w:rPr>
          <w:rFonts w:ascii="Calibri" w:eastAsia="Calibri" w:hAnsi="Calibri" w:cs="Times New Roman"/>
        </w:rPr>
        <w:t>sedam</w:t>
      </w:r>
      <w:r>
        <w:rPr>
          <w:rFonts w:ascii="Calibri" w:eastAsia="Calibri" w:hAnsi="Calibri" w:cs="Times New Roman"/>
        </w:rPr>
        <w:t xml:space="preserve"> sjednica Vatrogasnog vijeća, na kojima su, među ostalim temama, donesene sve potrebne odluke i dokumenti za redovno funkcioniranje postrojbe;</w:t>
      </w:r>
    </w:p>
    <w:p w14:paraId="24366A59" w14:textId="77777777" w:rsidR="00AF2F39" w:rsidRDefault="00AF2F39" w:rsidP="00AF2F39">
      <w:pPr>
        <w:numPr>
          <w:ilvl w:val="0"/>
          <w:numId w:val="8"/>
        </w:numPr>
        <w:spacing w:after="0" w:line="276" w:lineRule="auto"/>
        <w:ind w:left="357" w:hanging="357"/>
        <w:jc w:val="both"/>
        <w:rPr>
          <w:rFonts w:ascii="Calibri" w:eastAsia="Calibri" w:hAnsi="Calibri" w:cs="Times New Roman"/>
        </w:rPr>
      </w:pPr>
      <w:r>
        <w:rPr>
          <w:rFonts w:ascii="Calibri" w:eastAsia="Calibri" w:hAnsi="Calibri" w:cs="Times New Roman"/>
        </w:rPr>
        <w:t>Temeljem Zakona o javnoj nabavi donesen je Plan nabave roba, usluga i radova te su objavljeni Registri ugovora;</w:t>
      </w:r>
    </w:p>
    <w:p w14:paraId="569A8E21" w14:textId="77777777" w:rsidR="00AF2F39" w:rsidRDefault="00AF2F39" w:rsidP="00AF2F39">
      <w:pPr>
        <w:numPr>
          <w:ilvl w:val="0"/>
          <w:numId w:val="8"/>
        </w:numPr>
        <w:spacing w:after="0" w:line="276" w:lineRule="auto"/>
        <w:ind w:left="357" w:hanging="357"/>
        <w:jc w:val="both"/>
        <w:rPr>
          <w:rFonts w:ascii="Calibri" w:eastAsia="Calibri" w:hAnsi="Calibri" w:cs="Times New Roman"/>
        </w:rPr>
      </w:pPr>
      <w:r>
        <w:rPr>
          <w:rFonts w:ascii="Calibri" w:eastAsia="Calibri" w:hAnsi="Calibri" w:cs="Times New Roman"/>
        </w:rPr>
        <w:t>Temeljem Zakona o pravu na pristup informacijama dostavljeno je izvješće Povjereniku za informiranje;</w:t>
      </w:r>
    </w:p>
    <w:p w14:paraId="024B71DE" w14:textId="5E391455" w:rsidR="00AF2F39" w:rsidRDefault="00815C1F" w:rsidP="00AF2F39">
      <w:pPr>
        <w:numPr>
          <w:ilvl w:val="0"/>
          <w:numId w:val="8"/>
        </w:numPr>
        <w:spacing w:after="0" w:line="276" w:lineRule="auto"/>
        <w:ind w:left="357" w:hanging="357"/>
        <w:jc w:val="both"/>
        <w:rPr>
          <w:rFonts w:ascii="Calibri" w:eastAsia="Calibri" w:hAnsi="Calibri" w:cs="Times New Roman"/>
        </w:rPr>
      </w:pPr>
      <w:r>
        <w:rPr>
          <w:rFonts w:ascii="Calibri" w:eastAsia="Calibri" w:hAnsi="Calibri" w:cs="Times New Roman"/>
        </w:rPr>
        <w:t xml:space="preserve">Izrađen je novi Pravilnik </w:t>
      </w:r>
      <w:r w:rsidR="00AF2F39">
        <w:rPr>
          <w:rFonts w:ascii="Calibri" w:eastAsia="Calibri" w:hAnsi="Calibri" w:cs="Times New Roman"/>
        </w:rPr>
        <w:t>o arhivskom</w:t>
      </w:r>
      <w:r>
        <w:rPr>
          <w:rFonts w:ascii="Calibri" w:eastAsia="Calibri" w:hAnsi="Calibri" w:cs="Times New Roman"/>
        </w:rPr>
        <w:t xml:space="preserve"> i dokumentarnom </w:t>
      </w:r>
      <w:r w:rsidR="00AF2F39">
        <w:rPr>
          <w:rFonts w:ascii="Calibri" w:eastAsia="Calibri" w:hAnsi="Calibri" w:cs="Times New Roman"/>
        </w:rPr>
        <w:t>gradivu</w:t>
      </w:r>
      <w:r>
        <w:rPr>
          <w:rFonts w:ascii="Calibri" w:eastAsia="Calibri" w:hAnsi="Calibri" w:cs="Times New Roman"/>
        </w:rPr>
        <w:t>, te je uz odobrenje D</w:t>
      </w:r>
      <w:r w:rsidR="00AF2F39">
        <w:rPr>
          <w:rFonts w:ascii="Calibri" w:eastAsia="Calibri" w:hAnsi="Calibri" w:cs="Times New Roman"/>
        </w:rPr>
        <w:t>ržavno</w:t>
      </w:r>
      <w:r>
        <w:rPr>
          <w:rFonts w:ascii="Calibri" w:eastAsia="Calibri" w:hAnsi="Calibri" w:cs="Times New Roman"/>
        </w:rPr>
        <w:t>g</w:t>
      </w:r>
      <w:r w:rsidR="00AF2F39">
        <w:rPr>
          <w:rFonts w:ascii="Calibri" w:eastAsia="Calibri" w:hAnsi="Calibri" w:cs="Times New Roman"/>
        </w:rPr>
        <w:t xml:space="preserve"> arhiv</w:t>
      </w:r>
      <w:r>
        <w:rPr>
          <w:rFonts w:ascii="Calibri" w:eastAsia="Calibri" w:hAnsi="Calibri" w:cs="Times New Roman"/>
        </w:rPr>
        <w:t>a</w:t>
      </w:r>
      <w:r w:rsidR="00AF2F39">
        <w:rPr>
          <w:rFonts w:ascii="Calibri" w:eastAsia="Calibri" w:hAnsi="Calibri" w:cs="Times New Roman"/>
        </w:rPr>
        <w:t xml:space="preserve"> u Šibeniku</w:t>
      </w:r>
      <w:r>
        <w:rPr>
          <w:rFonts w:ascii="Calibri" w:eastAsia="Calibri" w:hAnsi="Calibri" w:cs="Times New Roman"/>
        </w:rPr>
        <w:t xml:space="preserve"> obavljeno izlučivanje gradiva</w:t>
      </w:r>
      <w:r w:rsidR="00AF2F39">
        <w:rPr>
          <w:rFonts w:ascii="Calibri" w:eastAsia="Calibri" w:hAnsi="Calibri" w:cs="Times New Roman"/>
        </w:rPr>
        <w:t>;</w:t>
      </w:r>
    </w:p>
    <w:p w14:paraId="235BF804" w14:textId="77777777" w:rsidR="00AF2F39" w:rsidRDefault="00AF2F39" w:rsidP="00AF2F39">
      <w:pPr>
        <w:numPr>
          <w:ilvl w:val="0"/>
          <w:numId w:val="8"/>
        </w:numPr>
        <w:spacing w:after="0" w:line="276" w:lineRule="auto"/>
        <w:ind w:left="357" w:hanging="357"/>
        <w:jc w:val="both"/>
        <w:rPr>
          <w:rFonts w:ascii="Calibri" w:eastAsia="Calibri" w:hAnsi="Calibri" w:cs="Times New Roman"/>
        </w:rPr>
      </w:pPr>
      <w:r>
        <w:rPr>
          <w:rFonts w:ascii="Calibri" w:eastAsia="Calibri" w:hAnsi="Calibri" w:cs="Times New Roman"/>
        </w:rPr>
        <w:lastRenderedPageBreak/>
        <w:t>Zbog odlaska u mirovinu četiri djelatnika, putem javnih natječaja izvršena je popuna upražnjenih radnih mjesta novim djelatnicima;</w:t>
      </w:r>
    </w:p>
    <w:p w14:paraId="1A4664EF" w14:textId="2FD0729D" w:rsidR="00AF2F39" w:rsidRDefault="00AF2F39" w:rsidP="00AF2F39">
      <w:pPr>
        <w:numPr>
          <w:ilvl w:val="0"/>
          <w:numId w:val="8"/>
        </w:numPr>
        <w:spacing w:after="0" w:line="276" w:lineRule="auto"/>
        <w:ind w:left="357" w:hanging="357"/>
        <w:jc w:val="both"/>
        <w:rPr>
          <w:rFonts w:ascii="Calibri" w:eastAsia="Calibri" w:hAnsi="Calibri" w:cs="Times New Roman"/>
        </w:rPr>
      </w:pPr>
      <w:r>
        <w:rPr>
          <w:rFonts w:ascii="Calibri" w:eastAsia="Calibri" w:hAnsi="Calibri" w:cs="Times New Roman"/>
        </w:rPr>
        <w:t>Svi operativni djelatnici su obavili redovni liječnički pregled za poslove s posebnim uvjetima rada</w:t>
      </w:r>
      <w:r w:rsidR="00815C1F">
        <w:rPr>
          <w:rFonts w:ascii="Calibri" w:eastAsia="Calibri" w:hAnsi="Calibri" w:cs="Times New Roman"/>
        </w:rPr>
        <w:t>.</w:t>
      </w:r>
    </w:p>
    <w:p w14:paraId="6F0220AE" w14:textId="77777777" w:rsidR="00AF2F39" w:rsidRDefault="00AF2F39" w:rsidP="00AF2F39">
      <w:pPr>
        <w:spacing w:after="0" w:line="276" w:lineRule="auto"/>
        <w:jc w:val="both"/>
        <w:rPr>
          <w:rFonts w:ascii="Calibri" w:eastAsia="Calibri" w:hAnsi="Calibri" w:cs="Times New Roman"/>
        </w:rPr>
      </w:pPr>
    </w:p>
    <w:p w14:paraId="5D4C73C5" w14:textId="77777777" w:rsidR="00AF2F39" w:rsidRDefault="00AF2F39" w:rsidP="00AF2F39">
      <w:pPr>
        <w:numPr>
          <w:ilvl w:val="0"/>
          <w:numId w:val="1"/>
        </w:numPr>
        <w:spacing w:line="276" w:lineRule="auto"/>
        <w:rPr>
          <w:rFonts w:ascii="Calibri" w:eastAsia="Calibri" w:hAnsi="Calibri" w:cs="Times New Roman"/>
          <w:b/>
          <w:color w:val="000000" w:themeColor="text1"/>
        </w:rPr>
      </w:pPr>
      <w:r>
        <w:rPr>
          <w:rFonts w:ascii="Calibri" w:eastAsia="Calibri" w:hAnsi="Calibri" w:cs="Times New Roman"/>
          <w:b/>
          <w:color w:val="000000" w:themeColor="text1"/>
        </w:rPr>
        <w:t>REALIZACIJA PLANA NABAVE VATROGASNE OPREME, ZAŠTITNE OPREME I SREDSTAVA ZA GAŠENJE</w:t>
      </w:r>
    </w:p>
    <w:p w14:paraId="59023F81" w14:textId="0CA6CAD5" w:rsidR="00AF2F39" w:rsidRDefault="00AF2F39" w:rsidP="00AF2F39">
      <w:pPr>
        <w:spacing w:after="0" w:line="276" w:lineRule="auto"/>
        <w:jc w:val="both"/>
        <w:rPr>
          <w:rFonts w:ascii="Calibri" w:eastAsia="Calibri" w:hAnsi="Calibri" w:cs="Times New Roman"/>
          <w:color w:val="000000" w:themeColor="text1"/>
        </w:rPr>
      </w:pPr>
      <w:r>
        <w:rPr>
          <w:rFonts w:ascii="Calibri" w:eastAsia="Calibri" w:hAnsi="Calibri" w:cs="Times New Roman"/>
          <w:color w:val="000000" w:themeColor="text1"/>
        </w:rPr>
        <w:t>Sukladno Planu nabave, odnosno Izmjenama i dopunama Plana nabave roba, usluga i radova za  202</w:t>
      </w:r>
      <w:r w:rsidR="0099433A">
        <w:rPr>
          <w:rFonts w:ascii="Calibri" w:eastAsia="Calibri" w:hAnsi="Calibri" w:cs="Times New Roman"/>
          <w:color w:val="000000" w:themeColor="text1"/>
        </w:rPr>
        <w:t>2</w:t>
      </w:r>
      <w:r>
        <w:rPr>
          <w:rFonts w:ascii="Calibri" w:eastAsia="Calibri" w:hAnsi="Calibri" w:cs="Times New Roman"/>
          <w:color w:val="000000" w:themeColor="text1"/>
        </w:rPr>
        <w:t>. godinu, nabavljena je sljedeća vatrogasna oprema i sredstva:</w:t>
      </w:r>
    </w:p>
    <w:p w14:paraId="464B2A21" w14:textId="77777777" w:rsidR="00AF2F39" w:rsidRDefault="00AF2F39" w:rsidP="00AF2F39">
      <w:pPr>
        <w:spacing w:after="0" w:line="276" w:lineRule="auto"/>
        <w:rPr>
          <w:rFonts w:ascii="Calibri" w:eastAsia="Calibri" w:hAnsi="Calibri" w:cs="Times New Roman"/>
          <w:color w:val="000000" w:themeColor="text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31"/>
        <w:gridCol w:w="1384"/>
      </w:tblGrid>
      <w:tr w:rsidR="00AF2F39" w14:paraId="16035638" w14:textId="77777777" w:rsidTr="00AF2F39">
        <w:trPr>
          <w:trHeight w:val="539"/>
          <w:jc w:val="center"/>
        </w:trPr>
        <w:tc>
          <w:tcPr>
            <w:tcW w:w="6931"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hideMark/>
          </w:tcPr>
          <w:p w14:paraId="4C9C0DE7" w14:textId="77777777" w:rsidR="00AF2F39" w:rsidRDefault="00AF2F39">
            <w:pPr>
              <w:spacing w:after="0" w:line="276" w:lineRule="auto"/>
              <w:jc w:val="center"/>
              <w:rPr>
                <w:rFonts w:ascii="Calibri" w:eastAsia="Calibri" w:hAnsi="Calibri" w:cs="Times New Roman"/>
                <w:b/>
              </w:rPr>
            </w:pPr>
            <w:r>
              <w:rPr>
                <w:rFonts w:ascii="Calibri" w:eastAsia="Calibri" w:hAnsi="Calibri" w:cs="Times New Roman"/>
                <w:b/>
              </w:rPr>
              <w:t>NABAVLJENA VATROGASNA OPREMA I SREDSTVA</w:t>
            </w:r>
          </w:p>
        </w:tc>
        <w:tc>
          <w:tcPr>
            <w:tcW w:w="1384"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hideMark/>
          </w:tcPr>
          <w:p w14:paraId="19CE2F90" w14:textId="77777777" w:rsidR="00AF2F39" w:rsidRDefault="00AF2F39">
            <w:pPr>
              <w:spacing w:after="0" w:line="276" w:lineRule="auto"/>
              <w:jc w:val="center"/>
              <w:rPr>
                <w:rFonts w:ascii="Calibri" w:eastAsia="Calibri" w:hAnsi="Calibri" w:cs="Times New Roman"/>
                <w:b/>
              </w:rPr>
            </w:pPr>
            <w:r>
              <w:rPr>
                <w:rFonts w:ascii="Calibri" w:eastAsia="Calibri" w:hAnsi="Calibri" w:cs="Times New Roman"/>
                <w:b/>
              </w:rPr>
              <w:t>KOLIČINA</w:t>
            </w:r>
          </w:p>
        </w:tc>
      </w:tr>
      <w:tr w:rsidR="00AF2F39" w14:paraId="6F77D7A9" w14:textId="77777777" w:rsidTr="00AF2F39">
        <w:trPr>
          <w:jc w:val="center"/>
        </w:trPr>
        <w:tc>
          <w:tcPr>
            <w:tcW w:w="6931" w:type="dxa"/>
            <w:tcBorders>
              <w:top w:val="single" w:sz="4" w:space="0" w:color="000000"/>
              <w:left w:val="single" w:sz="4" w:space="0" w:color="000000"/>
              <w:bottom w:val="single" w:sz="4" w:space="0" w:color="000000"/>
              <w:right w:val="single" w:sz="4" w:space="0" w:color="000000"/>
            </w:tcBorders>
            <w:vAlign w:val="center"/>
            <w:hideMark/>
          </w:tcPr>
          <w:p w14:paraId="035D2B48" w14:textId="77777777" w:rsidR="00AF2F39" w:rsidRDefault="00AF2F39">
            <w:pPr>
              <w:spacing w:after="0" w:line="276" w:lineRule="auto"/>
              <w:jc w:val="both"/>
              <w:rPr>
                <w:rFonts w:ascii="Calibri" w:eastAsia="Calibri" w:hAnsi="Calibri" w:cs="Times New Roman"/>
              </w:rPr>
            </w:pPr>
            <w:r>
              <w:rPr>
                <w:rFonts w:ascii="Calibri" w:eastAsia="Calibri" w:hAnsi="Calibri" w:cs="Times New Roman"/>
              </w:rPr>
              <w:t>Svjetiljka za kacigu HEROS TITAN</w:t>
            </w:r>
          </w:p>
        </w:tc>
        <w:tc>
          <w:tcPr>
            <w:tcW w:w="1384" w:type="dxa"/>
            <w:tcBorders>
              <w:top w:val="single" w:sz="4" w:space="0" w:color="000000"/>
              <w:left w:val="single" w:sz="4" w:space="0" w:color="000000"/>
              <w:bottom w:val="single" w:sz="4" w:space="0" w:color="000000"/>
              <w:right w:val="single" w:sz="4" w:space="0" w:color="000000"/>
            </w:tcBorders>
            <w:vAlign w:val="center"/>
            <w:hideMark/>
          </w:tcPr>
          <w:p w14:paraId="2852118B" w14:textId="12C20255" w:rsidR="00AF2F39" w:rsidRDefault="00CA1487">
            <w:pPr>
              <w:spacing w:after="0" w:line="276" w:lineRule="auto"/>
              <w:jc w:val="right"/>
              <w:rPr>
                <w:rFonts w:ascii="Calibri" w:eastAsia="Calibri" w:hAnsi="Calibri" w:cs="Times New Roman"/>
              </w:rPr>
            </w:pPr>
            <w:r>
              <w:rPr>
                <w:rFonts w:ascii="Calibri" w:eastAsia="Calibri" w:hAnsi="Calibri" w:cs="Times New Roman"/>
              </w:rPr>
              <w:t>4</w:t>
            </w:r>
            <w:r w:rsidR="00AF2F39">
              <w:rPr>
                <w:rFonts w:ascii="Calibri" w:eastAsia="Calibri" w:hAnsi="Calibri" w:cs="Times New Roman"/>
              </w:rPr>
              <w:t xml:space="preserve"> kom</w:t>
            </w:r>
          </w:p>
        </w:tc>
      </w:tr>
      <w:tr w:rsidR="00AF2F39" w14:paraId="64136371" w14:textId="77777777" w:rsidTr="00AF2F39">
        <w:trPr>
          <w:jc w:val="center"/>
        </w:trPr>
        <w:tc>
          <w:tcPr>
            <w:tcW w:w="6931" w:type="dxa"/>
            <w:tcBorders>
              <w:top w:val="single" w:sz="4" w:space="0" w:color="000000"/>
              <w:left w:val="single" w:sz="4" w:space="0" w:color="000000"/>
              <w:bottom w:val="single" w:sz="4" w:space="0" w:color="000000"/>
              <w:right w:val="single" w:sz="4" w:space="0" w:color="000000"/>
            </w:tcBorders>
            <w:vAlign w:val="center"/>
            <w:hideMark/>
          </w:tcPr>
          <w:p w14:paraId="29AB2AB8" w14:textId="77777777" w:rsidR="00AF2F39" w:rsidRDefault="00AF2F39">
            <w:pPr>
              <w:spacing w:after="0" w:line="276" w:lineRule="auto"/>
              <w:jc w:val="both"/>
              <w:rPr>
                <w:rFonts w:ascii="Calibri" w:eastAsia="Calibri" w:hAnsi="Calibri" w:cs="Times New Roman"/>
              </w:rPr>
            </w:pPr>
            <w:r>
              <w:rPr>
                <w:rFonts w:ascii="Calibri" w:eastAsia="Calibri" w:hAnsi="Calibri" w:cs="Times New Roman"/>
              </w:rPr>
              <w:t>Svjetiljka SURVIVOR LP</w:t>
            </w:r>
          </w:p>
        </w:tc>
        <w:tc>
          <w:tcPr>
            <w:tcW w:w="1384" w:type="dxa"/>
            <w:tcBorders>
              <w:top w:val="single" w:sz="4" w:space="0" w:color="000000"/>
              <w:left w:val="single" w:sz="4" w:space="0" w:color="000000"/>
              <w:bottom w:val="single" w:sz="4" w:space="0" w:color="000000"/>
              <w:right w:val="single" w:sz="4" w:space="0" w:color="000000"/>
            </w:tcBorders>
            <w:vAlign w:val="center"/>
            <w:hideMark/>
          </w:tcPr>
          <w:p w14:paraId="2692AD69" w14:textId="36A1EDC0" w:rsidR="00AF2F39" w:rsidRDefault="00CA1487">
            <w:pPr>
              <w:spacing w:after="0" w:line="276" w:lineRule="auto"/>
              <w:jc w:val="right"/>
              <w:rPr>
                <w:rFonts w:ascii="Calibri" w:eastAsia="Calibri" w:hAnsi="Calibri" w:cs="Times New Roman"/>
              </w:rPr>
            </w:pPr>
            <w:r>
              <w:rPr>
                <w:rFonts w:ascii="Calibri" w:eastAsia="Calibri" w:hAnsi="Calibri" w:cs="Times New Roman"/>
              </w:rPr>
              <w:t xml:space="preserve">4 </w:t>
            </w:r>
            <w:r w:rsidR="00AF2F39">
              <w:rPr>
                <w:rFonts w:ascii="Calibri" w:eastAsia="Calibri" w:hAnsi="Calibri" w:cs="Times New Roman"/>
              </w:rPr>
              <w:t>kom</w:t>
            </w:r>
          </w:p>
        </w:tc>
      </w:tr>
      <w:tr w:rsidR="00CA1487" w14:paraId="466C6FCA" w14:textId="77777777" w:rsidTr="00AF2F39">
        <w:trPr>
          <w:jc w:val="center"/>
        </w:trPr>
        <w:tc>
          <w:tcPr>
            <w:tcW w:w="6931" w:type="dxa"/>
            <w:tcBorders>
              <w:top w:val="single" w:sz="4" w:space="0" w:color="000000"/>
              <w:left w:val="single" w:sz="4" w:space="0" w:color="000000"/>
              <w:bottom w:val="single" w:sz="4" w:space="0" w:color="000000"/>
              <w:right w:val="single" w:sz="4" w:space="0" w:color="000000"/>
            </w:tcBorders>
            <w:vAlign w:val="center"/>
          </w:tcPr>
          <w:p w14:paraId="2E935DE7" w14:textId="636D6278" w:rsidR="00CA1487" w:rsidRDefault="00CA1487">
            <w:pPr>
              <w:spacing w:after="0" w:line="276" w:lineRule="auto"/>
              <w:jc w:val="both"/>
              <w:rPr>
                <w:rFonts w:ascii="Calibri" w:eastAsia="Calibri" w:hAnsi="Calibri" w:cs="Times New Roman"/>
              </w:rPr>
            </w:pPr>
            <w:r>
              <w:rPr>
                <w:rFonts w:ascii="Calibri" w:eastAsia="Calibri" w:hAnsi="Calibri" w:cs="Times New Roman"/>
              </w:rPr>
              <w:t>Svjetiljka AKULUX LH 10</w:t>
            </w:r>
          </w:p>
        </w:tc>
        <w:tc>
          <w:tcPr>
            <w:tcW w:w="1384" w:type="dxa"/>
            <w:tcBorders>
              <w:top w:val="single" w:sz="4" w:space="0" w:color="000000"/>
              <w:left w:val="single" w:sz="4" w:space="0" w:color="000000"/>
              <w:bottom w:val="single" w:sz="4" w:space="0" w:color="000000"/>
              <w:right w:val="single" w:sz="4" w:space="0" w:color="000000"/>
            </w:tcBorders>
            <w:vAlign w:val="center"/>
          </w:tcPr>
          <w:p w14:paraId="66863A03" w14:textId="07C30E6B" w:rsidR="00CA1487" w:rsidRDefault="00CA1487">
            <w:pPr>
              <w:spacing w:after="0" w:line="276" w:lineRule="auto"/>
              <w:jc w:val="right"/>
              <w:rPr>
                <w:rFonts w:ascii="Calibri" w:eastAsia="Calibri" w:hAnsi="Calibri" w:cs="Times New Roman"/>
              </w:rPr>
            </w:pPr>
            <w:r>
              <w:rPr>
                <w:rFonts w:ascii="Calibri" w:eastAsia="Calibri" w:hAnsi="Calibri" w:cs="Times New Roman"/>
              </w:rPr>
              <w:t>3 kom</w:t>
            </w:r>
          </w:p>
        </w:tc>
      </w:tr>
      <w:tr w:rsidR="00CA1487" w14:paraId="62EEBFAE" w14:textId="77777777" w:rsidTr="00AF2F39">
        <w:trPr>
          <w:jc w:val="center"/>
        </w:trPr>
        <w:tc>
          <w:tcPr>
            <w:tcW w:w="6931" w:type="dxa"/>
            <w:tcBorders>
              <w:top w:val="single" w:sz="4" w:space="0" w:color="000000"/>
              <w:left w:val="single" w:sz="4" w:space="0" w:color="000000"/>
              <w:bottom w:val="single" w:sz="4" w:space="0" w:color="000000"/>
              <w:right w:val="single" w:sz="4" w:space="0" w:color="000000"/>
            </w:tcBorders>
            <w:vAlign w:val="center"/>
          </w:tcPr>
          <w:p w14:paraId="5EF763F4" w14:textId="6C4959CB" w:rsidR="00CA1487" w:rsidRDefault="00CA1487">
            <w:pPr>
              <w:spacing w:after="0" w:line="276" w:lineRule="auto"/>
              <w:jc w:val="both"/>
              <w:rPr>
                <w:rFonts w:ascii="Calibri" w:eastAsia="Calibri" w:hAnsi="Calibri" w:cs="Times New Roman"/>
              </w:rPr>
            </w:pPr>
            <w:r>
              <w:rPr>
                <w:rFonts w:ascii="Calibri" w:eastAsia="Calibri" w:hAnsi="Calibri" w:cs="Times New Roman"/>
              </w:rPr>
              <w:t>Rezervne baterije za radio uređaje MOTOROLA</w:t>
            </w:r>
          </w:p>
        </w:tc>
        <w:tc>
          <w:tcPr>
            <w:tcW w:w="1384" w:type="dxa"/>
            <w:tcBorders>
              <w:top w:val="single" w:sz="4" w:space="0" w:color="000000"/>
              <w:left w:val="single" w:sz="4" w:space="0" w:color="000000"/>
              <w:bottom w:val="single" w:sz="4" w:space="0" w:color="000000"/>
              <w:right w:val="single" w:sz="4" w:space="0" w:color="000000"/>
            </w:tcBorders>
            <w:vAlign w:val="center"/>
          </w:tcPr>
          <w:p w14:paraId="53C26021" w14:textId="0DA1E108" w:rsidR="00CA1487" w:rsidRDefault="00CA1487">
            <w:pPr>
              <w:spacing w:after="0" w:line="276" w:lineRule="auto"/>
              <w:jc w:val="right"/>
              <w:rPr>
                <w:rFonts w:ascii="Calibri" w:eastAsia="Calibri" w:hAnsi="Calibri" w:cs="Times New Roman"/>
              </w:rPr>
            </w:pPr>
            <w:r>
              <w:rPr>
                <w:rFonts w:ascii="Calibri" w:eastAsia="Calibri" w:hAnsi="Calibri" w:cs="Times New Roman"/>
              </w:rPr>
              <w:t>17 kom</w:t>
            </w:r>
          </w:p>
        </w:tc>
      </w:tr>
      <w:tr w:rsidR="00CA1487" w14:paraId="675B4555" w14:textId="77777777" w:rsidTr="00AF2F39">
        <w:trPr>
          <w:jc w:val="center"/>
        </w:trPr>
        <w:tc>
          <w:tcPr>
            <w:tcW w:w="6931" w:type="dxa"/>
            <w:tcBorders>
              <w:top w:val="single" w:sz="4" w:space="0" w:color="000000"/>
              <w:left w:val="single" w:sz="4" w:space="0" w:color="000000"/>
              <w:bottom w:val="single" w:sz="4" w:space="0" w:color="000000"/>
              <w:right w:val="single" w:sz="4" w:space="0" w:color="000000"/>
            </w:tcBorders>
            <w:vAlign w:val="center"/>
          </w:tcPr>
          <w:p w14:paraId="2127DD4D" w14:textId="7E0FE3D7" w:rsidR="00CA1487" w:rsidRDefault="00CA1487">
            <w:pPr>
              <w:spacing w:after="0" w:line="276" w:lineRule="auto"/>
              <w:jc w:val="both"/>
              <w:rPr>
                <w:rFonts w:ascii="Calibri" w:eastAsia="Calibri" w:hAnsi="Calibri" w:cs="Times New Roman"/>
              </w:rPr>
            </w:pPr>
            <w:r>
              <w:rPr>
                <w:rFonts w:ascii="Calibri" w:eastAsia="Calibri" w:hAnsi="Calibri" w:cs="Times New Roman"/>
              </w:rPr>
              <w:t>Antene za</w:t>
            </w:r>
            <w:r w:rsidR="0005314C">
              <w:rPr>
                <w:rFonts w:ascii="Calibri" w:eastAsia="Calibri" w:hAnsi="Calibri" w:cs="Times New Roman"/>
              </w:rPr>
              <w:t xml:space="preserve"> radio uređaje</w:t>
            </w:r>
            <w:r>
              <w:rPr>
                <w:rFonts w:ascii="Calibri" w:eastAsia="Calibri" w:hAnsi="Calibri" w:cs="Times New Roman"/>
              </w:rPr>
              <w:t xml:space="preserve"> ICOM IC</w:t>
            </w:r>
          </w:p>
        </w:tc>
        <w:tc>
          <w:tcPr>
            <w:tcW w:w="1384" w:type="dxa"/>
            <w:tcBorders>
              <w:top w:val="single" w:sz="4" w:space="0" w:color="000000"/>
              <w:left w:val="single" w:sz="4" w:space="0" w:color="000000"/>
              <w:bottom w:val="single" w:sz="4" w:space="0" w:color="000000"/>
              <w:right w:val="single" w:sz="4" w:space="0" w:color="000000"/>
            </w:tcBorders>
            <w:vAlign w:val="center"/>
          </w:tcPr>
          <w:p w14:paraId="11619344" w14:textId="56F2A59B" w:rsidR="00CA1487" w:rsidRDefault="0005314C">
            <w:pPr>
              <w:spacing w:after="0" w:line="276" w:lineRule="auto"/>
              <w:jc w:val="right"/>
              <w:rPr>
                <w:rFonts w:ascii="Calibri" w:eastAsia="Calibri" w:hAnsi="Calibri" w:cs="Times New Roman"/>
              </w:rPr>
            </w:pPr>
            <w:r>
              <w:rPr>
                <w:rFonts w:ascii="Calibri" w:eastAsia="Calibri" w:hAnsi="Calibri" w:cs="Times New Roman"/>
              </w:rPr>
              <w:t>6 kom</w:t>
            </w:r>
          </w:p>
        </w:tc>
      </w:tr>
      <w:tr w:rsidR="00CA1487" w14:paraId="1F532EAD" w14:textId="77777777" w:rsidTr="00AF2F39">
        <w:trPr>
          <w:jc w:val="center"/>
        </w:trPr>
        <w:tc>
          <w:tcPr>
            <w:tcW w:w="6931" w:type="dxa"/>
            <w:tcBorders>
              <w:top w:val="single" w:sz="4" w:space="0" w:color="000000"/>
              <w:left w:val="single" w:sz="4" w:space="0" w:color="000000"/>
              <w:bottom w:val="single" w:sz="4" w:space="0" w:color="000000"/>
              <w:right w:val="single" w:sz="4" w:space="0" w:color="000000"/>
            </w:tcBorders>
            <w:vAlign w:val="center"/>
          </w:tcPr>
          <w:p w14:paraId="2A9CE2F0" w14:textId="22439501" w:rsidR="00CA1487" w:rsidRDefault="00CA1487">
            <w:pPr>
              <w:spacing w:after="0" w:line="276" w:lineRule="auto"/>
              <w:jc w:val="both"/>
              <w:rPr>
                <w:rFonts w:ascii="Calibri" w:eastAsia="Calibri" w:hAnsi="Calibri" w:cs="Times New Roman"/>
              </w:rPr>
            </w:pPr>
            <w:r>
              <w:rPr>
                <w:rFonts w:ascii="Calibri" w:eastAsia="Calibri" w:hAnsi="Calibri" w:cs="Times New Roman"/>
              </w:rPr>
              <w:t>Radni pojas  CA GT SL</w:t>
            </w:r>
          </w:p>
        </w:tc>
        <w:tc>
          <w:tcPr>
            <w:tcW w:w="1384" w:type="dxa"/>
            <w:tcBorders>
              <w:top w:val="single" w:sz="4" w:space="0" w:color="000000"/>
              <w:left w:val="single" w:sz="4" w:space="0" w:color="000000"/>
              <w:bottom w:val="single" w:sz="4" w:space="0" w:color="000000"/>
              <w:right w:val="single" w:sz="4" w:space="0" w:color="000000"/>
            </w:tcBorders>
            <w:vAlign w:val="center"/>
          </w:tcPr>
          <w:p w14:paraId="5FBAE0E9" w14:textId="52089262" w:rsidR="00CA1487" w:rsidRDefault="00CA1487">
            <w:pPr>
              <w:spacing w:after="0" w:line="276" w:lineRule="auto"/>
              <w:jc w:val="right"/>
              <w:rPr>
                <w:rFonts w:ascii="Calibri" w:eastAsia="Calibri" w:hAnsi="Calibri" w:cs="Times New Roman"/>
              </w:rPr>
            </w:pPr>
            <w:r>
              <w:rPr>
                <w:rFonts w:ascii="Calibri" w:eastAsia="Calibri" w:hAnsi="Calibri" w:cs="Times New Roman"/>
              </w:rPr>
              <w:t>4 kom</w:t>
            </w:r>
          </w:p>
        </w:tc>
      </w:tr>
      <w:tr w:rsidR="00CA1487" w14:paraId="3B64A984" w14:textId="77777777" w:rsidTr="00AF2F39">
        <w:trPr>
          <w:jc w:val="center"/>
        </w:trPr>
        <w:tc>
          <w:tcPr>
            <w:tcW w:w="6931" w:type="dxa"/>
            <w:tcBorders>
              <w:top w:val="single" w:sz="4" w:space="0" w:color="000000"/>
              <w:left w:val="single" w:sz="4" w:space="0" w:color="000000"/>
              <w:bottom w:val="single" w:sz="4" w:space="0" w:color="000000"/>
              <w:right w:val="single" w:sz="4" w:space="0" w:color="000000"/>
            </w:tcBorders>
            <w:vAlign w:val="center"/>
          </w:tcPr>
          <w:p w14:paraId="279E915B" w14:textId="6F6432DA" w:rsidR="00CA1487" w:rsidRDefault="00CA1487">
            <w:pPr>
              <w:spacing w:after="0" w:line="276" w:lineRule="auto"/>
              <w:jc w:val="both"/>
              <w:rPr>
                <w:rFonts w:ascii="Calibri" w:eastAsia="Calibri" w:hAnsi="Calibri" w:cs="Times New Roman"/>
              </w:rPr>
            </w:pPr>
            <w:r>
              <w:rPr>
                <w:rFonts w:ascii="Calibri" w:eastAsia="Calibri" w:hAnsi="Calibri" w:cs="Times New Roman"/>
              </w:rPr>
              <w:t>Vatrogasne kacige za šumske požare</w:t>
            </w:r>
          </w:p>
        </w:tc>
        <w:tc>
          <w:tcPr>
            <w:tcW w:w="1384" w:type="dxa"/>
            <w:tcBorders>
              <w:top w:val="single" w:sz="4" w:space="0" w:color="000000"/>
              <w:left w:val="single" w:sz="4" w:space="0" w:color="000000"/>
              <w:bottom w:val="single" w:sz="4" w:space="0" w:color="000000"/>
              <w:right w:val="single" w:sz="4" w:space="0" w:color="000000"/>
            </w:tcBorders>
            <w:vAlign w:val="center"/>
          </w:tcPr>
          <w:p w14:paraId="093B1A17" w14:textId="5A8808BB" w:rsidR="00CA1487" w:rsidRDefault="00CA1487">
            <w:pPr>
              <w:spacing w:after="0" w:line="276" w:lineRule="auto"/>
              <w:jc w:val="right"/>
              <w:rPr>
                <w:rFonts w:ascii="Calibri" w:eastAsia="Calibri" w:hAnsi="Calibri" w:cs="Times New Roman"/>
              </w:rPr>
            </w:pPr>
            <w:r>
              <w:rPr>
                <w:rFonts w:ascii="Calibri" w:eastAsia="Calibri" w:hAnsi="Calibri" w:cs="Times New Roman"/>
              </w:rPr>
              <w:t>5 kom</w:t>
            </w:r>
          </w:p>
        </w:tc>
      </w:tr>
      <w:tr w:rsidR="00AF2F39" w14:paraId="3E1BE83A" w14:textId="77777777" w:rsidTr="00AF2F39">
        <w:trPr>
          <w:jc w:val="center"/>
        </w:trPr>
        <w:tc>
          <w:tcPr>
            <w:tcW w:w="6931" w:type="dxa"/>
            <w:tcBorders>
              <w:top w:val="single" w:sz="4" w:space="0" w:color="000000"/>
              <w:left w:val="single" w:sz="4" w:space="0" w:color="000000"/>
              <w:bottom w:val="single" w:sz="4" w:space="0" w:color="000000"/>
              <w:right w:val="single" w:sz="4" w:space="0" w:color="000000"/>
            </w:tcBorders>
            <w:vAlign w:val="center"/>
            <w:hideMark/>
          </w:tcPr>
          <w:p w14:paraId="14DB3C6C" w14:textId="77777777" w:rsidR="00AF2F39" w:rsidRDefault="00AF2F39">
            <w:pPr>
              <w:spacing w:after="0" w:line="276" w:lineRule="auto"/>
              <w:jc w:val="both"/>
              <w:rPr>
                <w:rFonts w:ascii="Calibri" w:eastAsia="Calibri" w:hAnsi="Calibri" w:cs="Times New Roman"/>
              </w:rPr>
            </w:pPr>
            <w:r>
              <w:rPr>
                <w:rFonts w:ascii="Calibri" w:eastAsia="Calibri" w:hAnsi="Calibri" w:cs="Times New Roman"/>
              </w:rPr>
              <w:t>Zaštitno intervencijsko vatrogasno odijelo</w:t>
            </w:r>
          </w:p>
        </w:tc>
        <w:tc>
          <w:tcPr>
            <w:tcW w:w="1384" w:type="dxa"/>
            <w:tcBorders>
              <w:top w:val="single" w:sz="4" w:space="0" w:color="000000"/>
              <w:left w:val="single" w:sz="4" w:space="0" w:color="000000"/>
              <w:bottom w:val="single" w:sz="4" w:space="0" w:color="000000"/>
              <w:right w:val="single" w:sz="4" w:space="0" w:color="000000"/>
            </w:tcBorders>
            <w:vAlign w:val="center"/>
            <w:hideMark/>
          </w:tcPr>
          <w:p w14:paraId="39A9B1EF" w14:textId="57DFFC1E" w:rsidR="00AF2F39" w:rsidRDefault="00CA1487">
            <w:pPr>
              <w:spacing w:after="0" w:line="276" w:lineRule="auto"/>
              <w:jc w:val="right"/>
              <w:rPr>
                <w:rFonts w:ascii="Calibri" w:eastAsia="Calibri" w:hAnsi="Calibri" w:cs="Times New Roman"/>
              </w:rPr>
            </w:pPr>
            <w:r>
              <w:rPr>
                <w:rFonts w:ascii="Calibri" w:eastAsia="Calibri" w:hAnsi="Calibri" w:cs="Times New Roman"/>
              </w:rPr>
              <w:t>3</w:t>
            </w:r>
            <w:r w:rsidR="00AF2F39">
              <w:rPr>
                <w:rFonts w:ascii="Calibri" w:eastAsia="Calibri" w:hAnsi="Calibri" w:cs="Times New Roman"/>
              </w:rPr>
              <w:t xml:space="preserve"> kom</w:t>
            </w:r>
          </w:p>
        </w:tc>
      </w:tr>
      <w:tr w:rsidR="00AF2F39" w14:paraId="57EB5826" w14:textId="77777777" w:rsidTr="00AF2F39">
        <w:trPr>
          <w:jc w:val="center"/>
        </w:trPr>
        <w:tc>
          <w:tcPr>
            <w:tcW w:w="6931" w:type="dxa"/>
            <w:tcBorders>
              <w:top w:val="single" w:sz="4" w:space="0" w:color="000000"/>
              <w:left w:val="single" w:sz="4" w:space="0" w:color="000000"/>
              <w:bottom w:val="single" w:sz="4" w:space="0" w:color="000000"/>
              <w:right w:val="single" w:sz="4" w:space="0" w:color="000000"/>
            </w:tcBorders>
            <w:vAlign w:val="center"/>
            <w:hideMark/>
          </w:tcPr>
          <w:p w14:paraId="4FA8E112" w14:textId="4FA0496B" w:rsidR="00AF2F39" w:rsidRDefault="00AF2F39">
            <w:pPr>
              <w:spacing w:after="0" w:line="276" w:lineRule="auto"/>
              <w:jc w:val="both"/>
              <w:rPr>
                <w:rFonts w:ascii="Calibri" w:eastAsia="Calibri" w:hAnsi="Calibri" w:cs="Times New Roman"/>
              </w:rPr>
            </w:pPr>
            <w:r>
              <w:rPr>
                <w:rFonts w:ascii="Calibri" w:eastAsia="Calibri" w:hAnsi="Calibri" w:cs="Times New Roman"/>
              </w:rPr>
              <w:t xml:space="preserve">Zaštitno odijelo za gašenje šumskih požara </w:t>
            </w:r>
          </w:p>
        </w:tc>
        <w:tc>
          <w:tcPr>
            <w:tcW w:w="1384" w:type="dxa"/>
            <w:tcBorders>
              <w:top w:val="single" w:sz="4" w:space="0" w:color="000000"/>
              <w:left w:val="single" w:sz="4" w:space="0" w:color="000000"/>
              <w:bottom w:val="single" w:sz="4" w:space="0" w:color="000000"/>
              <w:right w:val="single" w:sz="4" w:space="0" w:color="000000"/>
            </w:tcBorders>
            <w:vAlign w:val="center"/>
            <w:hideMark/>
          </w:tcPr>
          <w:p w14:paraId="1CCF4DE0" w14:textId="58E1702E" w:rsidR="00AF2F39" w:rsidRDefault="0005314C">
            <w:pPr>
              <w:spacing w:after="0" w:line="276" w:lineRule="auto"/>
              <w:jc w:val="right"/>
              <w:rPr>
                <w:rFonts w:ascii="Calibri" w:eastAsia="Calibri" w:hAnsi="Calibri" w:cs="Times New Roman"/>
              </w:rPr>
            </w:pPr>
            <w:r>
              <w:rPr>
                <w:rFonts w:ascii="Calibri" w:eastAsia="Calibri" w:hAnsi="Calibri" w:cs="Times New Roman"/>
              </w:rPr>
              <w:t>49</w:t>
            </w:r>
            <w:r w:rsidR="00AF2F39">
              <w:rPr>
                <w:rFonts w:ascii="Calibri" w:eastAsia="Calibri" w:hAnsi="Calibri" w:cs="Times New Roman"/>
              </w:rPr>
              <w:t xml:space="preserve"> kom</w:t>
            </w:r>
          </w:p>
        </w:tc>
      </w:tr>
      <w:tr w:rsidR="00AF2F39" w14:paraId="169DB367" w14:textId="77777777" w:rsidTr="00AF2F39">
        <w:trPr>
          <w:jc w:val="center"/>
        </w:trPr>
        <w:tc>
          <w:tcPr>
            <w:tcW w:w="6931" w:type="dxa"/>
            <w:tcBorders>
              <w:top w:val="single" w:sz="4" w:space="0" w:color="000000"/>
              <w:left w:val="single" w:sz="4" w:space="0" w:color="000000"/>
              <w:bottom w:val="single" w:sz="4" w:space="0" w:color="000000"/>
              <w:right w:val="single" w:sz="4" w:space="0" w:color="000000"/>
            </w:tcBorders>
            <w:vAlign w:val="center"/>
            <w:hideMark/>
          </w:tcPr>
          <w:p w14:paraId="0CCE1076" w14:textId="77777777" w:rsidR="00AF2F39" w:rsidRDefault="00AF2F39">
            <w:pPr>
              <w:spacing w:after="0" w:line="276" w:lineRule="auto"/>
              <w:rPr>
                <w:rFonts w:ascii="Calibri" w:eastAsia="Calibri" w:hAnsi="Calibri" w:cs="Times New Roman"/>
              </w:rPr>
            </w:pPr>
            <w:r>
              <w:rPr>
                <w:rFonts w:ascii="Calibri" w:eastAsia="Calibri" w:hAnsi="Calibri" w:cs="Times New Roman"/>
              </w:rPr>
              <w:t>Majica zimska</w:t>
            </w:r>
          </w:p>
        </w:tc>
        <w:tc>
          <w:tcPr>
            <w:tcW w:w="1384" w:type="dxa"/>
            <w:tcBorders>
              <w:top w:val="single" w:sz="4" w:space="0" w:color="000000"/>
              <w:left w:val="single" w:sz="4" w:space="0" w:color="000000"/>
              <w:bottom w:val="single" w:sz="4" w:space="0" w:color="000000"/>
              <w:right w:val="single" w:sz="4" w:space="0" w:color="000000"/>
            </w:tcBorders>
            <w:vAlign w:val="center"/>
            <w:hideMark/>
          </w:tcPr>
          <w:p w14:paraId="585A2DD9" w14:textId="2B5501BE" w:rsidR="00AF2F39" w:rsidRDefault="0005314C">
            <w:pPr>
              <w:spacing w:after="0" w:line="276" w:lineRule="auto"/>
              <w:jc w:val="right"/>
              <w:rPr>
                <w:rFonts w:ascii="Calibri" w:eastAsia="Calibri" w:hAnsi="Calibri" w:cs="Times New Roman"/>
              </w:rPr>
            </w:pPr>
            <w:r>
              <w:rPr>
                <w:rFonts w:ascii="Calibri" w:eastAsia="Calibri" w:hAnsi="Calibri" w:cs="Times New Roman"/>
              </w:rPr>
              <w:t>60</w:t>
            </w:r>
            <w:r w:rsidR="00AF2F39">
              <w:rPr>
                <w:rFonts w:ascii="Calibri" w:eastAsia="Calibri" w:hAnsi="Calibri" w:cs="Times New Roman"/>
              </w:rPr>
              <w:t xml:space="preserve"> kom</w:t>
            </w:r>
          </w:p>
        </w:tc>
      </w:tr>
      <w:tr w:rsidR="0005314C" w14:paraId="131E8605" w14:textId="77777777" w:rsidTr="00AF2F39">
        <w:trPr>
          <w:jc w:val="center"/>
        </w:trPr>
        <w:tc>
          <w:tcPr>
            <w:tcW w:w="6931" w:type="dxa"/>
            <w:tcBorders>
              <w:top w:val="single" w:sz="4" w:space="0" w:color="000000"/>
              <w:left w:val="single" w:sz="4" w:space="0" w:color="000000"/>
              <w:bottom w:val="single" w:sz="4" w:space="0" w:color="000000"/>
              <w:right w:val="single" w:sz="4" w:space="0" w:color="000000"/>
            </w:tcBorders>
            <w:vAlign w:val="center"/>
          </w:tcPr>
          <w:p w14:paraId="05CBDD7D" w14:textId="649E36E6" w:rsidR="0005314C" w:rsidRDefault="0005314C">
            <w:pPr>
              <w:spacing w:after="0" w:line="276" w:lineRule="auto"/>
              <w:rPr>
                <w:rFonts w:ascii="Calibri" w:eastAsia="Calibri" w:hAnsi="Calibri" w:cs="Times New Roman"/>
              </w:rPr>
            </w:pPr>
            <w:r>
              <w:rPr>
                <w:rFonts w:ascii="Calibri" w:eastAsia="Calibri" w:hAnsi="Calibri" w:cs="Times New Roman"/>
              </w:rPr>
              <w:t>Majica ljetna</w:t>
            </w:r>
          </w:p>
        </w:tc>
        <w:tc>
          <w:tcPr>
            <w:tcW w:w="1384" w:type="dxa"/>
            <w:tcBorders>
              <w:top w:val="single" w:sz="4" w:space="0" w:color="000000"/>
              <w:left w:val="single" w:sz="4" w:space="0" w:color="000000"/>
              <w:bottom w:val="single" w:sz="4" w:space="0" w:color="000000"/>
              <w:right w:val="single" w:sz="4" w:space="0" w:color="000000"/>
            </w:tcBorders>
            <w:vAlign w:val="center"/>
          </w:tcPr>
          <w:p w14:paraId="78FCBE54" w14:textId="10F618BA" w:rsidR="0005314C" w:rsidRDefault="0005314C">
            <w:pPr>
              <w:spacing w:after="0" w:line="276" w:lineRule="auto"/>
              <w:jc w:val="right"/>
              <w:rPr>
                <w:rFonts w:ascii="Calibri" w:eastAsia="Calibri" w:hAnsi="Calibri" w:cs="Times New Roman"/>
              </w:rPr>
            </w:pPr>
            <w:r>
              <w:rPr>
                <w:rFonts w:ascii="Calibri" w:eastAsia="Calibri" w:hAnsi="Calibri" w:cs="Times New Roman"/>
              </w:rPr>
              <w:t>120 kom</w:t>
            </w:r>
          </w:p>
        </w:tc>
      </w:tr>
    </w:tbl>
    <w:p w14:paraId="52828B66" w14:textId="75C00FEA" w:rsidR="00AF2F39" w:rsidRDefault="00AF2F39" w:rsidP="00AF2F39">
      <w:pPr>
        <w:spacing w:after="0" w:line="276" w:lineRule="auto"/>
        <w:jc w:val="both"/>
        <w:rPr>
          <w:rFonts w:ascii="Calibri" w:eastAsia="Calibri" w:hAnsi="Calibri" w:cs="Times New Roman"/>
        </w:rPr>
      </w:pPr>
    </w:p>
    <w:p w14:paraId="3002CE5F" w14:textId="618331FE" w:rsidR="007C46D0" w:rsidRDefault="0099433A" w:rsidP="00AF2F39">
      <w:pPr>
        <w:spacing w:after="0" w:line="276" w:lineRule="auto"/>
        <w:jc w:val="both"/>
        <w:rPr>
          <w:rFonts w:ascii="Calibri" w:eastAsia="Calibri" w:hAnsi="Calibri" w:cs="Times New Roman"/>
        </w:rPr>
      </w:pPr>
      <w:r>
        <w:rPr>
          <w:rFonts w:ascii="Calibri" w:eastAsia="Calibri" w:hAnsi="Calibri" w:cs="Times New Roman"/>
        </w:rPr>
        <w:t xml:space="preserve">Tvrtka PAB </w:t>
      </w:r>
      <w:proofErr w:type="spellStart"/>
      <w:r>
        <w:rPr>
          <w:rFonts w:ascii="Calibri" w:eastAsia="Calibri" w:hAnsi="Calibri" w:cs="Times New Roman"/>
        </w:rPr>
        <w:t>A</w:t>
      </w:r>
      <w:r w:rsidR="00357BA4">
        <w:rPr>
          <w:rFonts w:ascii="Calibri" w:eastAsia="Calibri" w:hAnsi="Calibri" w:cs="Times New Roman"/>
        </w:rPr>
        <w:t>k</w:t>
      </w:r>
      <w:r>
        <w:rPr>
          <w:rFonts w:ascii="Calibri" w:eastAsia="Calibri" w:hAnsi="Calibri" w:cs="Times New Roman"/>
        </w:rPr>
        <w:t>rapović</w:t>
      </w:r>
      <w:proofErr w:type="spellEnd"/>
      <w:r>
        <w:rPr>
          <w:rFonts w:ascii="Calibri" w:eastAsia="Calibri" w:hAnsi="Calibri" w:cs="Times New Roman"/>
        </w:rPr>
        <w:t xml:space="preserve"> d.o.o. Buzet, tijekom srpnja izvršila je </w:t>
      </w:r>
      <w:r w:rsidR="009631D0">
        <w:rPr>
          <w:rFonts w:ascii="Calibri" w:eastAsia="Calibri" w:hAnsi="Calibri" w:cs="Times New Roman"/>
        </w:rPr>
        <w:t xml:space="preserve">vrijednu </w:t>
      </w:r>
      <w:r>
        <w:rPr>
          <w:rFonts w:ascii="Calibri" w:eastAsia="Calibri" w:hAnsi="Calibri" w:cs="Times New Roman"/>
        </w:rPr>
        <w:t>donaciju</w:t>
      </w:r>
      <w:r w:rsidR="009631D0">
        <w:rPr>
          <w:rFonts w:ascii="Calibri" w:eastAsia="Calibri" w:hAnsi="Calibri" w:cs="Times New Roman"/>
        </w:rPr>
        <w:t xml:space="preserve"> Javnoj vatrogasnoj postrojbi, odnosno donirala je</w:t>
      </w:r>
      <w:r>
        <w:rPr>
          <w:rFonts w:ascii="Calibri" w:eastAsia="Calibri" w:hAnsi="Calibri" w:cs="Times New Roman"/>
        </w:rPr>
        <w:t xml:space="preserve"> 130 </w:t>
      </w:r>
      <w:r w:rsidR="009631D0">
        <w:rPr>
          <w:rFonts w:ascii="Calibri" w:eastAsia="Calibri" w:hAnsi="Calibri" w:cs="Times New Roman"/>
        </w:rPr>
        <w:t>vatrogasnih kaciga vrijednih 36.562,50 kn</w:t>
      </w:r>
      <w:r w:rsidR="007C46D0">
        <w:rPr>
          <w:rFonts w:ascii="Calibri" w:eastAsia="Calibri" w:hAnsi="Calibri" w:cs="Times New Roman"/>
        </w:rPr>
        <w:t>.</w:t>
      </w:r>
      <w:r>
        <w:rPr>
          <w:rFonts w:ascii="Calibri" w:eastAsia="Calibri" w:hAnsi="Calibri" w:cs="Times New Roman"/>
        </w:rPr>
        <w:t xml:space="preserve"> </w:t>
      </w:r>
      <w:r w:rsidR="007C46D0">
        <w:rPr>
          <w:rFonts w:ascii="Calibri" w:eastAsia="Calibri" w:hAnsi="Calibri" w:cs="Times New Roman"/>
        </w:rPr>
        <w:t>Vatrogasne kacige raspoređene su po vatrogasnim postrojbama s područja grada Šibenika.</w:t>
      </w:r>
      <w:r w:rsidR="009631D0">
        <w:rPr>
          <w:rFonts w:ascii="Calibri" w:eastAsia="Calibri" w:hAnsi="Calibri" w:cs="Times New Roman"/>
        </w:rPr>
        <w:t xml:space="preserve"> Ovim putem želimo iskazati zahvalnost  tvrtki PAB </w:t>
      </w:r>
      <w:proofErr w:type="spellStart"/>
      <w:r w:rsidR="009631D0">
        <w:rPr>
          <w:rFonts w:ascii="Calibri" w:eastAsia="Calibri" w:hAnsi="Calibri" w:cs="Times New Roman"/>
        </w:rPr>
        <w:t>Akrapović</w:t>
      </w:r>
      <w:proofErr w:type="spellEnd"/>
      <w:r w:rsidR="009631D0">
        <w:rPr>
          <w:rFonts w:ascii="Calibri" w:eastAsia="Calibri" w:hAnsi="Calibri" w:cs="Times New Roman"/>
        </w:rPr>
        <w:t xml:space="preserve"> u ime svih vatrogasaca grada Šibenika.</w:t>
      </w:r>
    </w:p>
    <w:p w14:paraId="642F693C" w14:textId="6420DDFB" w:rsidR="0099433A" w:rsidRDefault="009C4010" w:rsidP="00AF2F39">
      <w:pPr>
        <w:spacing w:after="0" w:line="276" w:lineRule="auto"/>
        <w:jc w:val="both"/>
        <w:rPr>
          <w:rFonts w:ascii="Calibri" w:eastAsia="Calibri" w:hAnsi="Calibri" w:cs="Times New Roman"/>
        </w:rPr>
      </w:pPr>
      <w:r>
        <w:rPr>
          <w:rFonts w:ascii="Calibri" w:eastAsia="Calibri" w:hAnsi="Calibri" w:cs="Times New Roman"/>
        </w:rPr>
        <w:t>Javna vatrogasna postrojba sudjelovala je u P</w:t>
      </w:r>
      <w:r w:rsidR="00744106">
        <w:rPr>
          <w:rFonts w:ascii="Calibri" w:eastAsia="Calibri" w:hAnsi="Calibri" w:cs="Times New Roman"/>
        </w:rPr>
        <w:t>ozivu</w:t>
      </w:r>
      <w:r>
        <w:rPr>
          <w:rFonts w:ascii="Calibri" w:eastAsia="Calibri" w:hAnsi="Calibri" w:cs="Times New Roman"/>
        </w:rPr>
        <w:t xml:space="preserve"> za dodjelu be</w:t>
      </w:r>
      <w:r w:rsidR="00744106">
        <w:rPr>
          <w:rFonts w:ascii="Calibri" w:eastAsia="Calibri" w:hAnsi="Calibri" w:cs="Times New Roman"/>
        </w:rPr>
        <w:t>s</w:t>
      </w:r>
      <w:r>
        <w:rPr>
          <w:rFonts w:ascii="Calibri" w:eastAsia="Calibri" w:hAnsi="Calibri" w:cs="Times New Roman"/>
        </w:rPr>
        <w:t xml:space="preserve">povratnih </w:t>
      </w:r>
      <w:r w:rsidR="00744106">
        <w:rPr>
          <w:rFonts w:ascii="Calibri" w:eastAsia="Calibri" w:hAnsi="Calibri" w:cs="Times New Roman"/>
        </w:rPr>
        <w:t xml:space="preserve">financijskih </w:t>
      </w:r>
      <w:r>
        <w:rPr>
          <w:rFonts w:ascii="Calibri" w:eastAsia="Calibri" w:hAnsi="Calibri" w:cs="Times New Roman"/>
        </w:rPr>
        <w:t xml:space="preserve">sredstava </w:t>
      </w:r>
      <w:r w:rsidR="00744106">
        <w:rPr>
          <w:rFonts w:ascii="Calibri" w:eastAsia="Calibri" w:hAnsi="Calibri" w:cs="Times New Roman"/>
        </w:rPr>
        <w:t>te je Ugovorom o dodjeli bespovratnih financijskih sredstava za operacije koje se financiraju iz Fonda solidarnosti Europske unije ostvarila pravo na iznos od 173.375,35 kn za provedbu svoje operacije „Oprema SM 2021.“. Navedena sredstva biti će doznačena u 2023. godini, a odnose se na financiranje službi spašavanja za potrebe stanovništva nastalih kao posljedica serije potresa počevši od 28. prosinca 2020. godine na području (između ostalog) Sisačko – moslavačke županije, gdje su vatrogasci Javne vatrogasne postrojbe bili dislocirani 21 dan.</w:t>
      </w:r>
    </w:p>
    <w:p w14:paraId="4771CB0C" w14:textId="77777777" w:rsidR="007C46D0" w:rsidRDefault="007C46D0" w:rsidP="00AF2F39">
      <w:pPr>
        <w:spacing w:after="0" w:line="276" w:lineRule="auto"/>
        <w:jc w:val="both"/>
        <w:rPr>
          <w:rFonts w:ascii="Calibri" w:eastAsia="Calibri" w:hAnsi="Calibri" w:cs="Times New Roman"/>
        </w:rPr>
      </w:pPr>
    </w:p>
    <w:p w14:paraId="752AA9AF" w14:textId="738759A8" w:rsidR="00AF2F39" w:rsidRDefault="00AF2F39" w:rsidP="00AF2F39">
      <w:pPr>
        <w:numPr>
          <w:ilvl w:val="0"/>
          <w:numId w:val="1"/>
        </w:numPr>
        <w:spacing w:line="276" w:lineRule="auto"/>
        <w:rPr>
          <w:rFonts w:ascii="Calibri" w:eastAsia="Calibri" w:hAnsi="Calibri" w:cs="Times New Roman"/>
          <w:b/>
        </w:rPr>
      </w:pPr>
      <w:r w:rsidRPr="00EF6246">
        <w:rPr>
          <w:rFonts w:ascii="Calibri" w:eastAsia="Calibri" w:hAnsi="Calibri" w:cs="Times New Roman"/>
          <w:b/>
        </w:rPr>
        <w:t xml:space="preserve">OSTALE AKTIVNOSTI </w:t>
      </w:r>
    </w:p>
    <w:p w14:paraId="00BC926B" w14:textId="77777777" w:rsidR="00AF2F39" w:rsidRDefault="00AF2F39" w:rsidP="00AF2F39">
      <w:pPr>
        <w:spacing w:line="240" w:lineRule="auto"/>
        <w:jc w:val="both"/>
        <w:rPr>
          <w:rFonts w:ascii="Calibri" w:eastAsia="Calibri" w:hAnsi="Calibri" w:cs="Times New Roman"/>
          <w:b/>
        </w:rPr>
      </w:pPr>
      <w:r>
        <w:rPr>
          <w:rFonts w:ascii="Calibri" w:eastAsia="Calibri" w:hAnsi="Calibri" w:cs="Times New Roman"/>
        </w:rPr>
        <w:t>Pored obavljenih vatrogasnih intervencija, Javna vatrogasna postrojba grada Šibenika bila je angažirana na obavljanju sljedećih poslova: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43"/>
        <w:gridCol w:w="1319"/>
      </w:tblGrid>
      <w:tr w:rsidR="007252FA" w:rsidRPr="007252FA" w14:paraId="2449FB47" w14:textId="77777777" w:rsidTr="00AF2F39">
        <w:trPr>
          <w:jc w:val="center"/>
        </w:trPr>
        <w:tc>
          <w:tcPr>
            <w:tcW w:w="7743" w:type="dxa"/>
            <w:tcBorders>
              <w:top w:val="single" w:sz="4" w:space="0" w:color="000000"/>
              <w:left w:val="single" w:sz="4" w:space="0" w:color="000000"/>
              <w:bottom w:val="single" w:sz="4" w:space="0" w:color="000000"/>
              <w:right w:val="single" w:sz="4" w:space="0" w:color="000000"/>
            </w:tcBorders>
            <w:shd w:val="clear" w:color="auto" w:fill="D5DCE4" w:themeFill="text2" w:themeFillTint="33"/>
            <w:hideMark/>
          </w:tcPr>
          <w:p w14:paraId="5D49BF74" w14:textId="77777777" w:rsidR="00AF2F39" w:rsidRPr="007252FA" w:rsidRDefault="00AF2F39">
            <w:pPr>
              <w:spacing w:after="0" w:line="276" w:lineRule="auto"/>
              <w:jc w:val="center"/>
              <w:rPr>
                <w:rFonts w:ascii="Calibri" w:eastAsia="Calibri" w:hAnsi="Calibri" w:cs="Times New Roman"/>
                <w:b/>
              </w:rPr>
            </w:pPr>
            <w:r w:rsidRPr="007252FA">
              <w:rPr>
                <w:rFonts w:ascii="Calibri" w:eastAsia="Calibri" w:hAnsi="Calibri" w:cs="Times New Roman"/>
                <w:b/>
              </w:rPr>
              <w:t>VRSTA AKTIVNOSTI</w:t>
            </w:r>
          </w:p>
        </w:tc>
        <w:tc>
          <w:tcPr>
            <w:tcW w:w="1319" w:type="dxa"/>
            <w:tcBorders>
              <w:top w:val="single" w:sz="4" w:space="0" w:color="000000"/>
              <w:left w:val="single" w:sz="4" w:space="0" w:color="000000"/>
              <w:bottom w:val="single" w:sz="4" w:space="0" w:color="000000"/>
              <w:right w:val="single" w:sz="4" w:space="0" w:color="000000"/>
            </w:tcBorders>
            <w:shd w:val="clear" w:color="auto" w:fill="D5DCE4" w:themeFill="text2" w:themeFillTint="33"/>
            <w:hideMark/>
          </w:tcPr>
          <w:p w14:paraId="7142A1E6" w14:textId="77777777" w:rsidR="00AF2F39" w:rsidRPr="007252FA" w:rsidRDefault="00AF2F39">
            <w:pPr>
              <w:spacing w:after="0" w:line="276" w:lineRule="auto"/>
              <w:jc w:val="center"/>
              <w:rPr>
                <w:rFonts w:ascii="Calibri" w:eastAsia="Calibri" w:hAnsi="Calibri" w:cs="Times New Roman"/>
                <w:b/>
              </w:rPr>
            </w:pPr>
            <w:r w:rsidRPr="007252FA">
              <w:rPr>
                <w:rFonts w:ascii="Calibri" w:eastAsia="Calibri" w:hAnsi="Calibri" w:cs="Times New Roman"/>
                <w:b/>
              </w:rPr>
              <w:t>BROJ</w:t>
            </w:r>
          </w:p>
        </w:tc>
      </w:tr>
      <w:tr w:rsidR="007252FA" w:rsidRPr="007252FA" w14:paraId="2238A8D0" w14:textId="77777777" w:rsidTr="00AF2F39">
        <w:trPr>
          <w:jc w:val="center"/>
        </w:trPr>
        <w:tc>
          <w:tcPr>
            <w:tcW w:w="7743" w:type="dxa"/>
            <w:tcBorders>
              <w:top w:val="single" w:sz="4" w:space="0" w:color="000000"/>
              <w:left w:val="single" w:sz="4" w:space="0" w:color="000000"/>
              <w:bottom w:val="single" w:sz="4" w:space="0" w:color="000000"/>
              <w:right w:val="single" w:sz="4" w:space="0" w:color="000000"/>
            </w:tcBorders>
            <w:vAlign w:val="center"/>
            <w:hideMark/>
          </w:tcPr>
          <w:p w14:paraId="45399D0C" w14:textId="77777777" w:rsidR="00AF2F39" w:rsidRPr="007252FA" w:rsidRDefault="00AF2F39">
            <w:pPr>
              <w:spacing w:after="0" w:line="276" w:lineRule="auto"/>
              <w:rPr>
                <w:rFonts w:ascii="Calibri" w:eastAsia="Calibri" w:hAnsi="Calibri" w:cs="Times New Roman"/>
              </w:rPr>
            </w:pPr>
            <w:r w:rsidRPr="007252FA">
              <w:rPr>
                <w:rFonts w:ascii="Calibri" w:eastAsia="Calibri" w:hAnsi="Calibri" w:cs="Times New Roman"/>
              </w:rPr>
              <w:t>Protupožarna osiguranja sportskih, kulturnih i drugih javnih događanja, osiguranja kod uporabe pirotehničkih sredstava, razminiranja i sl.</w:t>
            </w:r>
          </w:p>
        </w:tc>
        <w:tc>
          <w:tcPr>
            <w:tcW w:w="1319" w:type="dxa"/>
            <w:tcBorders>
              <w:top w:val="single" w:sz="4" w:space="0" w:color="000000"/>
              <w:left w:val="single" w:sz="4" w:space="0" w:color="000000"/>
              <w:bottom w:val="single" w:sz="4" w:space="0" w:color="000000"/>
              <w:right w:val="single" w:sz="4" w:space="0" w:color="000000"/>
            </w:tcBorders>
            <w:vAlign w:val="center"/>
            <w:hideMark/>
          </w:tcPr>
          <w:p w14:paraId="4E4AAF6C" w14:textId="281315AD" w:rsidR="00AF2F39" w:rsidRPr="007252FA" w:rsidRDefault="007252FA">
            <w:pPr>
              <w:spacing w:after="0" w:line="276" w:lineRule="auto"/>
              <w:jc w:val="center"/>
              <w:rPr>
                <w:rFonts w:ascii="Calibri" w:eastAsia="Calibri" w:hAnsi="Calibri" w:cs="Times New Roman"/>
              </w:rPr>
            </w:pPr>
            <w:r w:rsidRPr="007252FA">
              <w:rPr>
                <w:rFonts w:ascii="Calibri" w:eastAsia="Calibri" w:hAnsi="Calibri" w:cs="Times New Roman"/>
              </w:rPr>
              <w:t>73</w:t>
            </w:r>
          </w:p>
        </w:tc>
      </w:tr>
      <w:tr w:rsidR="007252FA" w:rsidRPr="007252FA" w14:paraId="738D6283" w14:textId="77777777" w:rsidTr="00AF2F39">
        <w:trPr>
          <w:jc w:val="center"/>
        </w:trPr>
        <w:tc>
          <w:tcPr>
            <w:tcW w:w="7743" w:type="dxa"/>
            <w:tcBorders>
              <w:top w:val="single" w:sz="4" w:space="0" w:color="000000"/>
              <w:left w:val="single" w:sz="4" w:space="0" w:color="000000"/>
              <w:bottom w:val="single" w:sz="4" w:space="0" w:color="000000"/>
              <w:right w:val="single" w:sz="4" w:space="0" w:color="000000"/>
            </w:tcBorders>
            <w:vAlign w:val="center"/>
            <w:hideMark/>
          </w:tcPr>
          <w:p w14:paraId="72B10096" w14:textId="77777777" w:rsidR="00AF2F39" w:rsidRPr="007252FA" w:rsidRDefault="00AF2F39">
            <w:pPr>
              <w:spacing w:after="0" w:line="276" w:lineRule="auto"/>
              <w:rPr>
                <w:rFonts w:ascii="Calibri" w:eastAsia="Calibri" w:hAnsi="Calibri" w:cs="Times New Roman"/>
              </w:rPr>
            </w:pPr>
            <w:r w:rsidRPr="007252FA">
              <w:rPr>
                <w:rFonts w:ascii="Calibri" w:eastAsia="Calibri" w:hAnsi="Calibri" w:cs="Times New Roman"/>
              </w:rPr>
              <w:t>Sudjelovanje u ekološkim akcijama (Ronilački tim)</w:t>
            </w:r>
          </w:p>
        </w:tc>
        <w:tc>
          <w:tcPr>
            <w:tcW w:w="1319" w:type="dxa"/>
            <w:tcBorders>
              <w:top w:val="single" w:sz="4" w:space="0" w:color="000000"/>
              <w:left w:val="single" w:sz="4" w:space="0" w:color="000000"/>
              <w:bottom w:val="single" w:sz="4" w:space="0" w:color="000000"/>
              <w:right w:val="single" w:sz="4" w:space="0" w:color="000000"/>
            </w:tcBorders>
            <w:vAlign w:val="center"/>
            <w:hideMark/>
          </w:tcPr>
          <w:p w14:paraId="0B707035" w14:textId="77777777" w:rsidR="00AF2F39" w:rsidRPr="007252FA" w:rsidRDefault="00AF2F39">
            <w:pPr>
              <w:spacing w:after="0" w:line="276" w:lineRule="auto"/>
              <w:jc w:val="center"/>
              <w:rPr>
                <w:rFonts w:ascii="Calibri" w:eastAsia="Calibri" w:hAnsi="Calibri" w:cs="Times New Roman"/>
              </w:rPr>
            </w:pPr>
            <w:r w:rsidRPr="007252FA">
              <w:rPr>
                <w:rFonts w:ascii="Calibri" w:eastAsia="Calibri" w:hAnsi="Calibri" w:cs="Times New Roman"/>
              </w:rPr>
              <w:t>2</w:t>
            </w:r>
          </w:p>
        </w:tc>
      </w:tr>
      <w:tr w:rsidR="007252FA" w:rsidRPr="007252FA" w14:paraId="7B22604D" w14:textId="77777777" w:rsidTr="00AF2F39">
        <w:trPr>
          <w:jc w:val="center"/>
        </w:trPr>
        <w:tc>
          <w:tcPr>
            <w:tcW w:w="7743" w:type="dxa"/>
            <w:tcBorders>
              <w:top w:val="single" w:sz="4" w:space="0" w:color="000000"/>
              <w:left w:val="single" w:sz="4" w:space="0" w:color="000000"/>
              <w:bottom w:val="single" w:sz="4" w:space="0" w:color="000000"/>
              <w:right w:val="single" w:sz="4" w:space="0" w:color="000000"/>
            </w:tcBorders>
            <w:shd w:val="clear" w:color="auto" w:fill="D5DCE4" w:themeFill="text2" w:themeFillTint="33"/>
            <w:hideMark/>
          </w:tcPr>
          <w:p w14:paraId="120943D0" w14:textId="77777777" w:rsidR="00AF2F39" w:rsidRPr="007252FA" w:rsidRDefault="00AF2F39">
            <w:pPr>
              <w:spacing w:after="0" w:line="276" w:lineRule="auto"/>
              <w:jc w:val="center"/>
              <w:rPr>
                <w:rFonts w:ascii="Calibri" w:eastAsia="Calibri" w:hAnsi="Calibri" w:cs="Times New Roman"/>
                <w:b/>
              </w:rPr>
            </w:pPr>
            <w:r w:rsidRPr="007252FA">
              <w:rPr>
                <w:rFonts w:ascii="Calibri" w:eastAsia="Calibri" w:hAnsi="Calibri" w:cs="Times New Roman"/>
                <w:b/>
              </w:rPr>
              <w:t>UKUPNO</w:t>
            </w:r>
          </w:p>
        </w:tc>
        <w:tc>
          <w:tcPr>
            <w:tcW w:w="1319" w:type="dxa"/>
            <w:tcBorders>
              <w:top w:val="single" w:sz="4" w:space="0" w:color="000000"/>
              <w:left w:val="single" w:sz="4" w:space="0" w:color="000000"/>
              <w:bottom w:val="single" w:sz="4" w:space="0" w:color="000000"/>
              <w:right w:val="single" w:sz="4" w:space="0" w:color="000000"/>
            </w:tcBorders>
            <w:shd w:val="clear" w:color="auto" w:fill="D5DCE4" w:themeFill="text2" w:themeFillTint="33"/>
            <w:hideMark/>
          </w:tcPr>
          <w:p w14:paraId="087B3EBC" w14:textId="2439B9F8" w:rsidR="00AF2F39" w:rsidRPr="007252FA" w:rsidRDefault="007252FA">
            <w:pPr>
              <w:spacing w:after="0" w:line="276" w:lineRule="auto"/>
              <w:jc w:val="center"/>
              <w:rPr>
                <w:rFonts w:ascii="Calibri" w:eastAsia="Calibri" w:hAnsi="Calibri" w:cs="Times New Roman"/>
                <w:b/>
              </w:rPr>
            </w:pPr>
            <w:r w:rsidRPr="007252FA">
              <w:rPr>
                <w:rFonts w:ascii="Calibri" w:eastAsia="Calibri" w:hAnsi="Calibri" w:cs="Times New Roman"/>
                <w:b/>
              </w:rPr>
              <w:t>75</w:t>
            </w:r>
          </w:p>
        </w:tc>
      </w:tr>
    </w:tbl>
    <w:p w14:paraId="56CDE99C" w14:textId="77777777" w:rsidR="00AF2F39" w:rsidRDefault="00AF2F39" w:rsidP="00AF2F39">
      <w:pPr>
        <w:numPr>
          <w:ilvl w:val="0"/>
          <w:numId w:val="1"/>
        </w:numPr>
        <w:spacing w:line="276" w:lineRule="auto"/>
        <w:rPr>
          <w:rFonts w:ascii="Calibri" w:eastAsia="Calibri" w:hAnsi="Calibri" w:cs="Times New Roman"/>
          <w:b/>
        </w:rPr>
      </w:pPr>
      <w:r>
        <w:rPr>
          <w:rFonts w:ascii="Calibri" w:eastAsia="Calibri" w:hAnsi="Calibri" w:cs="Times New Roman"/>
          <w:b/>
        </w:rPr>
        <w:lastRenderedPageBreak/>
        <w:t>SURADNJA S OSTALIM INSTITUCIJAMA I USTANOVAMA</w:t>
      </w:r>
    </w:p>
    <w:p w14:paraId="3487EF2C" w14:textId="06444575" w:rsidR="00AF2F39" w:rsidRDefault="00AF2F39" w:rsidP="00AF2F39">
      <w:pPr>
        <w:numPr>
          <w:ilvl w:val="0"/>
          <w:numId w:val="9"/>
        </w:numPr>
        <w:spacing w:after="0" w:line="276" w:lineRule="auto"/>
        <w:ind w:left="357" w:hanging="357"/>
        <w:jc w:val="both"/>
        <w:rPr>
          <w:rFonts w:ascii="Calibri" w:eastAsia="Calibri" w:hAnsi="Calibri" w:cs="Times New Roman"/>
        </w:rPr>
      </w:pPr>
      <w:r>
        <w:rPr>
          <w:rFonts w:ascii="Calibri" w:eastAsia="Calibri" w:hAnsi="Calibri" w:cs="Times New Roman"/>
        </w:rPr>
        <w:t>Tijekom godine, u cilju kvalitetnijeg operativnog rada ostvarena je suradnja s Vatrogasnom zajednicom Šibensko-kninske županije,</w:t>
      </w:r>
      <w:r w:rsidR="00EF6246">
        <w:rPr>
          <w:rFonts w:ascii="Calibri" w:eastAsia="Calibri" w:hAnsi="Calibri" w:cs="Times New Roman"/>
        </w:rPr>
        <w:t xml:space="preserve"> Vatrogasnom zajednicom grada Šibenika,</w:t>
      </w:r>
      <w:r>
        <w:rPr>
          <w:rFonts w:ascii="Calibri" w:eastAsia="Calibri" w:hAnsi="Calibri" w:cs="Times New Roman"/>
        </w:rPr>
        <w:t xml:space="preserve"> Dobrovoljnim </w:t>
      </w:r>
      <w:r w:rsidR="00EF6246">
        <w:rPr>
          <w:rFonts w:ascii="Calibri" w:eastAsia="Calibri" w:hAnsi="Calibri" w:cs="Times New Roman"/>
        </w:rPr>
        <w:t xml:space="preserve"> </w:t>
      </w:r>
      <w:r>
        <w:rPr>
          <w:rFonts w:ascii="Calibri" w:eastAsia="Calibri" w:hAnsi="Calibri" w:cs="Times New Roman"/>
        </w:rPr>
        <w:t xml:space="preserve">vatrogasnim društvima i Javnim vatrogasnim postrojbama s </w:t>
      </w:r>
      <w:r w:rsidR="00EF6246">
        <w:rPr>
          <w:rFonts w:ascii="Calibri" w:eastAsia="Calibri" w:hAnsi="Calibri" w:cs="Times New Roman"/>
        </w:rPr>
        <w:t xml:space="preserve">područja </w:t>
      </w:r>
      <w:r>
        <w:rPr>
          <w:rFonts w:ascii="Calibri" w:eastAsia="Calibri" w:hAnsi="Calibri" w:cs="Times New Roman"/>
        </w:rPr>
        <w:t>županije;</w:t>
      </w:r>
    </w:p>
    <w:p w14:paraId="5DEF3B3B" w14:textId="77777777" w:rsidR="00AF2F39" w:rsidRDefault="00AF2F39" w:rsidP="00AF2F39">
      <w:pPr>
        <w:numPr>
          <w:ilvl w:val="0"/>
          <w:numId w:val="9"/>
        </w:numPr>
        <w:spacing w:after="0" w:line="276" w:lineRule="auto"/>
        <w:ind w:left="357" w:hanging="357"/>
        <w:jc w:val="both"/>
        <w:rPr>
          <w:rFonts w:ascii="Calibri" w:eastAsia="Calibri" w:hAnsi="Calibri" w:cs="Times New Roman"/>
        </w:rPr>
      </w:pPr>
      <w:r>
        <w:rPr>
          <w:rFonts w:ascii="Calibri" w:eastAsia="Calibri" w:hAnsi="Calibri" w:cs="Times New Roman"/>
        </w:rPr>
        <w:t>Ostvarena je suradnja s PU Šibensko-kninskom, Službom civilne zaštite Šibenik te Županijskim centrom 112. Ova suradnja provodila se kroz planiranje, razmjenu operativnih podataka i planova;</w:t>
      </w:r>
    </w:p>
    <w:p w14:paraId="3DC034E1" w14:textId="77777777" w:rsidR="00AF2F39" w:rsidRDefault="00AF2F39" w:rsidP="00AF2F39">
      <w:pPr>
        <w:numPr>
          <w:ilvl w:val="0"/>
          <w:numId w:val="9"/>
        </w:numPr>
        <w:spacing w:after="0" w:line="276" w:lineRule="auto"/>
        <w:ind w:left="357" w:hanging="357"/>
        <w:jc w:val="both"/>
        <w:rPr>
          <w:rFonts w:ascii="Calibri" w:eastAsia="Calibri" w:hAnsi="Calibri" w:cs="Times New Roman"/>
        </w:rPr>
      </w:pPr>
      <w:r>
        <w:rPr>
          <w:rFonts w:ascii="Calibri" w:eastAsia="Calibri" w:hAnsi="Calibri" w:cs="Times New Roman"/>
        </w:rPr>
        <w:t>Suradnja s Zavodom za hitnu medicinu, Hrvatskom gorskom službom spašavanja, Hrvatskim autocestama, Županijskom upravom za ceste, Vodovodom i odvodnjom, Lučkom upravom, Lučkom kapetanijom, Elektrom Šibenik i dr., a u cilju bolje organizacije djelovanja na zajedničkim intervencijama;</w:t>
      </w:r>
    </w:p>
    <w:p w14:paraId="11B96B8A" w14:textId="77777777" w:rsidR="00AF2F39" w:rsidRDefault="00AF2F39" w:rsidP="00AF2F39">
      <w:pPr>
        <w:numPr>
          <w:ilvl w:val="0"/>
          <w:numId w:val="9"/>
        </w:numPr>
        <w:spacing w:after="0" w:line="276" w:lineRule="auto"/>
        <w:ind w:left="357" w:hanging="357"/>
        <w:jc w:val="both"/>
        <w:rPr>
          <w:rFonts w:ascii="Calibri" w:eastAsia="Calibri" w:hAnsi="Calibri" w:cs="Times New Roman"/>
        </w:rPr>
      </w:pPr>
      <w:r>
        <w:rPr>
          <w:rFonts w:ascii="Calibri" w:eastAsia="Calibri" w:hAnsi="Calibri" w:cs="Times New Roman"/>
        </w:rPr>
        <w:t>U cilju razmjene iskustava i unaprjeđenja vatrogasne struke ostvarena je suradnja s  vatrogasnim postrojbama u RH kao i sa Udrugom profesionalnih vatrogasaca RH;</w:t>
      </w:r>
    </w:p>
    <w:p w14:paraId="115F51C5" w14:textId="77777777" w:rsidR="00AF2F39" w:rsidRDefault="00AF2F39" w:rsidP="00AF2F39">
      <w:pPr>
        <w:numPr>
          <w:ilvl w:val="0"/>
          <w:numId w:val="9"/>
        </w:numPr>
        <w:spacing w:after="0" w:line="276" w:lineRule="auto"/>
        <w:ind w:left="357" w:hanging="357"/>
        <w:jc w:val="both"/>
        <w:rPr>
          <w:rFonts w:ascii="Calibri" w:eastAsia="Calibri" w:hAnsi="Calibri" w:cs="Times New Roman"/>
          <w:i/>
        </w:rPr>
      </w:pPr>
      <w:r>
        <w:rPr>
          <w:rFonts w:ascii="Calibri" w:eastAsia="Calibri" w:hAnsi="Calibri" w:cs="Times New Roman"/>
        </w:rPr>
        <w:t>Ostvarena je puna suradnja s predstavnicima djelatnika i sindikata u cilju postizanja pozitivnog ozračja za kvalitetno obavljanje službe.</w:t>
      </w:r>
    </w:p>
    <w:p w14:paraId="10D0B4BB" w14:textId="77777777" w:rsidR="00AF2F39" w:rsidRDefault="00AF2F39" w:rsidP="00AF2F39">
      <w:pPr>
        <w:spacing w:after="0" w:line="276" w:lineRule="auto"/>
        <w:ind w:left="357"/>
        <w:jc w:val="both"/>
        <w:rPr>
          <w:rFonts w:ascii="Calibri" w:eastAsia="Calibri" w:hAnsi="Calibri" w:cs="Times New Roman"/>
          <w:b/>
        </w:rPr>
      </w:pPr>
    </w:p>
    <w:p w14:paraId="31B22C52" w14:textId="77777777" w:rsidR="00AF2F39" w:rsidRDefault="00AF2F39" w:rsidP="00AF2F39">
      <w:pPr>
        <w:spacing w:after="0" w:line="276" w:lineRule="auto"/>
        <w:ind w:left="357"/>
        <w:jc w:val="both"/>
        <w:rPr>
          <w:rFonts w:ascii="Calibri" w:eastAsia="Calibri" w:hAnsi="Calibri" w:cs="Times New Roman"/>
          <w:b/>
        </w:rPr>
      </w:pPr>
    </w:p>
    <w:p w14:paraId="1B5B1D15" w14:textId="77777777" w:rsidR="00AF2F39" w:rsidRDefault="00AF2F39" w:rsidP="00AF2F39">
      <w:pPr>
        <w:spacing w:line="256" w:lineRule="auto"/>
        <w:rPr>
          <w:rFonts w:ascii="Calibri" w:eastAsia="Calibri" w:hAnsi="Calibri" w:cs="Times New Roman"/>
          <w:b/>
        </w:rPr>
      </w:pPr>
      <w:r>
        <w:rPr>
          <w:rFonts w:ascii="Calibri" w:eastAsia="Calibri" w:hAnsi="Calibri" w:cs="Times New Roman"/>
          <w:b/>
        </w:rPr>
        <w:br w:type="page"/>
      </w:r>
    </w:p>
    <w:p w14:paraId="1177798F" w14:textId="77777777" w:rsidR="00AF2F39" w:rsidRDefault="00AF2F39" w:rsidP="00AF2F39">
      <w:pPr>
        <w:pStyle w:val="Odlomakpopisa"/>
        <w:numPr>
          <w:ilvl w:val="0"/>
          <w:numId w:val="1"/>
        </w:numPr>
        <w:spacing w:after="0" w:line="276" w:lineRule="auto"/>
        <w:jc w:val="both"/>
        <w:rPr>
          <w:b/>
        </w:rPr>
      </w:pPr>
      <w:r>
        <w:rPr>
          <w:b/>
        </w:rPr>
        <w:lastRenderedPageBreak/>
        <w:t>FINANCIJSKI IZVJEŠTAJ</w:t>
      </w:r>
    </w:p>
    <w:p w14:paraId="2F7F2F01" w14:textId="77777777" w:rsidR="00AF2F39" w:rsidRDefault="00AF2F39" w:rsidP="00AF2F39">
      <w:pPr>
        <w:pStyle w:val="Odlomakpopisa"/>
        <w:spacing w:after="0" w:line="276" w:lineRule="auto"/>
        <w:jc w:val="both"/>
        <w:rPr>
          <w:i/>
        </w:rPr>
      </w:pPr>
    </w:p>
    <w:tbl>
      <w:tblPr>
        <w:tblW w:w="9146" w:type="dxa"/>
        <w:tblLook w:val="04A0" w:firstRow="1" w:lastRow="0" w:firstColumn="1" w:lastColumn="0" w:noHBand="0" w:noVBand="1"/>
      </w:tblPr>
      <w:tblGrid>
        <w:gridCol w:w="756"/>
        <w:gridCol w:w="4118"/>
        <w:gridCol w:w="1983"/>
        <w:gridCol w:w="2289"/>
      </w:tblGrid>
      <w:tr w:rsidR="00AF2F39" w14:paraId="5ECB963C" w14:textId="77777777" w:rsidTr="00AF2F39">
        <w:trPr>
          <w:trHeight w:val="339"/>
        </w:trPr>
        <w:tc>
          <w:tcPr>
            <w:tcW w:w="9146" w:type="dxa"/>
            <w:gridSpan w:val="4"/>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3D3AFADA" w14:textId="48DF1395" w:rsidR="00AF2F39" w:rsidRDefault="00AF2F39">
            <w:pPr>
              <w:spacing w:line="252" w:lineRule="auto"/>
              <w:jc w:val="center"/>
              <w:rPr>
                <w:b/>
              </w:rPr>
            </w:pPr>
            <w:r>
              <w:rPr>
                <w:b/>
              </w:rPr>
              <w:t>FINANCIJSKI IZVJEŠTAJ ZA 202</w:t>
            </w:r>
            <w:r w:rsidR="0050563F">
              <w:rPr>
                <w:b/>
              </w:rPr>
              <w:t>2</w:t>
            </w:r>
            <w:r>
              <w:rPr>
                <w:b/>
              </w:rPr>
              <w:t>. GODINU</w:t>
            </w:r>
          </w:p>
          <w:p w14:paraId="1AB64D99" w14:textId="77777777" w:rsidR="00AF2F39" w:rsidRDefault="00AF2F39">
            <w:pPr>
              <w:spacing w:line="252" w:lineRule="auto"/>
              <w:rPr>
                <w:b/>
                <w:i/>
              </w:rPr>
            </w:pPr>
            <w:r>
              <w:rPr>
                <w:b/>
              </w:rPr>
              <w:t>-</w:t>
            </w:r>
            <w:r>
              <w:rPr>
                <w:b/>
                <w:i/>
              </w:rPr>
              <w:t>izvori financiranja-</w:t>
            </w:r>
          </w:p>
        </w:tc>
      </w:tr>
      <w:tr w:rsidR="00AF2F39" w14:paraId="3DCF44AA" w14:textId="77777777" w:rsidTr="00AF2F39">
        <w:trPr>
          <w:trHeight w:val="484"/>
        </w:trPr>
        <w:tc>
          <w:tcPr>
            <w:tcW w:w="75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34F69B8" w14:textId="77777777" w:rsidR="00AF2F39" w:rsidRDefault="00AF2F39">
            <w:pPr>
              <w:spacing w:line="252" w:lineRule="auto"/>
              <w:jc w:val="center"/>
              <w:rPr>
                <w:b/>
              </w:rPr>
            </w:pPr>
            <w:r>
              <w:rPr>
                <w:b/>
              </w:rPr>
              <w:t>11</w:t>
            </w:r>
          </w:p>
        </w:tc>
        <w:tc>
          <w:tcPr>
            <w:tcW w:w="41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8977D3A" w14:textId="77777777" w:rsidR="00AF2F39" w:rsidRDefault="00AF2F39">
            <w:pPr>
              <w:spacing w:line="252" w:lineRule="auto"/>
              <w:jc w:val="center"/>
              <w:rPr>
                <w:b/>
              </w:rPr>
            </w:pPr>
            <w:r>
              <w:rPr>
                <w:b/>
              </w:rPr>
              <w:t>OPĆI PRIHODI I PRIMICI</w:t>
            </w:r>
          </w:p>
        </w:tc>
        <w:tc>
          <w:tcPr>
            <w:tcW w:w="19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6ABFB8D" w14:textId="77777777" w:rsidR="00AF2F39" w:rsidRDefault="00AF2F39">
            <w:pPr>
              <w:spacing w:line="252" w:lineRule="auto"/>
              <w:jc w:val="center"/>
              <w:rPr>
                <w:b/>
              </w:rPr>
            </w:pPr>
            <w:r>
              <w:rPr>
                <w:b/>
              </w:rPr>
              <w:t>GODIŠNJI PLAN</w:t>
            </w:r>
          </w:p>
        </w:tc>
        <w:tc>
          <w:tcPr>
            <w:tcW w:w="228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EDE3620" w14:textId="77777777" w:rsidR="00AF2F39" w:rsidRDefault="00AF2F39">
            <w:pPr>
              <w:spacing w:line="252" w:lineRule="auto"/>
              <w:jc w:val="center"/>
              <w:rPr>
                <w:b/>
              </w:rPr>
            </w:pPr>
            <w:r>
              <w:rPr>
                <w:b/>
              </w:rPr>
              <w:t>OSTVARENJE</w:t>
            </w:r>
          </w:p>
        </w:tc>
      </w:tr>
      <w:tr w:rsidR="00AF2F39" w14:paraId="640EFCAC" w14:textId="77777777" w:rsidTr="00EF6246">
        <w:trPr>
          <w:trHeight w:val="416"/>
        </w:trPr>
        <w:tc>
          <w:tcPr>
            <w:tcW w:w="756" w:type="dxa"/>
            <w:tcBorders>
              <w:top w:val="single" w:sz="4" w:space="0" w:color="auto"/>
              <w:left w:val="single" w:sz="4" w:space="0" w:color="auto"/>
              <w:bottom w:val="single" w:sz="4" w:space="0" w:color="auto"/>
              <w:right w:val="single" w:sz="4" w:space="0" w:color="auto"/>
            </w:tcBorders>
            <w:vAlign w:val="center"/>
            <w:hideMark/>
          </w:tcPr>
          <w:p w14:paraId="5389FBD5" w14:textId="77777777" w:rsidR="00AF2F39" w:rsidRDefault="00AF2F39">
            <w:pPr>
              <w:spacing w:line="252" w:lineRule="auto"/>
            </w:pPr>
            <w:r>
              <w:t>311</w:t>
            </w:r>
          </w:p>
        </w:tc>
        <w:tc>
          <w:tcPr>
            <w:tcW w:w="4118" w:type="dxa"/>
            <w:tcBorders>
              <w:top w:val="single" w:sz="4" w:space="0" w:color="auto"/>
              <w:left w:val="single" w:sz="4" w:space="0" w:color="auto"/>
              <w:bottom w:val="single" w:sz="4" w:space="0" w:color="auto"/>
              <w:right w:val="single" w:sz="4" w:space="0" w:color="auto"/>
            </w:tcBorders>
            <w:vAlign w:val="center"/>
            <w:hideMark/>
          </w:tcPr>
          <w:p w14:paraId="6F8EFE8E" w14:textId="77777777" w:rsidR="00AF2F39" w:rsidRDefault="00AF2F39">
            <w:pPr>
              <w:spacing w:line="252" w:lineRule="auto"/>
            </w:pPr>
            <w:r>
              <w:t>Plaće (Bruto)</w:t>
            </w:r>
          </w:p>
        </w:tc>
        <w:tc>
          <w:tcPr>
            <w:tcW w:w="1983" w:type="dxa"/>
            <w:tcBorders>
              <w:top w:val="single" w:sz="4" w:space="0" w:color="auto"/>
              <w:left w:val="single" w:sz="4" w:space="0" w:color="auto"/>
              <w:bottom w:val="single" w:sz="4" w:space="0" w:color="auto"/>
              <w:right w:val="single" w:sz="4" w:space="0" w:color="auto"/>
            </w:tcBorders>
            <w:vAlign w:val="center"/>
          </w:tcPr>
          <w:p w14:paraId="5BC8882B" w14:textId="6E645616" w:rsidR="00AF2F39" w:rsidRDefault="0050563F">
            <w:pPr>
              <w:spacing w:line="252" w:lineRule="auto"/>
              <w:jc w:val="right"/>
            </w:pPr>
            <w:r>
              <w:t>3.669.000,00</w:t>
            </w:r>
          </w:p>
        </w:tc>
        <w:tc>
          <w:tcPr>
            <w:tcW w:w="2289" w:type="dxa"/>
            <w:tcBorders>
              <w:top w:val="single" w:sz="4" w:space="0" w:color="auto"/>
              <w:left w:val="single" w:sz="4" w:space="0" w:color="auto"/>
              <w:bottom w:val="single" w:sz="4" w:space="0" w:color="auto"/>
              <w:right w:val="single" w:sz="4" w:space="0" w:color="auto"/>
            </w:tcBorders>
            <w:vAlign w:val="center"/>
          </w:tcPr>
          <w:p w14:paraId="371CB9C1" w14:textId="113D4331" w:rsidR="00AF2F39" w:rsidRDefault="0050563F">
            <w:pPr>
              <w:spacing w:line="252" w:lineRule="auto"/>
              <w:jc w:val="right"/>
            </w:pPr>
            <w:r>
              <w:t>3.643.944,54</w:t>
            </w:r>
          </w:p>
        </w:tc>
      </w:tr>
      <w:tr w:rsidR="00AF2F39" w14:paraId="068D7BBF" w14:textId="77777777" w:rsidTr="00EF6246">
        <w:trPr>
          <w:trHeight w:val="416"/>
        </w:trPr>
        <w:tc>
          <w:tcPr>
            <w:tcW w:w="756" w:type="dxa"/>
            <w:tcBorders>
              <w:top w:val="single" w:sz="4" w:space="0" w:color="auto"/>
              <w:left w:val="single" w:sz="4" w:space="0" w:color="auto"/>
              <w:bottom w:val="single" w:sz="4" w:space="0" w:color="auto"/>
              <w:right w:val="single" w:sz="4" w:space="0" w:color="auto"/>
            </w:tcBorders>
            <w:vAlign w:val="center"/>
            <w:hideMark/>
          </w:tcPr>
          <w:p w14:paraId="2E005157" w14:textId="77777777" w:rsidR="00AF2F39" w:rsidRDefault="00AF2F39">
            <w:pPr>
              <w:spacing w:line="252" w:lineRule="auto"/>
            </w:pPr>
            <w:r>
              <w:t>312</w:t>
            </w:r>
          </w:p>
        </w:tc>
        <w:tc>
          <w:tcPr>
            <w:tcW w:w="4118" w:type="dxa"/>
            <w:tcBorders>
              <w:top w:val="single" w:sz="4" w:space="0" w:color="auto"/>
              <w:left w:val="single" w:sz="4" w:space="0" w:color="auto"/>
              <w:bottom w:val="single" w:sz="4" w:space="0" w:color="auto"/>
              <w:right w:val="single" w:sz="4" w:space="0" w:color="auto"/>
            </w:tcBorders>
            <w:vAlign w:val="center"/>
            <w:hideMark/>
          </w:tcPr>
          <w:p w14:paraId="5D3D3DF0" w14:textId="77777777" w:rsidR="00AF2F39" w:rsidRDefault="00AF2F39">
            <w:pPr>
              <w:spacing w:line="252" w:lineRule="auto"/>
            </w:pPr>
            <w:r>
              <w:t>Ostali rashodi za zaposlene</w:t>
            </w:r>
          </w:p>
        </w:tc>
        <w:tc>
          <w:tcPr>
            <w:tcW w:w="1983" w:type="dxa"/>
            <w:tcBorders>
              <w:top w:val="single" w:sz="4" w:space="0" w:color="auto"/>
              <w:left w:val="single" w:sz="4" w:space="0" w:color="auto"/>
              <w:bottom w:val="single" w:sz="4" w:space="0" w:color="auto"/>
              <w:right w:val="single" w:sz="4" w:space="0" w:color="auto"/>
            </w:tcBorders>
            <w:vAlign w:val="center"/>
          </w:tcPr>
          <w:p w14:paraId="117DF708" w14:textId="05410952" w:rsidR="00AF2F39" w:rsidRDefault="0050563F">
            <w:pPr>
              <w:spacing w:line="252" w:lineRule="auto"/>
              <w:jc w:val="right"/>
            </w:pPr>
            <w:r>
              <w:t>695.000,00</w:t>
            </w:r>
          </w:p>
        </w:tc>
        <w:tc>
          <w:tcPr>
            <w:tcW w:w="2289" w:type="dxa"/>
            <w:tcBorders>
              <w:top w:val="single" w:sz="4" w:space="0" w:color="auto"/>
              <w:left w:val="single" w:sz="4" w:space="0" w:color="auto"/>
              <w:bottom w:val="single" w:sz="4" w:space="0" w:color="auto"/>
              <w:right w:val="single" w:sz="4" w:space="0" w:color="auto"/>
            </w:tcBorders>
            <w:vAlign w:val="center"/>
          </w:tcPr>
          <w:p w14:paraId="287AB564" w14:textId="11AE47B2" w:rsidR="00AF2F39" w:rsidRDefault="0050563F">
            <w:pPr>
              <w:spacing w:line="252" w:lineRule="auto"/>
              <w:jc w:val="right"/>
            </w:pPr>
            <w:r>
              <w:t>690.998,39</w:t>
            </w:r>
          </w:p>
        </w:tc>
      </w:tr>
      <w:tr w:rsidR="00AF2F39" w14:paraId="7FC41DE3" w14:textId="77777777" w:rsidTr="00EF6246">
        <w:trPr>
          <w:trHeight w:val="416"/>
        </w:trPr>
        <w:tc>
          <w:tcPr>
            <w:tcW w:w="756" w:type="dxa"/>
            <w:tcBorders>
              <w:top w:val="single" w:sz="4" w:space="0" w:color="auto"/>
              <w:left w:val="single" w:sz="4" w:space="0" w:color="auto"/>
              <w:bottom w:val="single" w:sz="4" w:space="0" w:color="auto"/>
              <w:right w:val="single" w:sz="4" w:space="0" w:color="auto"/>
            </w:tcBorders>
            <w:vAlign w:val="center"/>
            <w:hideMark/>
          </w:tcPr>
          <w:p w14:paraId="7CD10D9F" w14:textId="77777777" w:rsidR="00AF2F39" w:rsidRDefault="00AF2F39">
            <w:pPr>
              <w:spacing w:line="252" w:lineRule="auto"/>
            </w:pPr>
            <w:r>
              <w:t>313</w:t>
            </w:r>
          </w:p>
        </w:tc>
        <w:tc>
          <w:tcPr>
            <w:tcW w:w="4118" w:type="dxa"/>
            <w:tcBorders>
              <w:top w:val="single" w:sz="4" w:space="0" w:color="auto"/>
              <w:left w:val="single" w:sz="4" w:space="0" w:color="auto"/>
              <w:bottom w:val="single" w:sz="4" w:space="0" w:color="auto"/>
              <w:right w:val="single" w:sz="4" w:space="0" w:color="auto"/>
            </w:tcBorders>
            <w:vAlign w:val="center"/>
            <w:hideMark/>
          </w:tcPr>
          <w:p w14:paraId="7B0498A6" w14:textId="77777777" w:rsidR="00AF2F39" w:rsidRDefault="00AF2F39">
            <w:pPr>
              <w:spacing w:line="252" w:lineRule="auto"/>
            </w:pPr>
            <w:r>
              <w:t>Doprinosi na plaće</w:t>
            </w:r>
          </w:p>
        </w:tc>
        <w:tc>
          <w:tcPr>
            <w:tcW w:w="1983" w:type="dxa"/>
            <w:tcBorders>
              <w:top w:val="single" w:sz="4" w:space="0" w:color="auto"/>
              <w:left w:val="single" w:sz="4" w:space="0" w:color="auto"/>
              <w:bottom w:val="single" w:sz="4" w:space="0" w:color="auto"/>
              <w:right w:val="single" w:sz="4" w:space="0" w:color="auto"/>
            </w:tcBorders>
            <w:vAlign w:val="center"/>
          </w:tcPr>
          <w:p w14:paraId="7A611D4D" w14:textId="12737D8E" w:rsidR="00AF2F39" w:rsidRDefault="0050563F">
            <w:pPr>
              <w:spacing w:line="252" w:lineRule="auto"/>
              <w:jc w:val="right"/>
            </w:pPr>
            <w:r>
              <w:t>26.000,00</w:t>
            </w:r>
          </w:p>
        </w:tc>
        <w:tc>
          <w:tcPr>
            <w:tcW w:w="2289" w:type="dxa"/>
            <w:tcBorders>
              <w:top w:val="single" w:sz="4" w:space="0" w:color="auto"/>
              <w:left w:val="single" w:sz="4" w:space="0" w:color="auto"/>
              <w:bottom w:val="single" w:sz="4" w:space="0" w:color="auto"/>
              <w:right w:val="single" w:sz="4" w:space="0" w:color="auto"/>
            </w:tcBorders>
            <w:vAlign w:val="center"/>
          </w:tcPr>
          <w:p w14:paraId="7AADFCB1" w14:textId="72D59946" w:rsidR="00AF2F39" w:rsidRDefault="0050563F">
            <w:pPr>
              <w:spacing w:line="252" w:lineRule="auto"/>
              <w:jc w:val="right"/>
            </w:pPr>
            <w:r>
              <w:t>18.225,48</w:t>
            </w:r>
          </w:p>
        </w:tc>
      </w:tr>
      <w:tr w:rsidR="00AF2F39" w14:paraId="7ECAB3C7" w14:textId="77777777" w:rsidTr="00EF6246">
        <w:trPr>
          <w:trHeight w:val="426"/>
        </w:trPr>
        <w:tc>
          <w:tcPr>
            <w:tcW w:w="756" w:type="dxa"/>
            <w:tcBorders>
              <w:top w:val="single" w:sz="4" w:space="0" w:color="auto"/>
              <w:left w:val="single" w:sz="4" w:space="0" w:color="auto"/>
              <w:bottom w:val="single" w:sz="4" w:space="0" w:color="auto"/>
              <w:right w:val="single" w:sz="4" w:space="0" w:color="auto"/>
            </w:tcBorders>
            <w:vAlign w:val="center"/>
            <w:hideMark/>
          </w:tcPr>
          <w:p w14:paraId="21BB9CF4" w14:textId="77777777" w:rsidR="00AF2F39" w:rsidRDefault="00AF2F39">
            <w:pPr>
              <w:spacing w:line="252" w:lineRule="auto"/>
            </w:pPr>
            <w:r>
              <w:t>321</w:t>
            </w:r>
          </w:p>
        </w:tc>
        <w:tc>
          <w:tcPr>
            <w:tcW w:w="4118" w:type="dxa"/>
            <w:tcBorders>
              <w:top w:val="single" w:sz="4" w:space="0" w:color="auto"/>
              <w:left w:val="single" w:sz="4" w:space="0" w:color="auto"/>
              <w:bottom w:val="single" w:sz="4" w:space="0" w:color="auto"/>
              <w:right w:val="single" w:sz="4" w:space="0" w:color="auto"/>
            </w:tcBorders>
            <w:vAlign w:val="center"/>
            <w:hideMark/>
          </w:tcPr>
          <w:p w14:paraId="3581107D" w14:textId="77777777" w:rsidR="00AF2F39" w:rsidRDefault="00AF2F39">
            <w:pPr>
              <w:spacing w:line="252" w:lineRule="auto"/>
            </w:pPr>
            <w:r>
              <w:t>Naknade troškova zaposlenima</w:t>
            </w:r>
          </w:p>
        </w:tc>
        <w:tc>
          <w:tcPr>
            <w:tcW w:w="1983" w:type="dxa"/>
            <w:tcBorders>
              <w:top w:val="single" w:sz="4" w:space="0" w:color="auto"/>
              <w:left w:val="single" w:sz="4" w:space="0" w:color="auto"/>
              <w:bottom w:val="single" w:sz="4" w:space="0" w:color="auto"/>
              <w:right w:val="single" w:sz="4" w:space="0" w:color="auto"/>
            </w:tcBorders>
            <w:vAlign w:val="center"/>
          </w:tcPr>
          <w:p w14:paraId="336248B4" w14:textId="2AC8432F" w:rsidR="00AF2F39" w:rsidRDefault="0050563F">
            <w:pPr>
              <w:spacing w:line="252" w:lineRule="auto"/>
              <w:jc w:val="right"/>
            </w:pPr>
            <w:r>
              <w:t>77.000,00</w:t>
            </w:r>
          </w:p>
        </w:tc>
        <w:tc>
          <w:tcPr>
            <w:tcW w:w="2289" w:type="dxa"/>
            <w:tcBorders>
              <w:top w:val="single" w:sz="4" w:space="0" w:color="auto"/>
              <w:left w:val="single" w:sz="4" w:space="0" w:color="auto"/>
              <w:bottom w:val="single" w:sz="4" w:space="0" w:color="auto"/>
              <w:right w:val="single" w:sz="4" w:space="0" w:color="auto"/>
            </w:tcBorders>
            <w:vAlign w:val="center"/>
          </w:tcPr>
          <w:p w14:paraId="5C8BEB32" w14:textId="21BC56CB" w:rsidR="00AF2F39" w:rsidRDefault="0050563F">
            <w:pPr>
              <w:spacing w:line="252" w:lineRule="auto"/>
              <w:jc w:val="right"/>
            </w:pPr>
            <w:r>
              <w:t>75.453,34</w:t>
            </w:r>
          </w:p>
        </w:tc>
      </w:tr>
      <w:tr w:rsidR="00AF2F39" w14:paraId="1B393029" w14:textId="77777777" w:rsidTr="00EF6246">
        <w:trPr>
          <w:trHeight w:val="416"/>
        </w:trPr>
        <w:tc>
          <w:tcPr>
            <w:tcW w:w="756" w:type="dxa"/>
            <w:tcBorders>
              <w:top w:val="single" w:sz="4" w:space="0" w:color="auto"/>
              <w:left w:val="single" w:sz="4" w:space="0" w:color="auto"/>
              <w:bottom w:val="single" w:sz="4" w:space="0" w:color="auto"/>
              <w:right w:val="single" w:sz="4" w:space="0" w:color="auto"/>
            </w:tcBorders>
            <w:vAlign w:val="center"/>
            <w:hideMark/>
          </w:tcPr>
          <w:p w14:paraId="415FD899" w14:textId="77777777" w:rsidR="00AF2F39" w:rsidRDefault="00AF2F39">
            <w:pPr>
              <w:spacing w:line="252" w:lineRule="auto"/>
            </w:pPr>
            <w:r>
              <w:t>322</w:t>
            </w:r>
          </w:p>
        </w:tc>
        <w:tc>
          <w:tcPr>
            <w:tcW w:w="4118" w:type="dxa"/>
            <w:tcBorders>
              <w:top w:val="single" w:sz="4" w:space="0" w:color="auto"/>
              <w:left w:val="single" w:sz="4" w:space="0" w:color="auto"/>
              <w:bottom w:val="single" w:sz="4" w:space="0" w:color="auto"/>
              <w:right w:val="single" w:sz="4" w:space="0" w:color="auto"/>
            </w:tcBorders>
            <w:vAlign w:val="center"/>
            <w:hideMark/>
          </w:tcPr>
          <w:p w14:paraId="15053070" w14:textId="77777777" w:rsidR="00AF2F39" w:rsidRDefault="00AF2F39">
            <w:pPr>
              <w:spacing w:line="252" w:lineRule="auto"/>
            </w:pPr>
            <w:r>
              <w:t>Rashodi za materijal i energiju</w:t>
            </w:r>
          </w:p>
        </w:tc>
        <w:tc>
          <w:tcPr>
            <w:tcW w:w="1983" w:type="dxa"/>
            <w:tcBorders>
              <w:top w:val="single" w:sz="4" w:space="0" w:color="auto"/>
              <w:left w:val="single" w:sz="4" w:space="0" w:color="auto"/>
              <w:bottom w:val="single" w:sz="4" w:space="0" w:color="auto"/>
              <w:right w:val="single" w:sz="4" w:space="0" w:color="auto"/>
            </w:tcBorders>
            <w:vAlign w:val="center"/>
          </w:tcPr>
          <w:p w14:paraId="031FFDC7" w14:textId="5CF2C5C8" w:rsidR="00AF2F39" w:rsidRDefault="0050563F">
            <w:pPr>
              <w:spacing w:line="252" w:lineRule="auto"/>
              <w:jc w:val="right"/>
            </w:pPr>
            <w:r>
              <w:t>4.000,00</w:t>
            </w:r>
          </w:p>
        </w:tc>
        <w:tc>
          <w:tcPr>
            <w:tcW w:w="2289" w:type="dxa"/>
            <w:tcBorders>
              <w:top w:val="single" w:sz="4" w:space="0" w:color="auto"/>
              <w:left w:val="single" w:sz="4" w:space="0" w:color="auto"/>
              <w:bottom w:val="single" w:sz="4" w:space="0" w:color="auto"/>
              <w:right w:val="single" w:sz="4" w:space="0" w:color="auto"/>
            </w:tcBorders>
            <w:vAlign w:val="center"/>
          </w:tcPr>
          <w:p w14:paraId="7D575A89" w14:textId="59F6FDA6" w:rsidR="00AF2F39" w:rsidRDefault="0050563F">
            <w:pPr>
              <w:spacing w:line="252" w:lineRule="auto"/>
              <w:jc w:val="right"/>
            </w:pPr>
            <w:r>
              <w:t>4.000,00</w:t>
            </w:r>
          </w:p>
        </w:tc>
      </w:tr>
      <w:tr w:rsidR="00AF2F39" w14:paraId="01E33137" w14:textId="77777777" w:rsidTr="00EF6246">
        <w:trPr>
          <w:trHeight w:val="416"/>
        </w:trPr>
        <w:tc>
          <w:tcPr>
            <w:tcW w:w="756" w:type="dxa"/>
            <w:tcBorders>
              <w:top w:val="single" w:sz="4" w:space="0" w:color="auto"/>
              <w:left w:val="single" w:sz="4" w:space="0" w:color="auto"/>
              <w:bottom w:val="single" w:sz="4" w:space="0" w:color="auto"/>
              <w:right w:val="single" w:sz="4" w:space="0" w:color="auto"/>
            </w:tcBorders>
            <w:vAlign w:val="center"/>
            <w:hideMark/>
          </w:tcPr>
          <w:p w14:paraId="7BF95F25" w14:textId="77777777" w:rsidR="00AF2F39" w:rsidRDefault="00AF2F39">
            <w:pPr>
              <w:spacing w:line="252" w:lineRule="auto"/>
            </w:pPr>
            <w:r>
              <w:t>323</w:t>
            </w:r>
          </w:p>
        </w:tc>
        <w:tc>
          <w:tcPr>
            <w:tcW w:w="4118" w:type="dxa"/>
            <w:tcBorders>
              <w:top w:val="single" w:sz="4" w:space="0" w:color="auto"/>
              <w:left w:val="single" w:sz="4" w:space="0" w:color="auto"/>
              <w:bottom w:val="single" w:sz="4" w:space="0" w:color="auto"/>
              <w:right w:val="single" w:sz="4" w:space="0" w:color="auto"/>
            </w:tcBorders>
            <w:vAlign w:val="center"/>
            <w:hideMark/>
          </w:tcPr>
          <w:p w14:paraId="28C40EDF" w14:textId="77777777" w:rsidR="00AF2F39" w:rsidRDefault="00AF2F39">
            <w:pPr>
              <w:spacing w:line="252" w:lineRule="auto"/>
            </w:pPr>
            <w:r>
              <w:t>Rashodi za usluge</w:t>
            </w:r>
          </w:p>
        </w:tc>
        <w:tc>
          <w:tcPr>
            <w:tcW w:w="1983" w:type="dxa"/>
            <w:tcBorders>
              <w:top w:val="single" w:sz="4" w:space="0" w:color="auto"/>
              <w:left w:val="single" w:sz="4" w:space="0" w:color="auto"/>
              <w:bottom w:val="single" w:sz="4" w:space="0" w:color="auto"/>
              <w:right w:val="single" w:sz="4" w:space="0" w:color="auto"/>
            </w:tcBorders>
            <w:vAlign w:val="center"/>
          </w:tcPr>
          <w:p w14:paraId="047B4161" w14:textId="6A39BFFB" w:rsidR="00AF2F39" w:rsidRDefault="0050563F">
            <w:pPr>
              <w:spacing w:line="252" w:lineRule="auto"/>
              <w:jc w:val="right"/>
            </w:pPr>
            <w:r>
              <w:t>73.000,00</w:t>
            </w:r>
          </w:p>
        </w:tc>
        <w:tc>
          <w:tcPr>
            <w:tcW w:w="2289" w:type="dxa"/>
            <w:tcBorders>
              <w:top w:val="single" w:sz="4" w:space="0" w:color="auto"/>
              <w:left w:val="single" w:sz="4" w:space="0" w:color="auto"/>
              <w:bottom w:val="single" w:sz="4" w:space="0" w:color="auto"/>
              <w:right w:val="single" w:sz="4" w:space="0" w:color="auto"/>
            </w:tcBorders>
            <w:vAlign w:val="center"/>
          </w:tcPr>
          <w:p w14:paraId="0787DAD7" w14:textId="77BB1EC9" w:rsidR="00AF2F39" w:rsidRDefault="0050563F">
            <w:pPr>
              <w:spacing w:line="252" w:lineRule="auto"/>
              <w:jc w:val="right"/>
            </w:pPr>
            <w:r>
              <w:t>73.000,00</w:t>
            </w:r>
          </w:p>
        </w:tc>
      </w:tr>
      <w:tr w:rsidR="00AF2F39" w14:paraId="1FED58AE" w14:textId="77777777" w:rsidTr="00EF6246">
        <w:trPr>
          <w:trHeight w:val="416"/>
        </w:trPr>
        <w:tc>
          <w:tcPr>
            <w:tcW w:w="756" w:type="dxa"/>
            <w:tcBorders>
              <w:top w:val="single" w:sz="4" w:space="0" w:color="auto"/>
              <w:left w:val="single" w:sz="4" w:space="0" w:color="auto"/>
              <w:bottom w:val="single" w:sz="4" w:space="0" w:color="auto"/>
              <w:right w:val="single" w:sz="4" w:space="0" w:color="auto"/>
            </w:tcBorders>
            <w:vAlign w:val="center"/>
            <w:hideMark/>
          </w:tcPr>
          <w:p w14:paraId="03E3CCEC" w14:textId="77777777" w:rsidR="00AF2F39" w:rsidRDefault="00AF2F39">
            <w:pPr>
              <w:spacing w:line="252" w:lineRule="auto"/>
            </w:pPr>
            <w:r>
              <w:t>329</w:t>
            </w:r>
          </w:p>
        </w:tc>
        <w:tc>
          <w:tcPr>
            <w:tcW w:w="4118" w:type="dxa"/>
            <w:tcBorders>
              <w:top w:val="single" w:sz="4" w:space="0" w:color="auto"/>
              <w:left w:val="single" w:sz="4" w:space="0" w:color="auto"/>
              <w:bottom w:val="single" w:sz="4" w:space="0" w:color="auto"/>
              <w:right w:val="single" w:sz="4" w:space="0" w:color="auto"/>
            </w:tcBorders>
            <w:vAlign w:val="center"/>
            <w:hideMark/>
          </w:tcPr>
          <w:p w14:paraId="55392738" w14:textId="77777777" w:rsidR="00AF2F39" w:rsidRDefault="00AF2F39">
            <w:pPr>
              <w:spacing w:line="252" w:lineRule="auto"/>
            </w:pPr>
            <w:r>
              <w:t>Ostali nespomenuti rashodi poslovanja</w:t>
            </w:r>
          </w:p>
        </w:tc>
        <w:tc>
          <w:tcPr>
            <w:tcW w:w="1983" w:type="dxa"/>
            <w:tcBorders>
              <w:top w:val="single" w:sz="4" w:space="0" w:color="auto"/>
              <w:left w:val="single" w:sz="4" w:space="0" w:color="auto"/>
              <w:bottom w:val="single" w:sz="4" w:space="0" w:color="auto"/>
              <w:right w:val="single" w:sz="4" w:space="0" w:color="auto"/>
            </w:tcBorders>
            <w:vAlign w:val="center"/>
          </w:tcPr>
          <w:p w14:paraId="0CA263A2" w14:textId="1D6AEF51" w:rsidR="00AF2F39" w:rsidRDefault="0050563F">
            <w:pPr>
              <w:spacing w:line="252" w:lineRule="auto"/>
              <w:jc w:val="right"/>
            </w:pPr>
            <w:r>
              <w:t>7.000,00</w:t>
            </w:r>
          </w:p>
        </w:tc>
        <w:tc>
          <w:tcPr>
            <w:tcW w:w="2289" w:type="dxa"/>
            <w:tcBorders>
              <w:top w:val="single" w:sz="4" w:space="0" w:color="auto"/>
              <w:left w:val="single" w:sz="4" w:space="0" w:color="auto"/>
              <w:bottom w:val="single" w:sz="4" w:space="0" w:color="auto"/>
              <w:right w:val="single" w:sz="4" w:space="0" w:color="auto"/>
            </w:tcBorders>
            <w:vAlign w:val="center"/>
          </w:tcPr>
          <w:p w14:paraId="4CD4EF4E" w14:textId="72BAAB61" w:rsidR="00AF2F39" w:rsidRDefault="0050563F">
            <w:pPr>
              <w:spacing w:line="252" w:lineRule="auto"/>
              <w:jc w:val="right"/>
            </w:pPr>
            <w:r>
              <w:t>7.000,00</w:t>
            </w:r>
          </w:p>
        </w:tc>
      </w:tr>
      <w:tr w:rsidR="00AF2F39" w14:paraId="746CFF2B" w14:textId="77777777" w:rsidTr="00EF6246">
        <w:trPr>
          <w:trHeight w:val="426"/>
        </w:trPr>
        <w:tc>
          <w:tcPr>
            <w:tcW w:w="756" w:type="dxa"/>
            <w:tcBorders>
              <w:top w:val="single" w:sz="4" w:space="0" w:color="auto"/>
              <w:left w:val="single" w:sz="4" w:space="0" w:color="auto"/>
              <w:bottom w:val="single" w:sz="4" w:space="0" w:color="auto"/>
              <w:right w:val="single" w:sz="4" w:space="0" w:color="auto"/>
            </w:tcBorders>
            <w:vAlign w:val="center"/>
            <w:hideMark/>
          </w:tcPr>
          <w:p w14:paraId="6F6FE0C7" w14:textId="77777777" w:rsidR="00AF2F39" w:rsidRDefault="00AF2F39">
            <w:pPr>
              <w:spacing w:line="252" w:lineRule="auto"/>
            </w:pPr>
            <w:r>
              <w:t>343</w:t>
            </w:r>
          </w:p>
        </w:tc>
        <w:tc>
          <w:tcPr>
            <w:tcW w:w="4118" w:type="dxa"/>
            <w:tcBorders>
              <w:top w:val="single" w:sz="4" w:space="0" w:color="auto"/>
              <w:left w:val="single" w:sz="4" w:space="0" w:color="auto"/>
              <w:bottom w:val="single" w:sz="4" w:space="0" w:color="auto"/>
              <w:right w:val="single" w:sz="4" w:space="0" w:color="auto"/>
            </w:tcBorders>
            <w:vAlign w:val="center"/>
            <w:hideMark/>
          </w:tcPr>
          <w:p w14:paraId="320F1CC4" w14:textId="77777777" w:rsidR="00AF2F39" w:rsidRDefault="00AF2F39">
            <w:pPr>
              <w:spacing w:line="252" w:lineRule="auto"/>
            </w:pPr>
            <w:r>
              <w:t>Ostali financijski rashodi</w:t>
            </w:r>
          </w:p>
        </w:tc>
        <w:tc>
          <w:tcPr>
            <w:tcW w:w="1983" w:type="dxa"/>
            <w:tcBorders>
              <w:top w:val="single" w:sz="4" w:space="0" w:color="auto"/>
              <w:left w:val="single" w:sz="4" w:space="0" w:color="auto"/>
              <w:bottom w:val="single" w:sz="4" w:space="0" w:color="auto"/>
              <w:right w:val="single" w:sz="4" w:space="0" w:color="auto"/>
            </w:tcBorders>
            <w:vAlign w:val="center"/>
          </w:tcPr>
          <w:p w14:paraId="08CF6964" w14:textId="3571C208" w:rsidR="00AF2F39" w:rsidRDefault="0050563F">
            <w:pPr>
              <w:spacing w:line="252" w:lineRule="auto"/>
              <w:jc w:val="right"/>
            </w:pPr>
            <w:r>
              <w:t>1.000,00</w:t>
            </w:r>
          </w:p>
        </w:tc>
        <w:tc>
          <w:tcPr>
            <w:tcW w:w="2289" w:type="dxa"/>
            <w:tcBorders>
              <w:top w:val="single" w:sz="4" w:space="0" w:color="auto"/>
              <w:left w:val="single" w:sz="4" w:space="0" w:color="auto"/>
              <w:bottom w:val="single" w:sz="4" w:space="0" w:color="auto"/>
              <w:right w:val="single" w:sz="4" w:space="0" w:color="auto"/>
            </w:tcBorders>
            <w:vAlign w:val="center"/>
          </w:tcPr>
          <w:p w14:paraId="180AE12B" w14:textId="7D5D7554" w:rsidR="00AF2F39" w:rsidRDefault="0050563F">
            <w:pPr>
              <w:spacing w:line="252" w:lineRule="auto"/>
              <w:jc w:val="right"/>
            </w:pPr>
            <w:r>
              <w:t>515,14</w:t>
            </w:r>
          </w:p>
        </w:tc>
      </w:tr>
      <w:tr w:rsidR="00AF2F39" w14:paraId="63CD69FE" w14:textId="77777777" w:rsidTr="00EF6246">
        <w:trPr>
          <w:trHeight w:val="685"/>
        </w:trPr>
        <w:tc>
          <w:tcPr>
            <w:tcW w:w="756" w:type="dxa"/>
            <w:tcBorders>
              <w:top w:val="single" w:sz="4" w:space="0" w:color="auto"/>
              <w:left w:val="single" w:sz="4" w:space="0" w:color="auto"/>
              <w:bottom w:val="single" w:sz="4" w:space="0" w:color="auto"/>
              <w:right w:val="single" w:sz="4" w:space="0" w:color="auto"/>
            </w:tcBorders>
            <w:vAlign w:val="center"/>
            <w:hideMark/>
          </w:tcPr>
          <w:p w14:paraId="1485F894" w14:textId="77777777" w:rsidR="00AF2F39" w:rsidRDefault="00AF2F39">
            <w:pPr>
              <w:spacing w:line="252" w:lineRule="auto"/>
            </w:pPr>
            <w:r>
              <w:t>372</w:t>
            </w:r>
          </w:p>
        </w:tc>
        <w:tc>
          <w:tcPr>
            <w:tcW w:w="4118" w:type="dxa"/>
            <w:tcBorders>
              <w:top w:val="single" w:sz="4" w:space="0" w:color="auto"/>
              <w:left w:val="single" w:sz="4" w:space="0" w:color="auto"/>
              <w:bottom w:val="single" w:sz="4" w:space="0" w:color="auto"/>
              <w:right w:val="single" w:sz="4" w:space="0" w:color="auto"/>
            </w:tcBorders>
            <w:vAlign w:val="center"/>
            <w:hideMark/>
          </w:tcPr>
          <w:p w14:paraId="729E053A" w14:textId="77777777" w:rsidR="00AF2F39" w:rsidRDefault="00AF2F39">
            <w:pPr>
              <w:spacing w:line="252" w:lineRule="auto"/>
            </w:pPr>
            <w:r>
              <w:t>Ostale naknade građanima i kućanstvima iz proračuna</w:t>
            </w:r>
          </w:p>
        </w:tc>
        <w:tc>
          <w:tcPr>
            <w:tcW w:w="1983" w:type="dxa"/>
            <w:tcBorders>
              <w:top w:val="single" w:sz="4" w:space="0" w:color="auto"/>
              <w:left w:val="single" w:sz="4" w:space="0" w:color="auto"/>
              <w:bottom w:val="single" w:sz="4" w:space="0" w:color="auto"/>
              <w:right w:val="single" w:sz="4" w:space="0" w:color="auto"/>
            </w:tcBorders>
            <w:vAlign w:val="center"/>
          </w:tcPr>
          <w:p w14:paraId="333B7C81" w14:textId="20CEF8A2" w:rsidR="00AF2F39" w:rsidRDefault="0050563F">
            <w:pPr>
              <w:spacing w:line="252" w:lineRule="auto"/>
              <w:jc w:val="right"/>
            </w:pPr>
            <w:r>
              <w:t>93.000,00</w:t>
            </w:r>
          </w:p>
        </w:tc>
        <w:tc>
          <w:tcPr>
            <w:tcW w:w="2289" w:type="dxa"/>
            <w:tcBorders>
              <w:top w:val="single" w:sz="4" w:space="0" w:color="auto"/>
              <w:left w:val="single" w:sz="4" w:space="0" w:color="auto"/>
              <w:bottom w:val="single" w:sz="4" w:space="0" w:color="auto"/>
              <w:right w:val="single" w:sz="4" w:space="0" w:color="auto"/>
            </w:tcBorders>
            <w:vAlign w:val="center"/>
          </w:tcPr>
          <w:p w14:paraId="0C243337" w14:textId="25791160" w:rsidR="00AF2F39" w:rsidRDefault="0050563F">
            <w:pPr>
              <w:spacing w:line="252" w:lineRule="auto"/>
              <w:jc w:val="right"/>
            </w:pPr>
            <w:r>
              <w:t>92.786,17</w:t>
            </w:r>
          </w:p>
        </w:tc>
      </w:tr>
      <w:tr w:rsidR="00AF2F39" w14:paraId="2677F461" w14:textId="77777777" w:rsidTr="00EF6246">
        <w:trPr>
          <w:trHeight w:val="502"/>
        </w:trPr>
        <w:tc>
          <w:tcPr>
            <w:tcW w:w="756" w:type="dxa"/>
            <w:tcBorders>
              <w:top w:val="single" w:sz="4" w:space="0" w:color="auto"/>
              <w:left w:val="single" w:sz="4" w:space="0" w:color="auto"/>
              <w:bottom w:val="single" w:sz="4" w:space="0" w:color="auto"/>
              <w:right w:val="single" w:sz="4" w:space="0" w:color="auto"/>
            </w:tcBorders>
            <w:vAlign w:val="center"/>
            <w:hideMark/>
          </w:tcPr>
          <w:p w14:paraId="5A682B22" w14:textId="77777777" w:rsidR="00AF2F39" w:rsidRDefault="00AF2F39">
            <w:pPr>
              <w:spacing w:line="240" w:lineRule="auto"/>
            </w:pPr>
            <w:r>
              <w:t>412</w:t>
            </w:r>
          </w:p>
        </w:tc>
        <w:tc>
          <w:tcPr>
            <w:tcW w:w="4118" w:type="dxa"/>
            <w:tcBorders>
              <w:top w:val="single" w:sz="4" w:space="0" w:color="auto"/>
              <w:left w:val="single" w:sz="4" w:space="0" w:color="auto"/>
              <w:bottom w:val="single" w:sz="4" w:space="0" w:color="auto"/>
              <w:right w:val="single" w:sz="4" w:space="0" w:color="auto"/>
            </w:tcBorders>
            <w:vAlign w:val="center"/>
            <w:hideMark/>
          </w:tcPr>
          <w:p w14:paraId="694BACD6" w14:textId="77777777" w:rsidR="00AF2F39" w:rsidRDefault="00AF2F39">
            <w:pPr>
              <w:spacing w:line="240" w:lineRule="auto"/>
            </w:pPr>
            <w:r>
              <w:t>Nematerijalna imovina</w:t>
            </w:r>
          </w:p>
        </w:tc>
        <w:tc>
          <w:tcPr>
            <w:tcW w:w="1983" w:type="dxa"/>
            <w:tcBorders>
              <w:top w:val="single" w:sz="4" w:space="0" w:color="auto"/>
              <w:left w:val="single" w:sz="4" w:space="0" w:color="auto"/>
              <w:bottom w:val="single" w:sz="4" w:space="0" w:color="auto"/>
              <w:right w:val="single" w:sz="4" w:space="0" w:color="auto"/>
            </w:tcBorders>
            <w:vAlign w:val="center"/>
          </w:tcPr>
          <w:p w14:paraId="173286C1" w14:textId="0AAAB6BA" w:rsidR="00AF2F39" w:rsidRDefault="0050563F">
            <w:pPr>
              <w:spacing w:line="240" w:lineRule="auto"/>
              <w:jc w:val="right"/>
            </w:pPr>
            <w:r>
              <w:t>4.000,00</w:t>
            </w:r>
          </w:p>
        </w:tc>
        <w:tc>
          <w:tcPr>
            <w:tcW w:w="2289" w:type="dxa"/>
            <w:tcBorders>
              <w:top w:val="single" w:sz="4" w:space="0" w:color="auto"/>
              <w:left w:val="single" w:sz="4" w:space="0" w:color="auto"/>
              <w:bottom w:val="single" w:sz="4" w:space="0" w:color="auto"/>
              <w:right w:val="single" w:sz="4" w:space="0" w:color="auto"/>
            </w:tcBorders>
            <w:vAlign w:val="center"/>
          </w:tcPr>
          <w:p w14:paraId="08685B01" w14:textId="17A146C8" w:rsidR="00AF2F39" w:rsidRDefault="0050563F">
            <w:pPr>
              <w:spacing w:line="240" w:lineRule="auto"/>
              <w:jc w:val="right"/>
            </w:pPr>
            <w:r>
              <w:t>3.998,00</w:t>
            </w:r>
          </w:p>
        </w:tc>
      </w:tr>
      <w:tr w:rsidR="00AF2F39" w14:paraId="7209760C" w14:textId="77777777" w:rsidTr="00EF6246">
        <w:trPr>
          <w:trHeight w:val="416"/>
        </w:trPr>
        <w:tc>
          <w:tcPr>
            <w:tcW w:w="4874" w:type="dxa"/>
            <w:gridSpan w:val="2"/>
            <w:tcBorders>
              <w:top w:val="single" w:sz="4" w:space="0" w:color="auto"/>
              <w:left w:val="single" w:sz="4" w:space="0" w:color="auto"/>
              <w:bottom w:val="single" w:sz="4" w:space="0" w:color="auto"/>
              <w:right w:val="single" w:sz="4" w:space="0" w:color="auto"/>
            </w:tcBorders>
            <w:vAlign w:val="center"/>
            <w:hideMark/>
          </w:tcPr>
          <w:p w14:paraId="62E6FDDC" w14:textId="77777777" w:rsidR="00AF2F39" w:rsidRDefault="00AF2F39">
            <w:pPr>
              <w:spacing w:line="252" w:lineRule="auto"/>
              <w:rPr>
                <w:i/>
              </w:rPr>
            </w:pPr>
            <w:r>
              <w:rPr>
                <w:i/>
              </w:rPr>
              <w:t>UKUPNO PLANIRANO</w:t>
            </w:r>
          </w:p>
        </w:tc>
        <w:tc>
          <w:tcPr>
            <w:tcW w:w="1983" w:type="dxa"/>
            <w:tcBorders>
              <w:top w:val="single" w:sz="4" w:space="0" w:color="auto"/>
              <w:left w:val="single" w:sz="4" w:space="0" w:color="auto"/>
              <w:bottom w:val="single" w:sz="4" w:space="0" w:color="auto"/>
              <w:right w:val="single" w:sz="4" w:space="0" w:color="auto"/>
            </w:tcBorders>
            <w:vAlign w:val="center"/>
          </w:tcPr>
          <w:p w14:paraId="52A5CBD8" w14:textId="75267E18" w:rsidR="00AF2F39" w:rsidRDefault="0050563F">
            <w:pPr>
              <w:spacing w:line="252" w:lineRule="auto"/>
              <w:jc w:val="right"/>
              <w:rPr>
                <w:i/>
              </w:rPr>
            </w:pPr>
            <w:r>
              <w:rPr>
                <w:i/>
              </w:rPr>
              <w:t>4.649.000,00</w:t>
            </w:r>
          </w:p>
        </w:tc>
        <w:tc>
          <w:tcPr>
            <w:tcW w:w="2289" w:type="dxa"/>
            <w:tcBorders>
              <w:top w:val="single" w:sz="4" w:space="0" w:color="auto"/>
              <w:left w:val="single" w:sz="4" w:space="0" w:color="auto"/>
              <w:bottom w:val="single" w:sz="4" w:space="0" w:color="auto"/>
              <w:right w:val="single" w:sz="4" w:space="0" w:color="auto"/>
            </w:tcBorders>
            <w:vAlign w:val="center"/>
          </w:tcPr>
          <w:p w14:paraId="3D89FF07" w14:textId="38FA7AEB" w:rsidR="00AF2F39" w:rsidRDefault="00AF2F39">
            <w:pPr>
              <w:spacing w:line="252" w:lineRule="auto"/>
              <w:jc w:val="right"/>
              <w:rPr>
                <w:i/>
              </w:rPr>
            </w:pPr>
          </w:p>
        </w:tc>
      </w:tr>
      <w:tr w:rsidR="00AF2F39" w14:paraId="6F8DB85F" w14:textId="77777777" w:rsidTr="00EF6246">
        <w:trPr>
          <w:trHeight w:val="426"/>
        </w:trPr>
        <w:tc>
          <w:tcPr>
            <w:tcW w:w="4874" w:type="dxa"/>
            <w:gridSpan w:val="2"/>
            <w:tcBorders>
              <w:top w:val="single" w:sz="4" w:space="0" w:color="auto"/>
              <w:left w:val="single" w:sz="4" w:space="0" w:color="auto"/>
              <w:bottom w:val="single" w:sz="4" w:space="0" w:color="auto"/>
              <w:right w:val="single" w:sz="4" w:space="0" w:color="auto"/>
            </w:tcBorders>
            <w:vAlign w:val="center"/>
            <w:hideMark/>
          </w:tcPr>
          <w:p w14:paraId="7002A7A3" w14:textId="77777777" w:rsidR="00AF2F39" w:rsidRDefault="00AF2F39">
            <w:pPr>
              <w:spacing w:line="252" w:lineRule="auto"/>
              <w:rPr>
                <w:i/>
              </w:rPr>
            </w:pPr>
            <w:r>
              <w:rPr>
                <w:i/>
              </w:rPr>
              <w:t>UKUPNI RASHODI</w:t>
            </w:r>
          </w:p>
        </w:tc>
        <w:tc>
          <w:tcPr>
            <w:tcW w:w="1983" w:type="dxa"/>
            <w:tcBorders>
              <w:top w:val="single" w:sz="4" w:space="0" w:color="auto"/>
              <w:left w:val="single" w:sz="4" w:space="0" w:color="auto"/>
              <w:bottom w:val="single" w:sz="4" w:space="0" w:color="auto"/>
              <w:right w:val="single" w:sz="4" w:space="0" w:color="auto"/>
            </w:tcBorders>
            <w:vAlign w:val="center"/>
          </w:tcPr>
          <w:p w14:paraId="30E60D08" w14:textId="77777777" w:rsidR="00AF2F39" w:rsidRDefault="00AF2F39">
            <w:pPr>
              <w:spacing w:line="252" w:lineRule="auto"/>
              <w:jc w:val="right"/>
              <w:rPr>
                <w:i/>
              </w:rPr>
            </w:pPr>
          </w:p>
        </w:tc>
        <w:tc>
          <w:tcPr>
            <w:tcW w:w="2289" w:type="dxa"/>
            <w:tcBorders>
              <w:top w:val="single" w:sz="4" w:space="0" w:color="auto"/>
              <w:left w:val="single" w:sz="4" w:space="0" w:color="auto"/>
              <w:bottom w:val="single" w:sz="4" w:space="0" w:color="auto"/>
              <w:right w:val="single" w:sz="4" w:space="0" w:color="auto"/>
            </w:tcBorders>
            <w:vAlign w:val="center"/>
          </w:tcPr>
          <w:p w14:paraId="048EA648" w14:textId="54115BC5" w:rsidR="00AF2F39" w:rsidRDefault="0050563F">
            <w:pPr>
              <w:spacing w:line="252" w:lineRule="auto"/>
              <w:jc w:val="right"/>
              <w:rPr>
                <w:i/>
              </w:rPr>
            </w:pPr>
            <w:r>
              <w:rPr>
                <w:i/>
              </w:rPr>
              <w:t>4.609.921,06</w:t>
            </w:r>
          </w:p>
        </w:tc>
      </w:tr>
      <w:tr w:rsidR="00AF2F39" w14:paraId="7C13F003" w14:textId="77777777" w:rsidTr="00EF6246">
        <w:trPr>
          <w:trHeight w:val="416"/>
        </w:trPr>
        <w:tc>
          <w:tcPr>
            <w:tcW w:w="4874" w:type="dxa"/>
            <w:gridSpan w:val="2"/>
            <w:tcBorders>
              <w:top w:val="single" w:sz="4" w:space="0" w:color="auto"/>
              <w:left w:val="single" w:sz="4" w:space="0" w:color="auto"/>
              <w:bottom w:val="single" w:sz="4" w:space="0" w:color="auto"/>
              <w:right w:val="single" w:sz="4" w:space="0" w:color="auto"/>
            </w:tcBorders>
            <w:vAlign w:val="center"/>
            <w:hideMark/>
          </w:tcPr>
          <w:p w14:paraId="2AE718C3" w14:textId="77777777" w:rsidR="00AF2F39" w:rsidRDefault="00AF2F39">
            <w:pPr>
              <w:spacing w:line="252" w:lineRule="auto"/>
              <w:rPr>
                <w:i/>
              </w:rPr>
            </w:pPr>
            <w:r>
              <w:rPr>
                <w:i/>
              </w:rPr>
              <w:t>UKUPNO PRIHODI</w:t>
            </w:r>
          </w:p>
        </w:tc>
        <w:tc>
          <w:tcPr>
            <w:tcW w:w="1983" w:type="dxa"/>
            <w:tcBorders>
              <w:top w:val="single" w:sz="4" w:space="0" w:color="auto"/>
              <w:left w:val="single" w:sz="4" w:space="0" w:color="auto"/>
              <w:bottom w:val="single" w:sz="4" w:space="0" w:color="auto"/>
              <w:right w:val="single" w:sz="4" w:space="0" w:color="auto"/>
            </w:tcBorders>
            <w:vAlign w:val="center"/>
          </w:tcPr>
          <w:p w14:paraId="7EADBB3D" w14:textId="77777777" w:rsidR="00AF2F39" w:rsidRDefault="00AF2F39">
            <w:pPr>
              <w:spacing w:line="252" w:lineRule="auto"/>
              <w:jc w:val="right"/>
              <w:rPr>
                <w:i/>
              </w:rPr>
            </w:pPr>
          </w:p>
        </w:tc>
        <w:tc>
          <w:tcPr>
            <w:tcW w:w="2289" w:type="dxa"/>
            <w:tcBorders>
              <w:top w:val="single" w:sz="4" w:space="0" w:color="auto"/>
              <w:left w:val="single" w:sz="4" w:space="0" w:color="auto"/>
              <w:bottom w:val="single" w:sz="4" w:space="0" w:color="auto"/>
              <w:right w:val="single" w:sz="4" w:space="0" w:color="auto"/>
            </w:tcBorders>
            <w:vAlign w:val="center"/>
          </w:tcPr>
          <w:p w14:paraId="69F52186" w14:textId="037F3B85" w:rsidR="00AF2F39" w:rsidRDefault="0050563F">
            <w:pPr>
              <w:spacing w:line="252" w:lineRule="auto"/>
              <w:jc w:val="right"/>
              <w:rPr>
                <w:i/>
              </w:rPr>
            </w:pPr>
            <w:r>
              <w:rPr>
                <w:i/>
              </w:rPr>
              <w:t>4.616.964,59</w:t>
            </w:r>
          </w:p>
        </w:tc>
      </w:tr>
      <w:tr w:rsidR="00AF2F39" w14:paraId="05B96734" w14:textId="77777777" w:rsidTr="00EF6246">
        <w:trPr>
          <w:trHeight w:val="416"/>
        </w:trPr>
        <w:tc>
          <w:tcPr>
            <w:tcW w:w="4874" w:type="dxa"/>
            <w:gridSpan w:val="2"/>
            <w:tcBorders>
              <w:top w:val="single" w:sz="4" w:space="0" w:color="auto"/>
              <w:left w:val="single" w:sz="4" w:space="0" w:color="auto"/>
              <w:bottom w:val="single" w:sz="4" w:space="0" w:color="auto"/>
              <w:right w:val="single" w:sz="4" w:space="0" w:color="auto"/>
            </w:tcBorders>
            <w:vAlign w:val="center"/>
            <w:hideMark/>
          </w:tcPr>
          <w:p w14:paraId="23EB973B" w14:textId="78BAEC50" w:rsidR="00AF2F39" w:rsidRDefault="00866685">
            <w:pPr>
              <w:spacing w:line="252" w:lineRule="auto"/>
              <w:rPr>
                <w:b/>
                <w:i/>
              </w:rPr>
            </w:pPr>
            <w:r>
              <w:rPr>
                <w:b/>
                <w:i/>
              </w:rPr>
              <w:t>VIŠAK</w:t>
            </w:r>
            <w:r w:rsidR="00AF2F39">
              <w:rPr>
                <w:b/>
                <w:i/>
              </w:rPr>
              <w:t xml:space="preserve"> PRIHODA</w:t>
            </w:r>
          </w:p>
        </w:tc>
        <w:tc>
          <w:tcPr>
            <w:tcW w:w="1983" w:type="dxa"/>
            <w:tcBorders>
              <w:top w:val="single" w:sz="4" w:space="0" w:color="auto"/>
              <w:left w:val="single" w:sz="4" w:space="0" w:color="auto"/>
              <w:bottom w:val="single" w:sz="4" w:space="0" w:color="auto"/>
              <w:right w:val="single" w:sz="4" w:space="0" w:color="auto"/>
            </w:tcBorders>
            <w:vAlign w:val="center"/>
          </w:tcPr>
          <w:p w14:paraId="20157AE4" w14:textId="77777777" w:rsidR="00AF2F39" w:rsidRDefault="00AF2F39">
            <w:pPr>
              <w:spacing w:line="252" w:lineRule="auto"/>
              <w:jc w:val="right"/>
              <w:rPr>
                <w:b/>
                <w:i/>
              </w:rPr>
            </w:pPr>
          </w:p>
        </w:tc>
        <w:tc>
          <w:tcPr>
            <w:tcW w:w="2289" w:type="dxa"/>
            <w:tcBorders>
              <w:top w:val="single" w:sz="4" w:space="0" w:color="auto"/>
              <w:left w:val="single" w:sz="4" w:space="0" w:color="auto"/>
              <w:bottom w:val="single" w:sz="4" w:space="0" w:color="auto"/>
              <w:right w:val="single" w:sz="4" w:space="0" w:color="auto"/>
            </w:tcBorders>
            <w:vAlign w:val="center"/>
          </w:tcPr>
          <w:p w14:paraId="7318491A" w14:textId="4634F4E7" w:rsidR="00AF2F39" w:rsidRDefault="0050563F">
            <w:pPr>
              <w:spacing w:line="252" w:lineRule="auto"/>
              <w:jc w:val="right"/>
              <w:rPr>
                <w:b/>
                <w:i/>
              </w:rPr>
            </w:pPr>
            <w:r>
              <w:rPr>
                <w:b/>
                <w:i/>
              </w:rPr>
              <w:t>7.043,53</w:t>
            </w:r>
          </w:p>
        </w:tc>
      </w:tr>
      <w:tr w:rsidR="00AF2F39" w14:paraId="375BB01C" w14:textId="77777777" w:rsidTr="00AF2F39">
        <w:trPr>
          <w:trHeight w:val="266"/>
        </w:trPr>
        <w:tc>
          <w:tcPr>
            <w:tcW w:w="914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B8FA00" w14:textId="77777777" w:rsidR="00AF2F39" w:rsidRDefault="00AF2F39">
            <w:pPr>
              <w:spacing w:line="240" w:lineRule="auto"/>
              <w:jc w:val="right"/>
              <w:rPr>
                <w:b/>
                <w:i/>
              </w:rPr>
            </w:pPr>
          </w:p>
        </w:tc>
      </w:tr>
      <w:tr w:rsidR="00AF2F39" w14:paraId="7155B4A8" w14:textId="77777777" w:rsidTr="00AF2F39">
        <w:trPr>
          <w:trHeight w:val="458"/>
        </w:trPr>
        <w:tc>
          <w:tcPr>
            <w:tcW w:w="75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3800168" w14:textId="77777777" w:rsidR="00AF2F39" w:rsidRDefault="00AF2F39">
            <w:pPr>
              <w:spacing w:line="252" w:lineRule="auto"/>
              <w:jc w:val="center"/>
              <w:rPr>
                <w:b/>
              </w:rPr>
            </w:pPr>
            <w:r>
              <w:rPr>
                <w:b/>
              </w:rPr>
              <w:t>21</w:t>
            </w:r>
          </w:p>
        </w:tc>
        <w:tc>
          <w:tcPr>
            <w:tcW w:w="41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0C2C773" w14:textId="77777777" w:rsidR="00AF2F39" w:rsidRDefault="00AF2F39">
            <w:pPr>
              <w:spacing w:line="252" w:lineRule="auto"/>
              <w:jc w:val="center"/>
              <w:rPr>
                <w:b/>
              </w:rPr>
            </w:pPr>
            <w:r>
              <w:rPr>
                <w:b/>
              </w:rPr>
              <w:t>POMOĆI IZ DRŽAVNOG PRORAČUNA</w:t>
            </w:r>
          </w:p>
        </w:tc>
        <w:tc>
          <w:tcPr>
            <w:tcW w:w="19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B6A6A5B" w14:textId="77777777" w:rsidR="00AF2F39" w:rsidRDefault="00AF2F39">
            <w:pPr>
              <w:spacing w:line="252" w:lineRule="auto"/>
              <w:jc w:val="center"/>
              <w:rPr>
                <w:b/>
              </w:rPr>
            </w:pPr>
            <w:r>
              <w:rPr>
                <w:b/>
              </w:rPr>
              <w:t>GODIŠNJI PLAN</w:t>
            </w:r>
          </w:p>
        </w:tc>
        <w:tc>
          <w:tcPr>
            <w:tcW w:w="228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C7F0E55" w14:textId="77777777" w:rsidR="00AF2F39" w:rsidRDefault="00AF2F39">
            <w:pPr>
              <w:spacing w:line="252" w:lineRule="auto"/>
              <w:jc w:val="center"/>
              <w:rPr>
                <w:b/>
              </w:rPr>
            </w:pPr>
            <w:r>
              <w:rPr>
                <w:b/>
              </w:rPr>
              <w:t>OSTVARENJE</w:t>
            </w:r>
          </w:p>
        </w:tc>
      </w:tr>
      <w:tr w:rsidR="00AF2F39" w14:paraId="4DFC97A2" w14:textId="77777777" w:rsidTr="00EF6246">
        <w:trPr>
          <w:trHeight w:val="416"/>
        </w:trPr>
        <w:tc>
          <w:tcPr>
            <w:tcW w:w="756" w:type="dxa"/>
            <w:tcBorders>
              <w:top w:val="single" w:sz="4" w:space="0" w:color="auto"/>
              <w:left w:val="single" w:sz="4" w:space="0" w:color="auto"/>
              <w:bottom w:val="single" w:sz="4" w:space="0" w:color="auto"/>
              <w:right w:val="single" w:sz="4" w:space="0" w:color="auto"/>
            </w:tcBorders>
            <w:vAlign w:val="center"/>
            <w:hideMark/>
          </w:tcPr>
          <w:p w14:paraId="000092D0" w14:textId="483770C4" w:rsidR="00AF2F39" w:rsidRDefault="00AF2F39">
            <w:pPr>
              <w:spacing w:line="252" w:lineRule="auto"/>
            </w:pPr>
            <w:r>
              <w:t>32</w:t>
            </w:r>
            <w:r w:rsidR="0050563F">
              <w:t>3</w:t>
            </w:r>
          </w:p>
        </w:tc>
        <w:tc>
          <w:tcPr>
            <w:tcW w:w="4118" w:type="dxa"/>
            <w:tcBorders>
              <w:top w:val="single" w:sz="4" w:space="0" w:color="auto"/>
              <w:left w:val="single" w:sz="4" w:space="0" w:color="auto"/>
              <w:bottom w:val="single" w:sz="4" w:space="0" w:color="auto"/>
              <w:right w:val="single" w:sz="4" w:space="0" w:color="auto"/>
            </w:tcBorders>
            <w:vAlign w:val="center"/>
            <w:hideMark/>
          </w:tcPr>
          <w:p w14:paraId="310CD9C1" w14:textId="50785672" w:rsidR="00AF2F39" w:rsidRDefault="00AF2F39">
            <w:pPr>
              <w:spacing w:line="252" w:lineRule="auto"/>
            </w:pPr>
            <w:r>
              <w:t xml:space="preserve">Rashodi za </w:t>
            </w:r>
            <w:r w:rsidR="0050563F">
              <w:t>usluge</w:t>
            </w:r>
          </w:p>
        </w:tc>
        <w:tc>
          <w:tcPr>
            <w:tcW w:w="1983" w:type="dxa"/>
            <w:tcBorders>
              <w:top w:val="single" w:sz="4" w:space="0" w:color="auto"/>
              <w:left w:val="single" w:sz="4" w:space="0" w:color="auto"/>
              <w:bottom w:val="single" w:sz="4" w:space="0" w:color="auto"/>
              <w:right w:val="single" w:sz="4" w:space="0" w:color="auto"/>
            </w:tcBorders>
            <w:vAlign w:val="center"/>
          </w:tcPr>
          <w:p w14:paraId="550A90B0" w14:textId="6BA42A63" w:rsidR="00AF2F39" w:rsidRDefault="0050563F">
            <w:pPr>
              <w:spacing w:line="252" w:lineRule="auto"/>
              <w:jc w:val="right"/>
            </w:pPr>
            <w:r>
              <w:t>50.000,00</w:t>
            </w:r>
          </w:p>
        </w:tc>
        <w:tc>
          <w:tcPr>
            <w:tcW w:w="2289" w:type="dxa"/>
            <w:tcBorders>
              <w:top w:val="single" w:sz="4" w:space="0" w:color="auto"/>
              <w:left w:val="single" w:sz="4" w:space="0" w:color="auto"/>
              <w:bottom w:val="single" w:sz="4" w:space="0" w:color="auto"/>
              <w:right w:val="single" w:sz="4" w:space="0" w:color="auto"/>
            </w:tcBorders>
            <w:vAlign w:val="center"/>
          </w:tcPr>
          <w:p w14:paraId="115D93D2" w14:textId="397A7AE2" w:rsidR="00AF2F39" w:rsidRDefault="0050563F">
            <w:pPr>
              <w:spacing w:line="252" w:lineRule="auto"/>
              <w:jc w:val="right"/>
            </w:pPr>
            <w:r>
              <w:t>40.000,00</w:t>
            </w:r>
          </w:p>
        </w:tc>
      </w:tr>
      <w:tr w:rsidR="00AF2F39" w14:paraId="33F16B71" w14:textId="77777777" w:rsidTr="00EF6246">
        <w:trPr>
          <w:trHeight w:val="416"/>
        </w:trPr>
        <w:tc>
          <w:tcPr>
            <w:tcW w:w="4874" w:type="dxa"/>
            <w:gridSpan w:val="2"/>
            <w:tcBorders>
              <w:top w:val="single" w:sz="4" w:space="0" w:color="auto"/>
              <w:left w:val="single" w:sz="4" w:space="0" w:color="auto"/>
              <w:bottom w:val="single" w:sz="4" w:space="0" w:color="auto"/>
              <w:right w:val="single" w:sz="4" w:space="0" w:color="auto"/>
            </w:tcBorders>
            <w:vAlign w:val="center"/>
            <w:hideMark/>
          </w:tcPr>
          <w:p w14:paraId="6E521277" w14:textId="77777777" w:rsidR="00AF2F39" w:rsidRDefault="00AF2F39">
            <w:pPr>
              <w:spacing w:line="252" w:lineRule="auto"/>
              <w:rPr>
                <w:i/>
              </w:rPr>
            </w:pPr>
            <w:r>
              <w:rPr>
                <w:i/>
              </w:rPr>
              <w:t>UKUPNO PLANIRANO</w:t>
            </w:r>
          </w:p>
        </w:tc>
        <w:tc>
          <w:tcPr>
            <w:tcW w:w="1983" w:type="dxa"/>
            <w:tcBorders>
              <w:top w:val="single" w:sz="4" w:space="0" w:color="auto"/>
              <w:left w:val="single" w:sz="4" w:space="0" w:color="auto"/>
              <w:bottom w:val="single" w:sz="4" w:space="0" w:color="auto"/>
              <w:right w:val="single" w:sz="4" w:space="0" w:color="auto"/>
            </w:tcBorders>
            <w:vAlign w:val="center"/>
          </w:tcPr>
          <w:p w14:paraId="5D9B5FA8" w14:textId="33E94B5D" w:rsidR="00AF2F39" w:rsidRDefault="0050563F">
            <w:pPr>
              <w:spacing w:line="252" w:lineRule="auto"/>
              <w:jc w:val="right"/>
              <w:rPr>
                <w:i/>
              </w:rPr>
            </w:pPr>
            <w:r>
              <w:rPr>
                <w:i/>
              </w:rPr>
              <w:t>50.000,00</w:t>
            </w:r>
          </w:p>
        </w:tc>
        <w:tc>
          <w:tcPr>
            <w:tcW w:w="2289" w:type="dxa"/>
            <w:tcBorders>
              <w:top w:val="single" w:sz="4" w:space="0" w:color="auto"/>
              <w:left w:val="single" w:sz="4" w:space="0" w:color="auto"/>
              <w:bottom w:val="single" w:sz="4" w:space="0" w:color="auto"/>
              <w:right w:val="single" w:sz="4" w:space="0" w:color="auto"/>
            </w:tcBorders>
            <w:vAlign w:val="center"/>
          </w:tcPr>
          <w:p w14:paraId="2CB196C2" w14:textId="77777777" w:rsidR="00AF2F39" w:rsidRDefault="00AF2F39">
            <w:pPr>
              <w:spacing w:line="252" w:lineRule="auto"/>
              <w:jc w:val="right"/>
              <w:rPr>
                <w:i/>
              </w:rPr>
            </w:pPr>
          </w:p>
        </w:tc>
      </w:tr>
      <w:tr w:rsidR="00AF2F39" w14:paraId="183F505D" w14:textId="77777777" w:rsidTr="00EF6246">
        <w:trPr>
          <w:trHeight w:val="416"/>
        </w:trPr>
        <w:tc>
          <w:tcPr>
            <w:tcW w:w="4874" w:type="dxa"/>
            <w:gridSpan w:val="2"/>
            <w:tcBorders>
              <w:top w:val="single" w:sz="4" w:space="0" w:color="auto"/>
              <w:left w:val="single" w:sz="4" w:space="0" w:color="auto"/>
              <w:bottom w:val="single" w:sz="4" w:space="0" w:color="auto"/>
              <w:right w:val="single" w:sz="4" w:space="0" w:color="auto"/>
            </w:tcBorders>
            <w:vAlign w:val="center"/>
            <w:hideMark/>
          </w:tcPr>
          <w:p w14:paraId="4FB39528" w14:textId="77777777" w:rsidR="00AF2F39" w:rsidRDefault="00AF2F39">
            <w:pPr>
              <w:spacing w:line="252" w:lineRule="auto"/>
              <w:rPr>
                <w:i/>
              </w:rPr>
            </w:pPr>
            <w:r>
              <w:rPr>
                <w:i/>
              </w:rPr>
              <w:t>UKUPNI RASHODI</w:t>
            </w:r>
          </w:p>
        </w:tc>
        <w:tc>
          <w:tcPr>
            <w:tcW w:w="1983" w:type="dxa"/>
            <w:tcBorders>
              <w:top w:val="single" w:sz="4" w:space="0" w:color="auto"/>
              <w:left w:val="single" w:sz="4" w:space="0" w:color="auto"/>
              <w:bottom w:val="single" w:sz="4" w:space="0" w:color="auto"/>
              <w:right w:val="single" w:sz="4" w:space="0" w:color="auto"/>
            </w:tcBorders>
            <w:vAlign w:val="center"/>
          </w:tcPr>
          <w:p w14:paraId="376E07D5" w14:textId="77777777" w:rsidR="00AF2F39" w:rsidRDefault="00AF2F39">
            <w:pPr>
              <w:spacing w:line="252" w:lineRule="auto"/>
              <w:jc w:val="right"/>
              <w:rPr>
                <w:i/>
              </w:rPr>
            </w:pPr>
          </w:p>
        </w:tc>
        <w:tc>
          <w:tcPr>
            <w:tcW w:w="2289" w:type="dxa"/>
            <w:tcBorders>
              <w:top w:val="single" w:sz="4" w:space="0" w:color="auto"/>
              <w:left w:val="single" w:sz="4" w:space="0" w:color="auto"/>
              <w:bottom w:val="single" w:sz="4" w:space="0" w:color="auto"/>
              <w:right w:val="single" w:sz="4" w:space="0" w:color="auto"/>
            </w:tcBorders>
            <w:vAlign w:val="center"/>
          </w:tcPr>
          <w:p w14:paraId="132F4A3A" w14:textId="1ABFCC39" w:rsidR="00AF2F39" w:rsidRDefault="0050563F">
            <w:pPr>
              <w:spacing w:line="252" w:lineRule="auto"/>
              <w:jc w:val="right"/>
              <w:rPr>
                <w:i/>
              </w:rPr>
            </w:pPr>
            <w:r>
              <w:rPr>
                <w:i/>
              </w:rPr>
              <w:t>40.000,00</w:t>
            </w:r>
          </w:p>
        </w:tc>
      </w:tr>
      <w:tr w:rsidR="00AF2F39" w14:paraId="7D2D7054" w14:textId="77777777" w:rsidTr="00EF6246">
        <w:trPr>
          <w:trHeight w:val="416"/>
        </w:trPr>
        <w:tc>
          <w:tcPr>
            <w:tcW w:w="4874" w:type="dxa"/>
            <w:gridSpan w:val="2"/>
            <w:tcBorders>
              <w:top w:val="single" w:sz="4" w:space="0" w:color="auto"/>
              <w:left w:val="single" w:sz="4" w:space="0" w:color="auto"/>
              <w:bottom w:val="single" w:sz="4" w:space="0" w:color="auto"/>
              <w:right w:val="single" w:sz="4" w:space="0" w:color="auto"/>
            </w:tcBorders>
            <w:vAlign w:val="center"/>
            <w:hideMark/>
          </w:tcPr>
          <w:p w14:paraId="4FFAC997" w14:textId="77777777" w:rsidR="00AF2F39" w:rsidRDefault="00AF2F39">
            <w:pPr>
              <w:spacing w:line="252" w:lineRule="auto"/>
              <w:rPr>
                <w:i/>
              </w:rPr>
            </w:pPr>
            <w:r>
              <w:rPr>
                <w:i/>
              </w:rPr>
              <w:t>UKUPNI PRIHODI</w:t>
            </w:r>
          </w:p>
        </w:tc>
        <w:tc>
          <w:tcPr>
            <w:tcW w:w="1983" w:type="dxa"/>
            <w:tcBorders>
              <w:top w:val="single" w:sz="4" w:space="0" w:color="auto"/>
              <w:left w:val="single" w:sz="4" w:space="0" w:color="auto"/>
              <w:bottom w:val="single" w:sz="4" w:space="0" w:color="auto"/>
              <w:right w:val="single" w:sz="4" w:space="0" w:color="auto"/>
            </w:tcBorders>
            <w:vAlign w:val="center"/>
          </w:tcPr>
          <w:p w14:paraId="63147C79" w14:textId="77777777" w:rsidR="00AF2F39" w:rsidRDefault="00AF2F39">
            <w:pPr>
              <w:spacing w:line="252" w:lineRule="auto"/>
              <w:jc w:val="right"/>
              <w:rPr>
                <w:i/>
              </w:rPr>
            </w:pPr>
          </w:p>
        </w:tc>
        <w:tc>
          <w:tcPr>
            <w:tcW w:w="2289" w:type="dxa"/>
            <w:tcBorders>
              <w:top w:val="single" w:sz="4" w:space="0" w:color="auto"/>
              <w:left w:val="single" w:sz="4" w:space="0" w:color="auto"/>
              <w:bottom w:val="single" w:sz="4" w:space="0" w:color="auto"/>
              <w:right w:val="single" w:sz="4" w:space="0" w:color="auto"/>
            </w:tcBorders>
            <w:vAlign w:val="center"/>
          </w:tcPr>
          <w:p w14:paraId="23F806E6" w14:textId="28A23A21" w:rsidR="00AF2F39" w:rsidRDefault="0050563F">
            <w:pPr>
              <w:spacing w:line="252" w:lineRule="auto"/>
              <w:jc w:val="right"/>
              <w:rPr>
                <w:i/>
              </w:rPr>
            </w:pPr>
            <w:r>
              <w:rPr>
                <w:i/>
              </w:rPr>
              <w:t>40.000,00</w:t>
            </w:r>
          </w:p>
        </w:tc>
      </w:tr>
      <w:tr w:rsidR="00AF2F39" w14:paraId="71D843E0" w14:textId="77777777" w:rsidTr="00EF6246">
        <w:trPr>
          <w:trHeight w:val="426"/>
        </w:trPr>
        <w:tc>
          <w:tcPr>
            <w:tcW w:w="4874" w:type="dxa"/>
            <w:gridSpan w:val="2"/>
            <w:tcBorders>
              <w:top w:val="single" w:sz="4" w:space="0" w:color="auto"/>
              <w:left w:val="single" w:sz="4" w:space="0" w:color="auto"/>
              <w:bottom w:val="single" w:sz="4" w:space="0" w:color="auto"/>
              <w:right w:val="single" w:sz="4" w:space="0" w:color="auto"/>
            </w:tcBorders>
            <w:vAlign w:val="center"/>
            <w:hideMark/>
          </w:tcPr>
          <w:p w14:paraId="533B515B" w14:textId="77777777" w:rsidR="00AF2F39" w:rsidRDefault="00AF2F39">
            <w:pPr>
              <w:spacing w:line="252" w:lineRule="auto"/>
              <w:rPr>
                <w:b/>
                <w:i/>
              </w:rPr>
            </w:pPr>
            <w:r>
              <w:rPr>
                <w:b/>
                <w:i/>
              </w:rPr>
              <w:t>VIŠAK/MANJAK PRIHODA</w:t>
            </w:r>
          </w:p>
        </w:tc>
        <w:tc>
          <w:tcPr>
            <w:tcW w:w="1983" w:type="dxa"/>
            <w:tcBorders>
              <w:top w:val="single" w:sz="4" w:space="0" w:color="auto"/>
              <w:left w:val="single" w:sz="4" w:space="0" w:color="auto"/>
              <w:bottom w:val="single" w:sz="4" w:space="0" w:color="auto"/>
              <w:right w:val="single" w:sz="4" w:space="0" w:color="auto"/>
            </w:tcBorders>
            <w:vAlign w:val="center"/>
          </w:tcPr>
          <w:p w14:paraId="25AD003A" w14:textId="77777777" w:rsidR="00AF2F39" w:rsidRDefault="00AF2F39">
            <w:pPr>
              <w:spacing w:line="252" w:lineRule="auto"/>
              <w:jc w:val="right"/>
              <w:rPr>
                <w:b/>
                <w:i/>
              </w:rPr>
            </w:pPr>
          </w:p>
        </w:tc>
        <w:tc>
          <w:tcPr>
            <w:tcW w:w="2289" w:type="dxa"/>
            <w:tcBorders>
              <w:top w:val="single" w:sz="4" w:space="0" w:color="auto"/>
              <w:left w:val="single" w:sz="4" w:space="0" w:color="auto"/>
              <w:bottom w:val="single" w:sz="4" w:space="0" w:color="auto"/>
              <w:right w:val="single" w:sz="4" w:space="0" w:color="auto"/>
            </w:tcBorders>
            <w:vAlign w:val="center"/>
          </w:tcPr>
          <w:p w14:paraId="78EE87AF" w14:textId="268AE59C" w:rsidR="00AF2F39" w:rsidRDefault="0050563F">
            <w:pPr>
              <w:spacing w:line="252" w:lineRule="auto"/>
              <w:jc w:val="right"/>
              <w:rPr>
                <w:b/>
                <w:i/>
              </w:rPr>
            </w:pPr>
            <w:r>
              <w:rPr>
                <w:b/>
                <w:i/>
              </w:rPr>
              <w:t>0,00</w:t>
            </w:r>
          </w:p>
        </w:tc>
      </w:tr>
      <w:tr w:rsidR="00AF2F39" w14:paraId="6B986160" w14:textId="77777777" w:rsidTr="00AF2F39">
        <w:trPr>
          <w:trHeight w:val="266"/>
        </w:trPr>
        <w:tc>
          <w:tcPr>
            <w:tcW w:w="914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B0D998" w14:textId="77777777" w:rsidR="00AF2F39" w:rsidRDefault="00AF2F39">
            <w:pPr>
              <w:spacing w:line="240" w:lineRule="auto"/>
              <w:jc w:val="right"/>
              <w:rPr>
                <w:b/>
                <w:i/>
              </w:rPr>
            </w:pPr>
          </w:p>
        </w:tc>
      </w:tr>
      <w:tr w:rsidR="00AF2F39" w14:paraId="75BEC31E" w14:textId="77777777" w:rsidTr="00AF2F39">
        <w:trPr>
          <w:trHeight w:val="542"/>
        </w:trPr>
        <w:tc>
          <w:tcPr>
            <w:tcW w:w="75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FDC92D0" w14:textId="77777777" w:rsidR="00AF2F39" w:rsidRDefault="00AF2F39">
            <w:pPr>
              <w:spacing w:line="252" w:lineRule="auto"/>
              <w:jc w:val="center"/>
              <w:rPr>
                <w:b/>
              </w:rPr>
            </w:pPr>
            <w:r>
              <w:rPr>
                <w:b/>
              </w:rPr>
              <w:t>23</w:t>
            </w:r>
          </w:p>
        </w:tc>
        <w:tc>
          <w:tcPr>
            <w:tcW w:w="41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BF927FA" w14:textId="77777777" w:rsidR="00AF2F39" w:rsidRDefault="00AF2F39">
            <w:pPr>
              <w:spacing w:line="252" w:lineRule="auto"/>
              <w:jc w:val="center"/>
              <w:rPr>
                <w:b/>
              </w:rPr>
            </w:pPr>
            <w:r>
              <w:rPr>
                <w:b/>
              </w:rPr>
              <w:t>OSTALE POMOĆI</w:t>
            </w:r>
          </w:p>
        </w:tc>
        <w:tc>
          <w:tcPr>
            <w:tcW w:w="19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07F89AD" w14:textId="77777777" w:rsidR="00AF2F39" w:rsidRDefault="00AF2F39">
            <w:pPr>
              <w:spacing w:line="252" w:lineRule="auto"/>
              <w:jc w:val="center"/>
              <w:rPr>
                <w:b/>
              </w:rPr>
            </w:pPr>
            <w:r>
              <w:rPr>
                <w:b/>
              </w:rPr>
              <w:t>GODIŠNJI PLAN</w:t>
            </w:r>
          </w:p>
        </w:tc>
        <w:tc>
          <w:tcPr>
            <w:tcW w:w="228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7D15BE2" w14:textId="77777777" w:rsidR="00AF2F39" w:rsidRDefault="00AF2F39">
            <w:pPr>
              <w:spacing w:line="252" w:lineRule="auto"/>
              <w:jc w:val="center"/>
              <w:rPr>
                <w:b/>
              </w:rPr>
            </w:pPr>
            <w:r>
              <w:rPr>
                <w:b/>
              </w:rPr>
              <w:t>OSTVARENJE</w:t>
            </w:r>
          </w:p>
        </w:tc>
      </w:tr>
      <w:tr w:rsidR="00AF2F39" w14:paraId="47407050" w14:textId="77777777" w:rsidTr="00EF6246">
        <w:trPr>
          <w:trHeight w:val="419"/>
        </w:trPr>
        <w:tc>
          <w:tcPr>
            <w:tcW w:w="756" w:type="dxa"/>
            <w:tcBorders>
              <w:top w:val="single" w:sz="4" w:space="0" w:color="auto"/>
              <w:left w:val="single" w:sz="4" w:space="0" w:color="auto"/>
              <w:bottom w:val="single" w:sz="4" w:space="0" w:color="auto"/>
              <w:right w:val="single" w:sz="4" w:space="0" w:color="auto"/>
            </w:tcBorders>
            <w:vAlign w:val="center"/>
            <w:hideMark/>
          </w:tcPr>
          <w:p w14:paraId="5448FA97" w14:textId="77777777" w:rsidR="00AF2F39" w:rsidRDefault="00AF2F39">
            <w:pPr>
              <w:spacing w:line="240" w:lineRule="auto"/>
            </w:pPr>
            <w:r>
              <w:t>323</w:t>
            </w:r>
          </w:p>
        </w:tc>
        <w:tc>
          <w:tcPr>
            <w:tcW w:w="4118" w:type="dxa"/>
            <w:tcBorders>
              <w:top w:val="single" w:sz="4" w:space="0" w:color="auto"/>
              <w:left w:val="single" w:sz="4" w:space="0" w:color="auto"/>
              <w:bottom w:val="single" w:sz="4" w:space="0" w:color="auto"/>
              <w:right w:val="single" w:sz="4" w:space="0" w:color="auto"/>
            </w:tcBorders>
            <w:vAlign w:val="center"/>
            <w:hideMark/>
          </w:tcPr>
          <w:p w14:paraId="0EC242CF" w14:textId="77777777" w:rsidR="00AF2F39" w:rsidRDefault="00AF2F39">
            <w:pPr>
              <w:spacing w:line="240" w:lineRule="auto"/>
            </w:pPr>
            <w:r>
              <w:t>Rashodi za usluge</w:t>
            </w:r>
          </w:p>
        </w:tc>
        <w:tc>
          <w:tcPr>
            <w:tcW w:w="1983" w:type="dxa"/>
            <w:tcBorders>
              <w:top w:val="single" w:sz="4" w:space="0" w:color="auto"/>
              <w:left w:val="single" w:sz="4" w:space="0" w:color="auto"/>
              <w:bottom w:val="single" w:sz="4" w:space="0" w:color="auto"/>
              <w:right w:val="single" w:sz="4" w:space="0" w:color="auto"/>
            </w:tcBorders>
            <w:vAlign w:val="center"/>
          </w:tcPr>
          <w:p w14:paraId="4D89AB68" w14:textId="08C49A7A" w:rsidR="00AF2F39" w:rsidRDefault="0050563F">
            <w:pPr>
              <w:spacing w:line="240" w:lineRule="auto"/>
              <w:jc w:val="right"/>
            </w:pPr>
            <w:r>
              <w:t>95.000,00</w:t>
            </w:r>
          </w:p>
        </w:tc>
        <w:tc>
          <w:tcPr>
            <w:tcW w:w="2289" w:type="dxa"/>
            <w:tcBorders>
              <w:top w:val="single" w:sz="4" w:space="0" w:color="auto"/>
              <w:left w:val="single" w:sz="4" w:space="0" w:color="auto"/>
              <w:bottom w:val="single" w:sz="4" w:space="0" w:color="auto"/>
              <w:right w:val="single" w:sz="4" w:space="0" w:color="auto"/>
            </w:tcBorders>
            <w:vAlign w:val="center"/>
          </w:tcPr>
          <w:p w14:paraId="35819511" w14:textId="64055565" w:rsidR="00AF2F39" w:rsidRDefault="0050563F">
            <w:pPr>
              <w:spacing w:line="240" w:lineRule="auto"/>
              <w:jc w:val="right"/>
            </w:pPr>
            <w:r>
              <w:t>95.000,00</w:t>
            </w:r>
          </w:p>
        </w:tc>
      </w:tr>
      <w:tr w:rsidR="00AF2F39" w14:paraId="4BCF9D94" w14:textId="77777777" w:rsidTr="00EF6246">
        <w:trPr>
          <w:trHeight w:val="416"/>
        </w:trPr>
        <w:tc>
          <w:tcPr>
            <w:tcW w:w="4874" w:type="dxa"/>
            <w:gridSpan w:val="2"/>
            <w:tcBorders>
              <w:top w:val="single" w:sz="4" w:space="0" w:color="auto"/>
              <w:left w:val="single" w:sz="4" w:space="0" w:color="auto"/>
              <w:bottom w:val="single" w:sz="4" w:space="0" w:color="auto"/>
              <w:right w:val="single" w:sz="4" w:space="0" w:color="auto"/>
            </w:tcBorders>
            <w:vAlign w:val="center"/>
            <w:hideMark/>
          </w:tcPr>
          <w:p w14:paraId="365808D6" w14:textId="77777777" w:rsidR="00AF2F39" w:rsidRDefault="00AF2F39">
            <w:pPr>
              <w:spacing w:line="252" w:lineRule="auto"/>
              <w:rPr>
                <w:i/>
              </w:rPr>
            </w:pPr>
            <w:r>
              <w:rPr>
                <w:i/>
              </w:rPr>
              <w:t>UKUPNO PLANIRANO</w:t>
            </w:r>
          </w:p>
        </w:tc>
        <w:tc>
          <w:tcPr>
            <w:tcW w:w="1983" w:type="dxa"/>
            <w:tcBorders>
              <w:top w:val="single" w:sz="4" w:space="0" w:color="auto"/>
              <w:left w:val="single" w:sz="4" w:space="0" w:color="auto"/>
              <w:bottom w:val="single" w:sz="4" w:space="0" w:color="auto"/>
              <w:right w:val="single" w:sz="4" w:space="0" w:color="auto"/>
            </w:tcBorders>
            <w:vAlign w:val="center"/>
          </w:tcPr>
          <w:p w14:paraId="6A57D108" w14:textId="23FBF9AA" w:rsidR="00AF2F39" w:rsidRDefault="0050563F">
            <w:pPr>
              <w:spacing w:line="252" w:lineRule="auto"/>
              <w:jc w:val="right"/>
              <w:rPr>
                <w:i/>
              </w:rPr>
            </w:pPr>
            <w:r>
              <w:rPr>
                <w:i/>
              </w:rPr>
              <w:t>95.000,00</w:t>
            </w:r>
          </w:p>
        </w:tc>
        <w:tc>
          <w:tcPr>
            <w:tcW w:w="2289" w:type="dxa"/>
            <w:tcBorders>
              <w:top w:val="single" w:sz="4" w:space="0" w:color="auto"/>
              <w:left w:val="single" w:sz="4" w:space="0" w:color="auto"/>
              <w:bottom w:val="single" w:sz="4" w:space="0" w:color="auto"/>
              <w:right w:val="single" w:sz="4" w:space="0" w:color="auto"/>
            </w:tcBorders>
            <w:vAlign w:val="center"/>
          </w:tcPr>
          <w:p w14:paraId="45FB1133" w14:textId="77777777" w:rsidR="00AF2F39" w:rsidRDefault="00AF2F39">
            <w:pPr>
              <w:spacing w:line="252" w:lineRule="auto"/>
              <w:jc w:val="right"/>
              <w:rPr>
                <w:i/>
              </w:rPr>
            </w:pPr>
          </w:p>
        </w:tc>
      </w:tr>
      <w:tr w:rsidR="00AF2F39" w14:paraId="39FA1C6B" w14:textId="77777777" w:rsidTr="00EF6246">
        <w:trPr>
          <w:trHeight w:val="416"/>
        </w:trPr>
        <w:tc>
          <w:tcPr>
            <w:tcW w:w="4874" w:type="dxa"/>
            <w:gridSpan w:val="2"/>
            <w:tcBorders>
              <w:top w:val="single" w:sz="4" w:space="0" w:color="auto"/>
              <w:left w:val="single" w:sz="4" w:space="0" w:color="auto"/>
              <w:bottom w:val="single" w:sz="4" w:space="0" w:color="auto"/>
              <w:right w:val="single" w:sz="4" w:space="0" w:color="auto"/>
            </w:tcBorders>
            <w:vAlign w:val="center"/>
            <w:hideMark/>
          </w:tcPr>
          <w:p w14:paraId="76DD1E9D" w14:textId="77777777" w:rsidR="00AF2F39" w:rsidRDefault="00AF2F39">
            <w:pPr>
              <w:spacing w:line="252" w:lineRule="auto"/>
              <w:rPr>
                <w:i/>
              </w:rPr>
            </w:pPr>
            <w:r>
              <w:rPr>
                <w:i/>
              </w:rPr>
              <w:lastRenderedPageBreak/>
              <w:t>UKUPNI RASHODI</w:t>
            </w:r>
          </w:p>
        </w:tc>
        <w:tc>
          <w:tcPr>
            <w:tcW w:w="1983" w:type="dxa"/>
            <w:tcBorders>
              <w:top w:val="single" w:sz="4" w:space="0" w:color="auto"/>
              <w:left w:val="single" w:sz="4" w:space="0" w:color="auto"/>
              <w:bottom w:val="single" w:sz="4" w:space="0" w:color="auto"/>
              <w:right w:val="single" w:sz="4" w:space="0" w:color="auto"/>
            </w:tcBorders>
            <w:vAlign w:val="center"/>
          </w:tcPr>
          <w:p w14:paraId="1BEC63CD" w14:textId="77777777" w:rsidR="00AF2F39" w:rsidRDefault="00AF2F39">
            <w:pPr>
              <w:spacing w:line="252" w:lineRule="auto"/>
              <w:jc w:val="right"/>
              <w:rPr>
                <w:i/>
              </w:rPr>
            </w:pPr>
          </w:p>
        </w:tc>
        <w:tc>
          <w:tcPr>
            <w:tcW w:w="2289" w:type="dxa"/>
            <w:tcBorders>
              <w:top w:val="single" w:sz="4" w:space="0" w:color="auto"/>
              <w:left w:val="single" w:sz="4" w:space="0" w:color="auto"/>
              <w:bottom w:val="single" w:sz="4" w:space="0" w:color="auto"/>
              <w:right w:val="single" w:sz="4" w:space="0" w:color="auto"/>
            </w:tcBorders>
            <w:vAlign w:val="center"/>
          </w:tcPr>
          <w:p w14:paraId="56BD5F33" w14:textId="2D986BC3" w:rsidR="00AF2F39" w:rsidRDefault="0050563F">
            <w:pPr>
              <w:spacing w:line="252" w:lineRule="auto"/>
              <w:jc w:val="right"/>
              <w:rPr>
                <w:i/>
              </w:rPr>
            </w:pPr>
            <w:r>
              <w:rPr>
                <w:i/>
              </w:rPr>
              <w:t>95.000,00</w:t>
            </w:r>
          </w:p>
        </w:tc>
      </w:tr>
      <w:tr w:rsidR="00AF2F39" w14:paraId="0F8BF2A7" w14:textId="77777777" w:rsidTr="00EF6246">
        <w:trPr>
          <w:trHeight w:val="416"/>
        </w:trPr>
        <w:tc>
          <w:tcPr>
            <w:tcW w:w="4874" w:type="dxa"/>
            <w:gridSpan w:val="2"/>
            <w:tcBorders>
              <w:top w:val="single" w:sz="4" w:space="0" w:color="auto"/>
              <w:left w:val="single" w:sz="4" w:space="0" w:color="auto"/>
              <w:bottom w:val="single" w:sz="4" w:space="0" w:color="auto"/>
              <w:right w:val="single" w:sz="4" w:space="0" w:color="auto"/>
            </w:tcBorders>
            <w:vAlign w:val="center"/>
            <w:hideMark/>
          </w:tcPr>
          <w:p w14:paraId="4B20F622" w14:textId="77777777" w:rsidR="00AF2F39" w:rsidRDefault="00AF2F39">
            <w:pPr>
              <w:spacing w:line="252" w:lineRule="auto"/>
              <w:rPr>
                <w:i/>
              </w:rPr>
            </w:pPr>
            <w:r>
              <w:rPr>
                <w:i/>
              </w:rPr>
              <w:t>UKUPNI PRIHODI</w:t>
            </w:r>
          </w:p>
        </w:tc>
        <w:tc>
          <w:tcPr>
            <w:tcW w:w="1983" w:type="dxa"/>
            <w:tcBorders>
              <w:top w:val="single" w:sz="4" w:space="0" w:color="auto"/>
              <w:left w:val="single" w:sz="4" w:space="0" w:color="auto"/>
              <w:bottom w:val="single" w:sz="4" w:space="0" w:color="auto"/>
              <w:right w:val="single" w:sz="4" w:space="0" w:color="auto"/>
            </w:tcBorders>
            <w:vAlign w:val="center"/>
          </w:tcPr>
          <w:p w14:paraId="4A8F5835" w14:textId="77777777" w:rsidR="00AF2F39" w:rsidRDefault="00AF2F39">
            <w:pPr>
              <w:spacing w:line="252" w:lineRule="auto"/>
              <w:jc w:val="right"/>
              <w:rPr>
                <w:i/>
              </w:rPr>
            </w:pPr>
          </w:p>
        </w:tc>
        <w:tc>
          <w:tcPr>
            <w:tcW w:w="2289" w:type="dxa"/>
            <w:tcBorders>
              <w:top w:val="single" w:sz="4" w:space="0" w:color="auto"/>
              <w:left w:val="single" w:sz="4" w:space="0" w:color="auto"/>
              <w:bottom w:val="single" w:sz="4" w:space="0" w:color="auto"/>
              <w:right w:val="single" w:sz="4" w:space="0" w:color="auto"/>
            </w:tcBorders>
            <w:vAlign w:val="center"/>
          </w:tcPr>
          <w:p w14:paraId="7837CBA2" w14:textId="1D8B0FF1" w:rsidR="00AF2F39" w:rsidRDefault="0050563F">
            <w:pPr>
              <w:spacing w:line="252" w:lineRule="auto"/>
              <w:jc w:val="right"/>
              <w:rPr>
                <w:i/>
              </w:rPr>
            </w:pPr>
            <w:r>
              <w:rPr>
                <w:i/>
              </w:rPr>
              <w:t>95.000,00</w:t>
            </w:r>
          </w:p>
        </w:tc>
      </w:tr>
      <w:tr w:rsidR="00AF2F39" w14:paraId="0C1AFD90" w14:textId="77777777" w:rsidTr="00EF6246">
        <w:trPr>
          <w:trHeight w:val="426"/>
        </w:trPr>
        <w:tc>
          <w:tcPr>
            <w:tcW w:w="4874" w:type="dxa"/>
            <w:gridSpan w:val="2"/>
            <w:tcBorders>
              <w:top w:val="single" w:sz="4" w:space="0" w:color="auto"/>
              <w:left w:val="single" w:sz="4" w:space="0" w:color="auto"/>
              <w:bottom w:val="single" w:sz="4" w:space="0" w:color="auto"/>
              <w:right w:val="single" w:sz="4" w:space="0" w:color="auto"/>
            </w:tcBorders>
            <w:vAlign w:val="center"/>
            <w:hideMark/>
          </w:tcPr>
          <w:p w14:paraId="06E89A42" w14:textId="77777777" w:rsidR="00AF2F39" w:rsidRDefault="00AF2F39">
            <w:pPr>
              <w:spacing w:line="252" w:lineRule="auto"/>
              <w:rPr>
                <w:b/>
                <w:i/>
              </w:rPr>
            </w:pPr>
            <w:r>
              <w:rPr>
                <w:b/>
                <w:i/>
              </w:rPr>
              <w:t>VIŠAK/MANJAK PRIHODA</w:t>
            </w:r>
          </w:p>
        </w:tc>
        <w:tc>
          <w:tcPr>
            <w:tcW w:w="1983" w:type="dxa"/>
            <w:tcBorders>
              <w:top w:val="single" w:sz="4" w:space="0" w:color="auto"/>
              <w:left w:val="single" w:sz="4" w:space="0" w:color="auto"/>
              <w:bottom w:val="single" w:sz="4" w:space="0" w:color="auto"/>
              <w:right w:val="single" w:sz="4" w:space="0" w:color="auto"/>
            </w:tcBorders>
            <w:vAlign w:val="center"/>
          </w:tcPr>
          <w:p w14:paraId="24728230" w14:textId="77777777" w:rsidR="00AF2F39" w:rsidRDefault="00AF2F39">
            <w:pPr>
              <w:spacing w:line="252" w:lineRule="auto"/>
              <w:jc w:val="right"/>
              <w:rPr>
                <w:b/>
                <w:i/>
              </w:rPr>
            </w:pPr>
          </w:p>
        </w:tc>
        <w:tc>
          <w:tcPr>
            <w:tcW w:w="2289" w:type="dxa"/>
            <w:tcBorders>
              <w:top w:val="single" w:sz="4" w:space="0" w:color="auto"/>
              <w:left w:val="single" w:sz="4" w:space="0" w:color="auto"/>
              <w:bottom w:val="single" w:sz="4" w:space="0" w:color="auto"/>
              <w:right w:val="single" w:sz="4" w:space="0" w:color="auto"/>
            </w:tcBorders>
            <w:vAlign w:val="center"/>
          </w:tcPr>
          <w:p w14:paraId="57F9255B" w14:textId="5EF14C58" w:rsidR="00AF2F39" w:rsidRDefault="0050563F">
            <w:pPr>
              <w:spacing w:line="252" w:lineRule="auto"/>
              <w:jc w:val="right"/>
              <w:rPr>
                <w:b/>
                <w:i/>
              </w:rPr>
            </w:pPr>
            <w:r>
              <w:rPr>
                <w:b/>
                <w:i/>
              </w:rPr>
              <w:t>0,00</w:t>
            </w:r>
          </w:p>
        </w:tc>
      </w:tr>
      <w:tr w:rsidR="00AF2F39" w14:paraId="3CB2979C" w14:textId="77777777" w:rsidTr="00AF2F39">
        <w:trPr>
          <w:trHeight w:val="122"/>
        </w:trPr>
        <w:tc>
          <w:tcPr>
            <w:tcW w:w="914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7E2734" w14:textId="77777777" w:rsidR="00AF2F39" w:rsidRDefault="00AF2F39">
            <w:pPr>
              <w:spacing w:line="240" w:lineRule="auto"/>
              <w:jc w:val="right"/>
              <w:rPr>
                <w:b/>
                <w:i/>
              </w:rPr>
            </w:pPr>
          </w:p>
        </w:tc>
      </w:tr>
      <w:tr w:rsidR="00AF2F39" w14:paraId="2CE011F4" w14:textId="77777777" w:rsidTr="00AF2F39">
        <w:trPr>
          <w:trHeight w:val="413"/>
        </w:trPr>
        <w:tc>
          <w:tcPr>
            <w:tcW w:w="75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A6F0B79" w14:textId="77777777" w:rsidR="00AF2F39" w:rsidRDefault="00AF2F39">
            <w:pPr>
              <w:spacing w:line="252" w:lineRule="auto"/>
              <w:jc w:val="center"/>
              <w:rPr>
                <w:b/>
              </w:rPr>
            </w:pPr>
            <w:r>
              <w:rPr>
                <w:b/>
              </w:rPr>
              <w:t>25</w:t>
            </w:r>
          </w:p>
        </w:tc>
        <w:tc>
          <w:tcPr>
            <w:tcW w:w="41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117FC99" w14:textId="77777777" w:rsidR="00AF2F39" w:rsidRDefault="00AF2F39">
            <w:pPr>
              <w:spacing w:line="252" w:lineRule="auto"/>
              <w:jc w:val="center"/>
              <w:rPr>
                <w:b/>
              </w:rPr>
            </w:pPr>
            <w:r>
              <w:rPr>
                <w:b/>
              </w:rPr>
              <w:t>DECENTRALIZIRANA SREDSTVA ZA VATROGASNE POSTROJBE</w:t>
            </w:r>
          </w:p>
        </w:tc>
        <w:tc>
          <w:tcPr>
            <w:tcW w:w="19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04232AE" w14:textId="77777777" w:rsidR="00AF2F39" w:rsidRDefault="00AF2F39">
            <w:pPr>
              <w:spacing w:line="252" w:lineRule="auto"/>
              <w:jc w:val="center"/>
              <w:rPr>
                <w:b/>
              </w:rPr>
            </w:pPr>
            <w:r>
              <w:rPr>
                <w:b/>
              </w:rPr>
              <w:t>GODIŠNJI PLAN</w:t>
            </w:r>
          </w:p>
        </w:tc>
        <w:tc>
          <w:tcPr>
            <w:tcW w:w="228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69F006C" w14:textId="77777777" w:rsidR="00AF2F39" w:rsidRDefault="00AF2F39">
            <w:pPr>
              <w:spacing w:line="252" w:lineRule="auto"/>
              <w:jc w:val="center"/>
              <w:rPr>
                <w:b/>
              </w:rPr>
            </w:pPr>
            <w:r>
              <w:rPr>
                <w:b/>
              </w:rPr>
              <w:t>OSTVARENJE</w:t>
            </w:r>
          </w:p>
        </w:tc>
      </w:tr>
      <w:tr w:rsidR="00AF2F39" w14:paraId="6D5DDC52" w14:textId="77777777" w:rsidTr="00EF6246">
        <w:trPr>
          <w:trHeight w:val="426"/>
        </w:trPr>
        <w:tc>
          <w:tcPr>
            <w:tcW w:w="756" w:type="dxa"/>
            <w:tcBorders>
              <w:top w:val="single" w:sz="4" w:space="0" w:color="auto"/>
              <w:left w:val="single" w:sz="4" w:space="0" w:color="auto"/>
              <w:bottom w:val="single" w:sz="4" w:space="0" w:color="auto"/>
              <w:right w:val="single" w:sz="4" w:space="0" w:color="auto"/>
            </w:tcBorders>
            <w:vAlign w:val="center"/>
            <w:hideMark/>
          </w:tcPr>
          <w:p w14:paraId="2B1D9037" w14:textId="77777777" w:rsidR="00AF2F39" w:rsidRDefault="00AF2F39">
            <w:pPr>
              <w:spacing w:line="252" w:lineRule="auto"/>
            </w:pPr>
            <w:r>
              <w:t>311</w:t>
            </w:r>
          </w:p>
        </w:tc>
        <w:tc>
          <w:tcPr>
            <w:tcW w:w="4118" w:type="dxa"/>
            <w:tcBorders>
              <w:top w:val="single" w:sz="4" w:space="0" w:color="auto"/>
              <w:left w:val="single" w:sz="4" w:space="0" w:color="auto"/>
              <w:bottom w:val="single" w:sz="4" w:space="0" w:color="auto"/>
              <w:right w:val="single" w:sz="4" w:space="0" w:color="auto"/>
            </w:tcBorders>
            <w:vAlign w:val="center"/>
            <w:hideMark/>
          </w:tcPr>
          <w:p w14:paraId="283247E7" w14:textId="77777777" w:rsidR="00AF2F39" w:rsidRDefault="00AF2F39">
            <w:pPr>
              <w:spacing w:line="252" w:lineRule="auto"/>
            </w:pPr>
            <w:r>
              <w:t>Plaće (Bruto)</w:t>
            </w:r>
          </w:p>
        </w:tc>
        <w:tc>
          <w:tcPr>
            <w:tcW w:w="1983" w:type="dxa"/>
            <w:tcBorders>
              <w:top w:val="single" w:sz="4" w:space="0" w:color="auto"/>
              <w:left w:val="single" w:sz="4" w:space="0" w:color="auto"/>
              <w:bottom w:val="single" w:sz="4" w:space="0" w:color="auto"/>
              <w:right w:val="single" w:sz="4" w:space="0" w:color="auto"/>
            </w:tcBorders>
            <w:vAlign w:val="center"/>
          </w:tcPr>
          <w:p w14:paraId="2BFD2C0E" w14:textId="70BAE471" w:rsidR="00AF2F39" w:rsidRDefault="0050563F">
            <w:pPr>
              <w:spacing w:line="252" w:lineRule="auto"/>
              <w:jc w:val="right"/>
            </w:pPr>
            <w:r>
              <w:t>5.043.000,00</w:t>
            </w:r>
          </w:p>
        </w:tc>
        <w:tc>
          <w:tcPr>
            <w:tcW w:w="2289" w:type="dxa"/>
            <w:tcBorders>
              <w:top w:val="single" w:sz="4" w:space="0" w:color="auto"/>
              <w:left w:val="single" w:sz="4" w:space="0" w:color="auto"/>
              <w:bottom w:val="single" w:sz="4" w:space="0" w:color="auto"/>
              <w:right w:val="single" w:sz="4" w:space="0" w:color="auto"/>
            </w:tcBorders>
            <w:vAlign w:val="center"/>
          </w:tcPr>
          <w:p w14:paraId="2A8FE556" w14:textId="19A50651" w:rsidR="00AF2F39" w:rsidRDefault="0050563F">
            <w:pPr>
              <w:spacing w:line="252" w:lineRule="auto"/>
              <w:jc w:val="right"/>
            </w:pPr>
            <w:r>
              <w:t>5.043.000,00</w:t>
            </w:r>
          </w:p>
        </w:tc>
      </w:tr>
      <w:tr w:rsidR="00AF2F39" w14:paraId="3C0F3552" w14:textId="77777777" w:rsidTr="00EF6246">
        <w:trPr>
          <w:trHeight w:val="416"/>
        </w:trPr>
        <w:tc>
          <w:tcPr>
            <w:tcW w:w="756" w:type="dxa"/>
            <w:tcBorders>
              <w:top w:val="single" w:sz="4" w:space="0" w:color="auto"/>
              <w:left w:val="single" w:sz="4" w:space="0" w:color="auto"/>
              <w:bottom w:val="single" w:sz="4" w:space="0" w:color="auto"/>
              <w:right w:val="single" w:sz="4" w:space="0" w:color="auto"/>
            </w:tcBorders>
            <w:vAlign w:val="center"/>
            <w:hideMark/>
          </w:tcPr>
          <w:p w14:paraId="44DA2BF3" w14:textId="77777777" w:rsidR="00AF2F39" w:rsidRDefault="00AF2F39">
            <w:pPr>
              <w:spacing w:line="252" w:lineRule="auto"/>
            </w:pPr>
            <w:r>
              <w:t>312</w:t>
            </w:r>
          </w:p>
        </w:tc>
        <w:tc>
          <w:tcPr>
            <w:tcW w:w="4118" w:type="dxa"/>
            <w:tcBorders>
              <w:top w:val="single" w:sz="4" w:space="0" w:color="auto"/>
              <w:left w:val="single" w:sz="4" w:space="0" w:color="auto"/>
              <w:bottom w:val="single" w:sz="4" w:space="0" w:color="auto"/>
              <w:right w:val="single" w:sz="4" w:space="0" w:color="auto"/>
            </w:tcBorders>
            <w:vAlign w:val="center"/>
            <w:hideMark/>
          </w:tcPr>
          <w:p w14:paraId="00D4F45B" w14:textId="77777777" w:rsidR="00AF2F39" w:rsidRDefault="00AF2F39">
            <w:pPr>
              <w:spacing w:line="252" w:lineRule="auto"/>
            </w:pPr>
            <w:r>
              <w:t>Ostali rashodi za zaposlene</w:t>
            </w:r>
          </w:p>
        </w:tc>
        <w:tc>
          <w:tcPr>
            <w:tcW w:w="1983" w:type="dxa"/>
            <w:tcBorders>
              <w:top w:val="single" w:sz="4" w:space="0" w:color="auto"/>
              <w:left w:val="single" w:sz="4" w:space="0" w:color="auto"/>
              <w:bottom w:val="single" w:sz="4" w:space="0" w:color="auto"/>
              <w:right w:val="single" w:sz="4" w:space="0" w:color="auto"/>
            </w:tcBorders>
            <w:vAlign w:val="center"/>
          </w:tcPr>
          <w:p w14:paraId="04AEE9D4" w14:textId="734E2591" w:rsidR="00AF2F39" w:rsidRDefault="0050563F">
            <w:pPr>
              <w:spacing w:line="252" w:lineRule="auto"/>
              <w:jc w:val="right"/>
            </w:pPr>
            <w:r>
              <w:t>120.000,00</w:t>
            </w:r>
          </w:p>
        </w:tc>
        <w:tc>
          <w:tcPr>
            <w:tcW w:w="2289" w:type="dxa"/>
            <w:tcBorders>
              <w:top w:val="single" w:sz="4" w:space="0" w:color="auto"/>
              <w:left w:val="single" w:sz="4" w:space="0" w:color="auto"/>
              <w:bottom w:val="single" w:sz="4" w:space="0" w:color="auto"/>
              <w:right w:val="single" w:sz="4" w:space="0" w:color="auto"/>
            </w:tcBorders>
            <w:vAlign w:val="center"/>
          </w:tcPr>
          <w:p w14:paraId="454D2848" w14:textId="5C5AA18C" w:rsidR="00AF2F39" w:rsidRDefault="0050563F">
            <w:pPr>
              <w:spacing w:line="252" w:lineRule="auto"/>
              <w:jc w:val="right"/>
            </w:pPr>
            <w:r>
              <w:t>120.000,00</w:t>
            </w:r>
          </w:p>
        </w:tc>
      </w:tr>
      <w:tr w:rsidR="00AF2F39" w14:paraId="15505D0E" w14:textId="77777777" w:rsidTr="00EF6246">
        <w:trPr>
          <w:trHeight w:val="416"/>
        </w:trPr>
        <w:tc>
          <w:tcPr>
            <w:tcW w:w="756" w:type="dxa"/>
            <w:tcBorders>
              <w:top w:val="single" w:sz="4" w:space="0" w:color="auto"/>
              <w:left w:val="single" w:sz="4" w:space="0" w:color="auto"/>
              <w:bottom w:val="single" w:sz="4" w:space="0" w:color="auto"/>
              <w:right w:val="single" w:sz="4" w:space="0" w:color="auto"/>
            </w:tcBorders>
            <w:vAlign w:val="center"/>
            <w:hideMark/>
          </w:tcPr>
          <w:p w14:paraId="2E7D593E" w14:textId="77777777" w:rsidR="00AF2F39" w:rsidRDefault="00AF2F39">
            <w:pPr>
              <w:spacing w:line="252" w:lineRule="auto"/>
            </w:pPr>
            <w:r>
              <w:t>313</w:t>
            </w:r>
          </w:p>
        </w:tc>
        <w:tc>
          <w:tcPr>
            <w:tcW w:w="4118" w:type="dxa"/>
            <w:tcBorders>
              <w:top w:val="single" w:sz="4" w:space="0" w:color="auto"/>
              <w:left w:val="single" w:sz="4" w:space="0" w:color="auto"/>
              <w:bottom w:val="single" w:sz="4" w:space="0" w:color="auto"/>
              <w:right w:val="single" w:sz="4" w:space="0" w:color="auto"/>
            </w:tcBorders>
            <w:vAlign w:val="center"/>
            <w:hideMark/>
          </w:tcPr>
          <w:p w14:paraId="19D559D2" w14:textId="77777777" w:rsidR="00AF2F39" w:rsidRDefault="00AF2F39">
            <w:pPr>
              <w:spacing w:line="252" w:lineRule="auto"/>
            </w:pPr>
            <w:r>
              <w:t>Doprinosi na plaće</w:t>
            </w:r>
          </w:p>
        </w:tc>
        <w:tc>
          <w:tcPr>
            <w:tcW w:w="1983" w:type="dxa"/>
            <w:tcBorders>
              <w:top w:val="single" w:sz="4" w:space="0" w:color="auto"/>
              <w:left w:val="single" w:sz="4" w:space="0" w:color="auto"/>
              <w:bottom w:val="single" w:sz="4" w:space="0" w:color="auto"/>
              <w:right w:val="single" w:sz="4" w:space="0" w:color="auto"/>
            </w:tcBorders>
            <w:vAlign w:val="center"/>
          </w:tcPr>
          <w:p w14:paraId="28E38CE8" w14:textId="1497290A" w:rsidR="00AF2F39" w:rsidRDefault="0050563F">
            <w:pPr>
              <w:spacing w:line="252" w:lineRule="auto"/>
              <w:jc w:val="right"/>
            </w:pPr>
            <w:r>
              <w:t>1.920.000,00</w:t>
            </w:r>
          </w:p>
        </w:tc>
        <w:tc>
          <w:tcPr>
            <w:tcW w:w="2289" w:type="dxa"/>
            <w:tcBorders>
              <w:top w:val="single" w:sz="4" w:space="0" w:color="auto"/>
              <w:left w:val="single" w:sz="4" w:space="0" w:color="auto"/>
              <w:bottom w:val="single" w:sz="4" w:space="0" w:color="auto"/>
              <w:right w:val="single" w:sz="4" w:space="0" w:color="auto"/>
            </w:tcBorders>
            <w:vAlign w:val="center"/>
          </w:tcPr>
          <w:p w14:paraId="3CA15BED" w14:textId="3EC2455A" w:rsidR="00AF2F39" w:rsidRDefault="0050563F">
            <w:pPr>
              <w:spacing w:line="252" w:lineRule="auto"/>
              <w:jc w:val="right"/>
            </w:pPr>
            <w:r>
              <w:t>1.920.000,00</w:t>
            </w:r>
          </w:p>
        </w:tc>
      </w:tr>
      <w:tr w:rsidR="00AF2F39" w14:paraId="2F41A707" w14:textId="77777777" w:rsidTr="00EF6246">
        <w:trPr>
          <w:trHeight w:val="426"/>
        </w:trPr>
        <w:tc>
          <w:tcPr>
            <w:tcW w:w="756" w:type="dxa"/>
            <w:tcBorders>
              <w:top w:val="single" w:sz="4" w:space="0" w:color="auto"/>
              <w:left w:val="single" w:sz="4" w:space="0" w:color="auto"/>
              <w:bottom w:val="single" w:sz="4" w:space="0" w:color="auto"/>
              <w:right w:val="single" w:sz="4" w:space="0" w:color="auto"/>
            </w:tcBorders>
            <w:vAlign w:val="center"/>
            <w:hideMark/>
          </w:tcPr>
          <w:p w14:paraId="470EA047" w14:textId="77777777" w:rsidR="00AF2F39" w:rsidRDefault="00AF2F39">
            <w:pPr>
              <w:spacing w:line="252" w:lineRule="auto"/>
            </w:pPr>
            <w:r>
              <w:t>321</w:t>
            </w:r>
          </w:p>
        </w:tc>
        <w:tc>
          <w:tcPr>
            <w:tcW w:w="4118" w:type="dxa"/>
            <w:tcBorders>
              <w:top w:val="single" w:sz="4" w:space="0" w:color="auto"/>
              <w:left w:val="single" w:sz="4" w:space="0" w:color="auto"/>
              <w:bottom w:val="single" w:sz="4" w:space="0" w:color="auto"/>
              <w:right w:val="single" w:sz="4" w:space="0" w:color="auto"/>
            </w:tcBorders>
            <w:vAlign w:val="center"/>
            <w:hideMark/>
          </w:tcPr>
          <w:p w14:paraId="1727947E" w14:textId="77777777" w:rsidR="00AF2F39" w:rsidRDefault="00AF2F39">
            <w:pPr>
              <w:spacing w:line="252" w:lineRule="auto"/>
            </w:pPr>
            <w:r>
              <w:t>Naknade troškova zaposlenima</w:t>
            </w:r>
          </w:p>
        </w:tc>
        <w:tc>
          <w:tcPr>
            <w:tcW w:w="1983" w:type="dxa"/>
            <w:tcBorders>
              <w:top w:val="single" w:sz="4" w:space="0" w:color="auto"/>
              <w:left w:val="single" w:sz="4" w:space="0" w:color="auto"/>
              <w:bottom w:val="single" w:sz="4" w:space="0" w:color="auto"/>
              <w:right w:val="single" w:sz="4" w:space="0" w:color="auto"/>
            </w:tcBorders>
            <w:vAlign w:val="center"/>
          </w:tcPr>
          <w:p w14:paraId="6478714D" w14:textId="33C35522" w:rsidR="00AF2F39" w:rsidRDefault="0050563F">
            <w:pPr>
              <w:spacing w:line="252" w:lineRule="auto"/>
              <w:jc w:val="right"/>
            </w:pPr>
            <w:r>
              <w:t>95.000,00</w:t>
            </w:r>
          </w:p>
        </w:tc>
        <w:tc>
          <w:tcPr>
            <w:tcW w:w="2289" w:type="dxa"/>
            <w:tcBorders>
              <w:top w:val="single" w:sz="4" w:space="0" w:color="auto"/>
              <w:left w:val="single" w:sz="4" w:space="0" w:color="auto"/>
              <w:bottom w:val="single" w:sz="4" w:space="0" w:color="auto"/>
              <w:right w:val="single" w:sz="4" w:space="0" w:color="auto"/>
            </w:tcBorders>
            <w:vAlign w:val="center"/>
          </w:tcPr>
          <w:p w14:paraId="7B9F7468" w14:textId="15DE3C42" w:rsidR="00AF2F39" w:rsidRDefault="0050563F">
            <w:pPr>
              <w:spacing w:line="252" w:lineRule="auto"/>
              <w:jc w:val="right"/>
            </w:pPr>
            <w:r>
              <w:t>94.793.000,00</w:t>
            </w:r>
          </w:p>
        </w:tc>
      </w:tr>
      <w:tr w:rsidR="00AF2F39" w14:paraId="4743C2B6" w14:textId="77777777" w:rsidTr="00EF6246">
        <w:trPr>
          <w:trHeight w:val="416"/>
        </w:trPr>
        <w:tc>
          <w:tcPr>
            <w:tcW w:w="756" w:type="dxa"/>
            <w:tcBorders>
              <w:top w:val="single" w:sz="4" w:space="0" w:color="auto"/>
              <w:left w:val="single" w:sz="4" w:space="0" w:color="auto"/>
              <w:bottom w:val="single" w:sz="4" w:space="0" w:color="auto"/>
              <w:right w:val="single" w:sz="4" w:space="0" w:color="auto"/>
            </w:tcBorders>
            <w:vAlign w:val="center"/>
            <w:hideMark/>
          </w:tcPr>
          <w:p w14:paraId="04B18B18" w14:textId="77777777" w:rsidR="00AF2F39" w:rsidRDefault="00AF2F39">
            <w:pPr>
              <w:spacing w:line="252" w:lineRule="auto"/>
            </w:pPr>
            <w:r>
              <w:t>322</w:t>
            </w:r>
          </w:p>
        </w:tc>
        <w:tc>
          <w:tcPr>
            <w:tcW w:w="4118" w:type="dxa"/>
            <w:tcBorders>
              <w:top w:val="single" w:sz="4" w:space="0" w:color="auto"/>
              <w:left w:val="single" w:sz="4" w:space="0" w:color="auto"/>
              <w:bottom w:val="single" w:sz="4" w:space="0" w:color="auto"/>
              <w:right w:val="single" w:sz="4" w:space="0" w:color="auto"/>
            </w:tcBorders>
            <w:vAlign w:val="center"/>
            <w:hideMark/>
          </w:tcPr>
          <w:p w14:paraId="2A31B923" w14:textId="77777777" w:rsidR="00AF2F39" w:rsidRDefault="00AF2F39">
            <w:pPr>
              <w:spacing w:line="252" w:lineRule="auto"/>
            </w:pPr>
            <w:r>
              <w:t>Rashodi za materijal i energiju</w:t>
            </w:r>
          </w:p>
        </w:tc>
        <w:tc>
          <w:tcPr>
            <w:tcW w:w="1983" w:type="dxa"/>
            <w:tcBorders>
              <w:top w:val="single" w:sz="4" w:space="0" w:color="auto"/>
              <w:left w:val="single" w:sz="4" w:space="0" w:color="auto"/>
              <w:bottom w:val="single" w:sz="4" w:space="0" w:color="auto"/>
              <w:right w:val="single" w:sz="4" w:space="0" w:color="auto"/>
            </w:tcBorders>
            <w:vAlign w:val="center"/>
          </w:tcPr>
          <w:p w14:paraId="50984E01" w14:textId="3BBA167B" w:rsidR="00AF2F39" w:rsidRDefault="0050563F">
            <w:pPr>
              <w:spacing w:line="252" w:lineRule="auto"/>
              <w:jc w:val="right"/>
            </w:pPr>
            <w:r>
              <w:t>477.000,00</w:t>
            </w:r>
          </w:p>
        </w:tc>
        <w:tc>
          <w:tcPr>
            <w:tcW w:w="2289" w:type="dxa"/>
            <w:tcBorders>
              <w:top w:val="single" w:sz="4" w:space="0" w:color="auto"/>
              <w:left w:val="single" w:sz="4" w:space="0" w:color="auto"/>
              <w:bottom w:val="single" w:sz="4" w:space="0" w:color="auto"/>
              <w:right w:val="single" w:sz="4" w:space="0" w:color="auto"/>
            </w:tcBorders>
            <w:vAlign w:val="center"/>
          </w:tcPr>
          <w:p w14:paraId="7DF5517A" w14:textId="631C980C" w:rsidR="00AF2F39" w:rsidRDefault="0050563F">
            <w:pPr>
              <w:spacing w:line="252" w:lineRule="auto"/>
              <w:jc w:val="right"/>
            </w:pPr>
            <w:r>
              <w:t>477.000,00</w:t>
            </w:r>
          </w:p>
        </w:tc>
      </w:tr>
      <w:tr w:rsidR="00AF2F39" w14:paraId="445C40F6" w14:textId="77777777" w:rsidTr="00EF6246">
        <w:trPr>
          <w:trHeight w:val="416"/>
        </w:trPr>
        <w:tc>
          <w:tcPr>
            <w:tcW w:w="756" w:type="dxa"/>
            <w:tcBorders>
              <w:top w:val="single" w:sz="4" w:space="0" w:color="auto"/>
              <w:left w:val="single" w:sz="4" w:space="0" w:color="auto"/>
              <w:bottom w:val="single" w:sz="4" w:space="0" w:color="auto"/>
              <w:right w:val="single" w:sz="4" w:space="0" w:color="auto"/>
            </w:tcBorders>
            <w:vAlign w:val="center"/>
            <w:hideMark/>
          </w:tcPr>
          <w:p w14:paraId="0D9190AB" w14:textId="77777777" w:rsidR="00AF2F39" w:rsidRDefault="00AF2F39">
            <w:pPr>
              <w:spacing w:line="252" w:lineRule="auto"/>
            </w:pPr>
            <w:r>
              <w:t>323</w:t>
            </w:r>
          </w:p>
        </w:tc>
        <w:tc>
          <w:tcPr>
            <w:tcW w:w="4118" w:type="dxa"/>
            <w:tcBorders>
              <w:top w:val="single" w:sz="4" w:space="0" w:color="auto"/>
              <w:left w:val="single" w:sz="4" w:space="0" w:color="auto"/>
              <w:bottom w:val="single" w:sz="4" w:space="0" w:color="auto"/>
              <w:right w:val="single" w:sz="4" w:space="0" w:color="auto"/>
            </w:tcBorders>
            <w:vAlign w:val="center"/>
            <w:hideMark/>
          </w:tcPr>
          <w:p w14:paraId="2467ADB7" w14:textId="77777777" w:rsidR="00AF2F39" w:rsidRDefault="00AF2F39">
            <w:pPr>
              <w:spacing w:line="252" w:lineRule="auto"/>
            </w:pPr>
            <w:r>
              <w:t>Rashodi za usluge</w:t>
            </w:r>
          </w:p>
        </w:tc>
        <w:tc>
          <w:tcPr>
            <w:tcW w:w="1983" w:type="dxa"/>
            <w:tcBorders>
              <w:top w:val="single" w:sz="4" w:space="0" w:color="auto"/>
              <w:left w:val="single" w:sz="4" w:space="0" w:color="auto"/>
              <w:bottom w:val="single" w:sz="4" w:space="0" w:color="auto"/>
              <w:right w:val="single" w:sz="4" w:space="0" w:color="auto"/>
            </w:tcBorders>
            <w:vAlign w:val="center"/>
          </w:tcPr>
          <w:p w14:paraId="388004CC" w14:textId="22874559" w:rsidR="00AF2F39" w:rsidRDefault="0050563F">
            <w:pPr>
              <w:spacing w:line="252" w:lineRule="auto"/>
              <w:jc w:val="right"/>
            </w:pPr>
            <w:r>
              <w:t>94.000,00</w:t>
            </w:r>
          </w:p>
        </w:tc>
        <w:tc>
          <w:tcPr>
            <w:tcW w:w="2289" w:type="dxa"/>
            <w:tcBorders>
              <w:top w:val="single" w:sz="4" w:space="0" w:color="auto"/>
              <w:left w:val="single" w:sz="4" w:space="0" w:color="auto"/>
              <w:bottom w:val="single" w:sz="4" w:space="0" w:color="auto"/>
              <w:right w:val="single" w:sz="4" w:space="0" w:color="auto"/>
            </w:tcBorders>
            <w:vAlign w:val="center"/>
          </w:tcPr>
          <w:p w14:paraId="2244CC3F" w14:textId="27DED29D" w:rsidR="00AF2F39" w:rsidRDefault="0050563F">
            <w:pPr>
              <w:spacing w:line="252" w:lineRule="auto"/>
              <w:jc w:val="right"/>
            </w:pPr>
            <w:r>
              <w:t>94.000,00</w:t>
            </w:r>
          </w:p>
        </w:tc>
      </w:tr>
      <w:tr w:rsidR="00AF2F39" w14:paraId="056FEE5C" w14:textId="77777777" w:rsidTr="00EF6246">
        <w:trPr>
          <w:trHeight w:val="416"/>
        </w:trPr>
        <w:tc>
          <w:tcPr>
            <w:tcW w:w="756" w:type="dxa"/>
            <w:tcBorders>
              <w:top w:val="single" w:sz="4" w:space="0" w:color="auto"/>
              <w:left w:val="single" w:sz="4" w:space="0" w:color="auto"/>
              <w:bottom w:val="single" w:sz="4" w:space="0" w:color="auto"/>
              <w:right w:val="single" w:sz="4" w:space="0" w:color="auto"/>
            </w:tcBorders>
            <w:vAlign w:val="center"/>
            <w:hideMark/>
          </w:tcPr>
          <w:p w14:paraId="2235006D" w14:textId="77777777" w:rsidR="00AF2F39" w:rsidRDefault="00AF2F39">
            <w:pPr>
              <w:spacing w:line="252" w:lineRule="auto"/>
            </w:pPr>
            <w:r>
              <w:t>329</w:t>
            </w:r>
          </w:p>
        </w:tc>
        <w:tc>
          <w:tcPr>
            <w:tcW w:w="4118" w:type="dxa"/>
            <w:tcBorders>
              <w:top w:val="single" w:sz="4" w:space="0" w:color="auto"/>
              <w:left w:val="single" w:sz="4" w:space="0" w:color="auto"/>
              <w:bottom w:val="single" w:sz="4" w:space="0" w:color="auto"/>
              <w:right w:val="single" w:sz="4" w:space="0" w:color="auto"/>
            </w:tcBorders>
            <w:vAlign w:val="center"/>
            <w:hideMark/>
          </w:tcPr>
          <w:p w14:paraId="665E0E04" w14:textId="77777777" w:rsidR="00AF2F39" w:rsidRDefault="00AF2F39">
            <w:pPr>
              <w:spacing w:line="252" w:lineRule="auto"/>
            </w:pPr>
            <w:r>
              <w:t>Ostali nespomenuti rashodi poslovanja</w:t>
            </w:r>
          </w:p>
        </w:tc>
        <w:tc>
          <w:tcPr>
            <w:tcW w:w="1983" w:type="dxa"/>
            <w:tcBorders>
              <w:top w:val="single" w:sz="4" w:space="0" w:color="auto"/>
              <w:left w:val="single" w:sz="4" w:space="0" w:color="auto"/>
              <w:bottom w:val="single" w:sz="4" w:space="0" w:color="auto"/>
              <w:right w:val="single" w:sz="4" w:space="0" w:color="auto"/>
            </w:tcBorders>
            <w:vAlign w:val="center"/>
          </w:tcPr>
          <w:p w14:paraId="414CA70A" w14:textId="4F8EADA2" w:rsidR="00AF2F39" w:rsidRDefault="0050563F">
            <w:pPr>
              <w:spacing w:line="252" w:lineRule="auto"/>
              <w:jc w:val="right"/>
            </w:pPr>
            <w:r>
              <w:t>122.000,00</w:t>
            </w:r>
          </w:p>
        </w:tc>
        <w:tc>
          <w:tcPr>
            <w:tcW w:w="2289" w:type="dxa"/>
            <w:tcBorders>
              <w:top w:val="single" w:sz="4" w:space="0" w:color="auto"/>
              <w:left w:val="single" w:sz="4" w:space="0" w:color="auto"/>
              <w:bottom w:val="single" w:sz="4" w:space="0" w:color="auto"/>
              <w:right w:val="single" w:sz="4" w:space="0" w:color="auto"/>
            </w:tcBorders>
            <w:vAlign w:val="center"/>
          </w:tcPr>
          <w:p w14:paraId="34B10094" w14:textId="57AFB938" w:rsidR="00AF2F39" w:rsidRDefault="0050563F">
            <w:pPr>
              <w:spacing w:line="252" w:lineRule="auto"/>
              <w:jc w:val="right"/>
            </w:pPr>
            <w:r>
              <w:t>122.000,00</w:t>
            </w:r>
          </w:p>
        </w:tc>
      </w:tr>
      <w:tr w:rsidR="00AF2F39" w14:paraId="32FE5DE4" w14:textId="77777777" w:rsidTr="00EF6246">
        <w:trPr>
          <w:trHeight w:val="416"/>
        </w:trPr>
        <w:tc>
          <w:tcPr>
            <w:tcW w:w="4874" w:type="dxa"/>
            <w:gridSpan w:val="2"/>
            <w:tcBorders>
              <w:top w:val="single" w:sz="4" w:space="0" w:color="auto"/>
              <w:left w:val="single" w:sz="4" w:space="0" w:color="auto"/>
              <w:bottom w:val="single" w:sz="4" w:space="0" w:color="auto"/>
              <w:right w:val="single" w:sz="4" w:space="0" w:color="auto"/>
            </w:tcBorders>
            <w:vAlign w:val="center"/>
            <w:hideMark/>
          </w:tcPr>
          <w:p w14:paraId="3217E290" w14:textId="77777777" w:rsidR="00AF2F39" w:rsidRDefault="00AF2F39">
            <w:pPr>
              <w:spacing w:line="252" w:lineRule="auto"/>
              <w:rPr>
                <w:i/>
              </w:rPr>
            </w:pPr>
            <w:r>
              <w:rPr>
                <w:i/>
              </w:rPr>
              <w:t>UKUPNO PLANIRANO</w:t>
            </w:r>
          </w:p>
        </w:tc>
        <w:tc>
          <w:tcPr>
            <w:tcW w:w="1983" w:type="dxa"/>
            <w:tcBorders>
              <w:top w:val="single" w:sz="4" w:space="0" w:color="auto"/>
              <w:left w:val="single" w:sz="4" w:space="0" w:color="auto"/>
              <w:bottom w:val="single" w:sz="4" w:space="0" w:color="auto"/>
              <w:right w:val="single" w:sz="4" w:space="0" w:color="auto"/>
            </w:tcBorders>
            <w:vAlign w:val="center"/>
          </w:tcPr>
          <w:p w14:paraId="595B8F6B" w14:textId="4232FF9E" w:rsidR="00AF2F39" w:rsidRDefault="00866685">
            <w:pPr>
              <w:spacing w:line="252" w:lineRule="auto"/>
              <w:jc w:val="right"/>
              <w:rPr>
                <w:i/>
              </w:rPr>
            </w:pPr>
            <w:r>
              <w:rPr>
                <w:i/>
              </w:rPr>
              <w:t>7.871.000,00</w:t>
            </w:r>
          </w:p>
        </w:tc>
        <w:tc>
          <w:tcPr>
            <w:tcW w:w="2289" w:type="dxa"/>
            <w:tcBorders>
              <w:top w:val="single" w:sz="4" w:space="0" w:color="auto"/>
              <w:left w:val="single" w:sz="4" w:space="0" w:color="auto"/>
              <w:bottom w:val="single" w:sz="4" w:space="0" w:color="auto"/>
              <w:right w:val="single" w:sz="4" w:space="0" w:color="auto"/>
            </w:tcBorders>
            <w:vAlign w:val="center"/>
          </w:tcPr>
          <w:p w14:paraId="2899E54C" w14:textId="77777777" w:rsidR="00AF2F39" w:rsidRDefault="00AF2F39">
            <w:pPr>
              <w:spacing w:line="252" w:lineRule="auto"/>
              <w:jc w:val="right"/>
              <w:rPr>
                <w:i/>
              </w:rPr>
            </w:pPr>
          </w:p>
        </w:tc>
      </w:tr>
      <w:tr w:rsidR="00AF2F39" w14:paraId="3782D30A" w14:textId="77777777" w:rsidTr="00EF6246">
        <w:trPr>
          <w:trHeight w:val="416"/>
        </w:trPr>
        <w:tc>
          <w:tcPr>
            <w:tcW w:w="4874" w:type="dxa"/>
            <w:gridSpan w:val="2"/>
            <w:tcBorders>
              <w:top w:val="single" w:sz="4" w:space="0" w:color="auto"/>
              <w:left w:val="single" w:sz="4" w:space="0" w:color="auto"/>
              <w:bottom w:val="single" w:sz="4" w:space="0" w:color="auto"/>
              <w:right w:val="single" w:sz="4" w:space="0" w:color="auto"/>
            </w:tcBorders>
            <w:vAlign w:val="center"/>
            <w:hideMark/>
          </w:tcPr>
          <w:p w14:paraId="6364C007" w14:textId="77777777" w:rsidR="00AF2F39" w:rsidRDefault="00AF2F39">
            <w:pPr>
              <w:spacing w:line="252" w:lineRule="auto"/>
              <w:rPr>
                <w:i/>
              </w:rPr>
            </w:pPr>
            <w:r>
              <w:rPr>
                <w:i/>
              </w:rPr>
              <w:t>UKUPNI RASHODI</w:t>
            </w:r>
          </w:p>
        </w:tc>
        <w:tc>
          <w:tcPr>
            <w:tcW w:w="1983" w:type="dxa"/>
            <w:tcBorders>
              <w:top w:val="single" w:sz="4" w:space="0" w:color="auto"/>
              <w:left w:val="single" w:sz="4" w:space="0" w:color="auto"/>
              <w:bottom w:val="single" w:sz="4" w:space="0" w:color="auto"/>
              <w:right w:val="single" w:sz="4" w:space="0" w:color="auto"/>
            </w:tcBorders>
            <w:vAlign w:val="center"/>
          </w:tcPr>
          <w:p w14:paraId="2B27C255" w14:textId="77777777" w:rsidR="00AF2F39" w:rsidRDefault="00AF2F39">
            <w:pPr>
              <w:spacing w:line="252" w:lineRule="auto"/>
              <w:jc w:val="right"/>
              <w:rPr>
                <w:i/>
              </w:rPr>
            </w:pPr>
          </w:p>
        </w:tc>
        <w:tc>
          <w:tcPr>
            <w:tcW w:w="2289" w:type="dxa"/>
            <w:tcBorders>
              <w:top w:val="single" w:sz="4" w:space="0" w:color="auto"/>
              <w:left w:val="single" w:sz="4" w:space="0" w:color="auto"/>
              <w:bottom w:val="single" w:sz="4" w:space="0" w:color="auto"/>
              <w:right w:val="single" w:sz="4" w:space="0" w:color="auto"/>
            </w:tcBorders>
            <w:vAlign w:val="center"/>
          </w:tcPr>
          <w:p w14:paraId="2F56FF09" w14:textId="156C97E6" w:rsidR="00AF2F39" w:rsidRDefault="00866685">
            <w:pPr>
              <w:spacing w:line="252" w:lineRule="auto"/>
              <w:jc w:val="right"/>
              <w:rPr>
                <w:i/>
              </w:rPr>
            </w:pPr>
            <w:r>
              <w:rPr>
                <w:i/>
              </w:rPr>
              <w:t>7.870.793,00</w:t>
            </w:r>
          </w:p>
        </w:tc>
      </w:tr>
      <w:tr w:rsidR="00AF2F39" w14:paraId="7807E16D" w14:textId="77777777" w:rsidTr="00EF6246">
        <w:trPr>
          <w:trHeight w:val="426"/>
        </w:trPr>
        <w:tc>
          <w:tcPr>
            <w:tcW w:w="4874" w:type="dxa"/>
            <w:gridSpan w:val="2"/>
            <w:tcBorders>
              <w:top w:val="single" w:sz="4" w:space="0" w:color="auto"/>
              <w:left w:val="single" w:sz="4" w:space="0" w:color="auto"/>
              <w:bottom w:val="single" w:sz="4" w:space="0" w:color="auto"/>
              <w:right w:val="single" w:sz="4" w:space="0" w:color="auto"/>
            </w:tcBorders>
            <w:vAlign w:val="center"/>
            <w:hideMark/>
          </w:tcPr>
          <w:p w14:paraId="30E6E726" w14:textId="77777777" w:rsidR="00AF2F39" w:rsidRDefault="00AF2F39">
            <w:pPr>
              <w:spacing w:line="252" w:lineRule="auto"/>
              <w:rPr>
                <w:i/>
              </w:rPr>
            </w:pPr>
            <w:r>
              <w:rPr>
                <w:i/>
              </w:rPr>
              <w:t>UKUPNI PRIHODI</w:t>
            </w:r>
          </w:p>
        </w:tc>
        <w:tc>
          <w:tcPr>
            <w:tcW w:w="1983" w:type="dxa"/>
            <w:tcBorders>
              <w:top w:val="single" w:sz="4" w:space="0" w:color="auto"/>
              <w:left w:val="single" w:sz="4" w:space="0" w:color="auto"/>
              <w:bottom w:val="single" w:sz="4" w:space="0" w:color="auto"/>
              <w:right w:val="single" w:sz="4" w:space="0" w:color="auto"/>
            </w:tcBorders>
            <w:vAlign w:val="center"/>
          </w:tcPr>
          <w:p w14:paraId="253E5F58" w14:textId="77777777" w:rsidR="00AF2F39" w:rsidRDefault="00AF2F39">
            <w:pPr>
              <w:spacing w:line="252" w:lineRule="auto"/>
              <w:jc w:val="right"/>
              <w:rPr>
                <w:i/>
              </w:rPr>
            </w:pPr>
          </w:p>
        </w:tc>
        <w:tc>
          <w:tcPr>
            <w:tcW w:w="2289" w:type="dxa"/>
            <w:tcBorders>
              <w:top w:val="single" w:sz="4" w:space="0" w:color="auto"/>
              <w:left w:val="single" w:sz="4" w:space="0" w:color="auto"/>
              <w:bottom w:val="single" w:sz="4" w:space="0" w:color="auto"/>
              <w:right w:val="single" w:sz="4" w:space="0" w:color="auto"/>
            </w:tcBorders>
            <w:vAlign w:val="center"/>
          </w:tcPr>
          <w:p w14:paraId="64DC71D5" w14:textId="6841BB61" w:rsidR="00AF2F39" w:rsidRDefault="00866685">
            <w:pPr>
              <w:spacing w:line="252" w:lineRule="auto"/>
              <w:jc w:val="right"/>
              <w:rPr>
                <w:i/>
              </w:rPr>
            </w:pPr>
            <w:r>
              <w:rPr>
                <w:i/>
              </w:rPr>
              <w:t>7.988.279,20</w:t>
            </w:r>
          </w:p>
        </w:tc>
      </w:tr>
      <w:tr w:rsidR="00AF2F39" w14:paraId="171CA837" w14:textId="77777777" w:rsidTr="00EF6246">
        <w:trPr>
          <w:trHeight w:val="58"/>
        </w:trPr>
        <w:tc>
          <w:tcPr>
            <w:tcW w:w="4874" w:type="dxa"/>
            <w:gridSpan w:val="2"/>
            <w:tcBorders>
              <w:top w:val="single" w:sz="4" w:space="0" w:color="auto"/>
              <w:left w:val="single" w:sz="4" w:space="0" w:color="auto"/>
              <w:bottom w:val="single" w:sz="4" w:space="0" w:color="auto"/>
              <w:right w:val="single" w:sz="4" w:space="0" w:color="auto"/>
            </w:tcBorders>
            <w:vAlign w:val="center"/>
            <w:hideMark/>
          </w:tcPr>
          <w:p w14:paraId="616005C3" w14:textId="77777777" w:rsidR="00AF2F39" w:rsidRDefault="00AF2F39">
            <w:pPr>
              <w:spacing w:line="360" w:lineRule="auto"/>
              <w:rPr>
                <w:b/>
                <w:i/>
              </w:rPr>
            </w:pPr>
            <w:r>
              <w:rPr>
                <w:b/>
                <w:i/>
              </w:rPr>
              <w:t>VIŠAK PRIHODA</w:t>
            </w:r>
          </w:p>
        </w:tc>
        <w:tc>
          <w:tcPr>
            <w:tcW w:w="1983" w:type="dxa"/>
            <w:tcBorders>
              <w:top w:val="single" w:sz="4" w:space="0" w:color="auto"/>
              <w:left w:val="single" w:sz="4" w:space="0" w:color="auto"/>
              <w:bottom w:val="single" w:sz="4" w:space="0" w:color="auto"/>
              <w:right w:val="single" w:sz="4" w:space="0" w:color="auto"/>
            </w:tcBorders>
            <w:vAlign w:val="center"/>
          </w:tcPr>
          <w:p w14:paraId="3BC9EAB9" w14:textId="77777777" w:rsidR="00AF2F39" w:rsidRDefault="00AF2F39">
            <w:pPr>
              <w:spacing w:line="360" w:lineRule="auto"/>
              <w:jc w:val="right"/>
              <w:rPr>
                <w:b/>
                <w:i/>
              </w:rPr>
            </w:pPr>
          </w:p>
        </w:tc>
        <w:tc>
          <w:tcPr>
            <w:tcW w:w="2289" w:type="dxa"/>
            <w:tcBorders>
              <w:top w:val="single" w:sz="4" w:space="0" w:color="auto"/>
              <w:left w:val="single" w:sz="4" w:space="0" w:color="auto"/>
              <w:bottom w:val="single" w:sz="4" w:space="0" w:color="auto"/>
              <w:right w:val="single" w:sz="4" w:space="0" w:color="auto"/>
            </w:tcBorders>
            <w:vAlign w:val="center"/>
          </w:tcPr>
          <w:p w14:paraId="4C3E8FBA" w14:textId="3FA45B82" w:rsidR="00AF2F39" w:rsidRDefault="00866685">
            <w:pPr>
              <w:spacing w:line="360" w:lineRule="auto"/>
              <w:jc w:val="right"/>
              <w:rPr>
                <w:b/>
                <w:i/>
              </w:rPr>
            </w:pPr>
            <w:r>
              <w:rPr>
                <w:b/>
                <w:i/>
              </w:rPr>
              <w:t>117.486,20</w:t>
            </w:r>
          </w:p>
        </w:tc>
      </w:tr>
      <w:tr w:rsidR="00AF2F39" w14:paraId="36914670" w14:textId="77777777" w:rsidTr="00AF2F39">
        <w:trPr>
          <w:trHeight w:val="138"/>
        </w:trPr>
        <w:tc>
          <w:tcPr>
            <w:tcW w:w="914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6E110F" w14:textId="77777777" w:rsidR="00AF2F39" w:rsidRDefault="00AF2F39">
            <w:pPr>
              <w:spacing w:line="252" w:lineRule="auto"/>
              <w:jc w:val="right"/>
              <w:rPr>
                <w:b/>
                <w:i/>
              </w:rPr>
            </w:pPr>
          </w:p>
        </w:tc>
      </w:tr>
      <w:tr w:rsidR="00AF2F39" w14:paraId="20D74F38" w14:textId="77777777" w:rsidTr="00AF2F39">
        <w:trPr>
          <w:trHeight w:val="506"/>
        </w:trPr>
        <w:tc>
          <w:tcPr>
            <w:tcW w:w="75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E48164B" w14:textId="77777777" w:rsidR="00AF2F39" w:rsidRDefault="00AF2F39">
            <w:pPr>
              <w:spacing w:line="252" w:lineRule="auto"/>
              <w:jc w:val="center"/>
              <w:rPr>
                <w:b/>
              </w:rPr>
            </w:pPr>
            <w:r>
              <w:rPr>
                <w:b/>
              </w:rPr>
              <w:t>31</w:t>
            </w:r>
          </w:p>
        </w:tc>
        <w:tc>
          <w:tcPr>
            <w:tcW w:w="41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E8C32C2" w14:textId="77777777" w:rsidR="00AF2F39" w:rsidRDefault="00AF2F39">
            <w:pPr>
              <w:spacing w:line="252" w:lineRule="auto"/>
              <w:jc w:val="center"/>
              <w:rPr>
                <w:b/>
              </w:rPr>
            </w:pPr>
            <w:r>
              <w:rPr>
                <w:b/>
              </w:rPr>
              <w:t>DONACIJE</w:t>
            </w:r>
          </w:p>
        </w:tc>
        <w:tc>
          <w:tcPr>
            <w:tcW w:w="19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3840B86" w14:textId="77777777" w:rsidR="00AF2F39" w:rsidRDefault="00AF2F39">
            <w:pPr>
              <w:spacing w:line="252" w:lineRule="auto"/>
              <w:jc w:val="center"/>
              <w:rPr>
                <w:b/>
              </w:rPr>
            </w:pPr>
            <w:r>
              <w:rPr>
                <w:b/>
              </w:rPr>
              <w:t>GODIŠNJI PLAN</w:t>
            </w:r>
          </w:p>
        </w:tc>
        <w:tc>
          <w:tcPr>
            <w:tcW w:w="228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BBB05B9" w14:textId="77777777" w:rsidR="00AF2F39" w:rsidRDefault="00AF2F39">
            <w:pPr>
              <w:spacing w:line="252" w:lineRule="auto"/>
              <w:jc w:val="center"/>
              <w:rPr>
                <w:b/>
              </w:rPr>
            </w:pPr>
            <w:r>
              <w:rPr>
                <w:b/>
              </w:rPr>
              <w:t>OSTVARENJE</w:t>
            </w:r>
          </w:p>
        </w:tc>
      </w:tr>
      <w:tr w:rsidR="00AF2F39" w14:paraId="4D9E2603" w14:textId="77777777" w:rsidTr="00EF6246">
        <w:trPr>
          <w:trHeight w:val="416"/>
        </w:trPr>
        <w:tc>
          <w:tcPr>
            <w:tcW w:w="756" w:type="dxa"/>
            <w:tcBorders>
              <w:top w:val="single" w:sz="4" w:space="0" w:color="auto"/>
              <w:left w:val="single" w:sz="4" w:space="0" w:color="auto"/>
              <w:bottom w:val="single" w:sz="4" w:space="0" w:color="auto"/>
              <w:right w:val="single" w:sz="4" w:space="0" w:color="auto"/>
            </w:tcBorders>
            <w:vAlign w:val="center"/>
            <w:hideMark/>
          </w:tcPr>
          <w:p w14:paraId="7F06D5FB" w14:textId="77777777" w:rsidR="00AF2F39" w:rsidRDefault="00AF2F39">
            <w:pPr>
              <w:spacing w:line="252" w:lineRule="auto"/>
            </w:pPr>
            <w:r>
              <w:t>322</w:t>
            </w:r>
          </w:p>
        </w:tc>
        <w:tc>
          <w:tcPr>
            <w:tcW w:w="4118" w:type="dxa"/>
            <w:tcBorders>
              <w:top w:val="single" w:sz="4" w:space="0" w:color="auto"/>
              <w:left w:val="single" w:sz="4" w:space="0" w:color="auto"/>
              <w:bottom w:val="single" w:sz="4" w:space="0" w:color="auto"/>
              <w:right w:val="single" w:sz="4" w:space="0" w:color="auto"/>
            </w:tcBorders>
            <w:vAlign w:val="center"/>
            <w:hideMark/>
          </w:tcPr>
          <w:p w14:paraId="444BF8B1" w14:textId="77777777" w:rsidR="00AF2F39" w:rsidRDefault="00AF2F39">
            <w:pPr>
              <w:spacing w:line="252" w:lineRule="auto"/>
            </w:pPr>
            <w:r>
              <w:t>Rashodi za materijal i energiju</w:t>
            </w:r>
          </w:p>
        </w:tc>
        <w:tc>
          <w:tcPr>
            <w:tcW w:w="1983" w:type="dxa"/>
            <w:tcBorders>
              <w:top w:val="single" w:sz="4" w:space="0" w:color="auto"/>
              <w:left w:val="single" w:sz="4" w:space="0" w:color="auto"/>
              <w:bottom w:val="single" w:sz="4" w:space="0" w:color="auto"/>
              <w:right w:val="single" w:sz="4" w:space="0" w:color="auto"/>
            </w:tcBorders>
            <w:vAlign w:val="center"/>
          </w:tcPr>
          <w:p w14:paraId="3190778B" w14:textId="5E7EC86A" w:rsidR="00AF2F39" w:rsidRDefault="00866685">
            <w:pPr>
              <w:spacing w:line="252" w:lineRule="auto"/>
              <w:jc w:val="right"/>
            </w:pPr>
            <w:r>
              <w:t>37.000,00</w:t>
            </w:r>
          </w:p>
        </w:tc>
        <w:tc>
          <w:tcPr>
            <w:tcW w:w="2289" w:type="dxa"/>
            <w:tcBorders>
              <w:top w:val="single" w:sz="4" w:space="0" w:color="auto"/>
              <w:left w:val="single" w:sz="4" w:space="0" w:color="auto"/>
              <w:bottom w:val="single" w:sz="4" w:space="0" w:color="auto"/>
              <w:right w:val="single" w:sz="4" w:space="0" w:color="auto"/>
            </w:tcBorders>
            <w:vAlign w:val="center"/>
          </w:tcPr>
          <w:p w14:paraId="0E46CFCA" w14:textId="032361C6" w:rsidR="00AF2F39" w:rsidRDefault="00866685">
            <w:pPr>
              <w:spacing w:line="252" w:lineRule="auto"/>
              <w:jc w:val="right"/>
            </w:pPr>
            <w:r>
              <w:t>46.562,50</w:t>
            </w:r>
          </w:p>
        </w:tc>
      </w:tr>
      <w:tr w:rsidR="00AF2F39" w14:paraId="269A02AD" w14:textId="77777777" w:rsidTr="00EF6246">
        <w:trPr>
          <w:trHeight w:val="426"/>
        </w:trPr>
        <w:tc>
          <w:tcPr>
            <w:tcW w:w="4874" w:type="dxa"/>
            <w:gridSpan w:val="2"/>
            <w:tcBorders>
              <w:top w:val="single" w:sz="4" w:space="0" w:color="auto"/>
              <w:left w:val="single" w:sz="4" w:space="0" w:color="auto"/>
              <w:bottom w:val="single" w:sz="4" w:space="0" w:color="auto"/>
              <w:right w:val="single" w:sz="4" w:space="0" w:color="auto"/>
            </w:tcBorders>
            <w:vAlign w:val="center"/>
            <w:hideMark/>
          </w:tcPr>
          <w:p w14:paraId="472532AE" w14:textId="77777777" w:rsidR="00AF2F39" w:rsidRDefault="00AF2F39">
            <w:pPr>
              <w:spacing w:line="252" w:lineRule="auto"/>
              <w:rPr>
                <w:i/>
              </w:rPr>
            </w:pPr>
            <w:r>
              <w:rPr>
                <w:i/>
              </w:rPr>
              <w:t>UKUPNO PLANIRANO</w:t>
            </w:r>
          </w:p>
        </w:tc>
        <w:tc>
          <w:tcPr>
            <w:tcW w:w="1983" w:type="dxa"/>
            <w:tcBorders>
              <w:top w:val="single" w:sz="4" w:space="0" w:color="auto"/>
              <w:left w:val="single" w:sz="4" w:space="0" w:color="auto"/>
              <w:bottom w:val="single" w:sz="4" w:space="0" w:color="auto"/>
              <w:right w:val="single" w:sz="4" w:space="0" w:color="auto"/>
            </w:tcBorders>
            <w:vAlign w:val="center"/>
          </w:tcPr>
          <w:p w14:paraId="79162522" w14:textId="510C0DD2" w:rsidR="00AF2F39" w:rsidRDefault="00866685">
            <w:pPr>
              <w:spacing w:line="252" w:lineRule="auto"/>
              <w:jc w:val="right"/>
              <w:rPr>
                <w:i/>
              </w:rPr>
            </w:pPr>
            <w:r>
              <w:rPr>
                <w:i/>
              </w:rPr>
              <w:t>37.000,00</w:t>
            </w:r>
          </w:p>
        </w:tc>
        <w:tc>
          <w:tcPr>
            <w:tcW w:w="2289" w:type="dxa"/>
            <w:tcBorders>
              <w:top w:val="single" w:sz="4" w:space="0" w:color="auto"/>
              <w:left w:val="single" w:sz="4" w:space="0" w:color="auto"/>
              <w:bottom w:val="single" w:sz="4" w:space="0" w:color="auto"/>
              <w:right w:val="single" w:sz="4" w:space="0" w:color="auto"/>
            </w:tcBorders>
            <w:vAlign w:val="center"/>
          </w:tcPr>
          <w:p w14:paraId="619B8714" w14:textId="77777777" w:rsidR="00AF2F39" w:rsidRDefault="00AF2F39">
            <w:pPr>
              <w:spacing w:line="252" w:lineRule="auto"/>
              <w:jc w:val="right"/>
              <w:rPr>
                <w:i/>
              </w:rPr>
            </w:pPr>
          </w:p>
        </w:tc>
      </w:tr>
      <w:tr w:rsidR="00AF2F39" w14:paraId="37F8842A" w14:textId="77777777" w:rsidTr="00EF6246">
        <w:trPr>
          <w:trHeight w:val="416"/>
        </w:trPr>
        <w:tc>
          <w:tcPr>
            <w:tcW w:w="4874" w:type="dxa"/>
            <w:gridSpan w:val="2"/>
            <w:tcBorders>
              <w:top w:val="single" w:sz="4" w:space="0" w:color="auto"/>
              <w:left w:val="single" w:sz="4" w:space="0" w:color="auto"/>
              <w:bottom w:val="single" w:sz="4" w:space="0" w:color="auto"/>
              <w:right w:val="single" w:sz="4" w:space="0" w:color="auto"/>
            </w:tcBorders>
            <w:vAlign w:val="center"/>
            <w:hideMark/>
          </w:tcPr>
          <w:p w14:paraId="7D657CB6" w14:textId="77777777" w:rsidR="00AF2F39" w:rsidRDefault="00AF2F39">
            <w:pPr>
              <w:spacing w:line="252" w:lineRule="auto"/>
              <w:rPr>
                <w:i/>
              </w:rPr>
            </w:pPr>
            <w:r>
              <w:rPr>
                <w:i/>
              </w:rPr>
              <w:t>UKUPNI RASHODI</w:t>
            </w:r>
          </w:p>
        </w:tc>
        <w:tc>
          <w:tcPr>
            <w:tcW w:w="1983" w:type="dxa"/>
            <w:tcBorders>
              <w:top w:val="single" w:sz="4" w:space="0" w:color="auto"/>
              <w:left w:val="single" w:sz="4" w:space="0" w:color="auto"/>
              <w:bottom w:val="single" w:sz="4" w:space="0" w:color="auto"/>
              <w:right w:val="single" w:sz="4" w:space="0" w:color="auto"/>
            </w:tcBorders>
            <w:vAlign w:val="center"/>
          </w:tcPr>
          <w:p w14:paraId="396E5877" w14:textId="77777777" w:rsidR="00AF2F39" w:rsidRDefault="00AF2F39">
            <w:pPr>
              <w:spacing w:line="252" w:lineRule="auto"/>
              <w:jc w:val="right"/>
              <w:rPr>
                <w:i/>
              </w:rPr>
            </w:pPr>
          </w:p>
        </w:tc>
        <w:tc>
          <w:tcPr>
            <w:tcW w:w="2289" w:type="dxa"/>
            <w:tcBorders>
              <w:top w:val="single" w:sz="4" w:space="0" w:color="auto"/>
              <w:left w:val="single" w:sz="4" w:space="0" w:color="auto"/>
              <w:bottom w:val="single" w:sz="4" w:space="0" w:color="auto"/>
              <w:right w:val="single" w:sz="4" w:space="0" w:color="auto"/>
            </w:tcBorders>
            <w:vAlign w:val="center"/>
          </w:tcPr>
          <w:p w14:paraId="59449AEE" w14:textId="10913FBE" w:rsidR="00AF2F39" w:rsidRDefault="00866685">
            <w:pPr>
              <w:spacing w:line="252" w:lineRule="auto"/>
              <w:jc w:val="right"/>
              <w:rPr>
                <w:i/>
              </w:rPr>
            </w:pPr>
            <w:r>
              <w:rPr>
                <w:i/>
              </w:rPr>
              <w:t>46.562,50</w:t>
            </w:r>
          </w:p>
        </w:tc>
      </w:tr>
      <w:tr w:rsidR="00AF2F39" w14:paraId="3C2181D3" w14:textId="77777777" w:rsidTr="00EF6246">
        <w:trPr>
          <w:trHeight w:val="416"/>
        </w:trPr>
        <w:tc>
          <w:tcPr>
            <w:tcW w:w="4874" w:type="dxa"/>
            <w:gridSpan w:val="2"/>
            <w:tcBorders>
              <w:top w:val="single" w:sz="4" w:space="0" w:color="auto"/>
              <w:left w:val="single" w:sz="4" w:space="0" w:color="auto"/>
              <w:bottom w:val="single" w:sz="4" w:space="0" w:color="auto"/>
              <w:right w:val="single" w:sz="4" w:space="0" w:color="auto"/>
            </w:tcBorders>
            <w:vAlign w:val="center"/>
            <w:hideMark/>
          </w:tcPr>
          <w:p w14:paraId="53F301B8" w14:textId="77777777" w:rsidR="00AF2F39" w:rsidRDefault="00AF2F39">
            <w:pPr>
              <w:spacing w:line="252" w:lineRule="auto"/>
              <w:rPr>
                <w:i/>
              </w:rPr>
            </w:pPr>
            <w:r>
              <w:rPr>
                <w:i/>
              </w:rPr>
              <w:t>UKUPNI PRIHODI</w:t>
            </w:r>
          </w:p>
        </w:tc>
        <w:tc>
          <w:tcPr>
            <w:tcW w:w="1983" w:type="dxa"/>
            <w:tcBorders>
              <w:top w:val="single" w:sz="4" w:space="0" w:color="auto"/>
              <w:left w:val="single" w:sz="4" w:space="0" w:color="auto"/>
              <w:bottom w:val="single" w:sz="4" w:space="0" w:color="auto"/>
              <w:right w:val="single" w:sz="4" w:space="0" w:color="auto"/>
            </w:tcBorders>
            <w:vAlign w:val="center"/>
          </w:tcPr>
          <w:p w14:paraId="2C95CE1B" w14:textId="77777777" w:rsidR="00AF2F39" w:rsidRDefault="00AF2F39">
            <w:pPr>
              <w:spacing w:line="252" w:lineRule="auto"/>
              <w:jc w:val="right"/>
              <w:rPr>
                <w:i/>
              </w:rPr>
            </w:pPr>
          </w:p>
        </w:tc>
        <w:tc>
          <w:tcPr>
            <w:tcW w:w="2289" w:type="dxa"/>
            <w:tcBorders>
              <w:top w:val="single" w:sz="4" w:space="0" w:color="auto"/>
              <w:left w:val="single" w:sz="4" w:space="0" w:color="auto"/>
              <w:bottom w:val="single" w:sz="4" w:space="0" w:color="auto"/>
              <w:right w:val="single" w:sz="4" w:space="0" w:color="auto"/>
            </w:tcBorders>
            <w:vAlign w:val="center"/>
          </w:tcPr>
          <w:p w14:paraId="0A10A89F" w14:textId="1D547572" w:rsidR="00AF2F39" w:rsidRDefault="00866685">
            <w:pPr>
              <w:spacing w:line="252" w:lineRule="auto"/>
              <w:jc w:val="right"/>
              <w:rPr>
                <w:i/>
              </w:rPr>
            </w:pPr>
            <w:r>
              <w:rPr>
                <w:i/>
              </w:rPr>
              <w:t>46.562,50</w:t>
            </w:r>
          </w:p>
        </w:tc>
      </w:tr>
      <w:tr w:rsidR="00AF2F39" w14:paraId="540AF330" w14:textId="77777777" w:rsidTr="00EF6246">
        <w:trPr>
          <w:trHeight w:val="426"/>
        </w:trPr>
        <w:tc>
          <w:tcPr>
            <w:tcW w:w="4874" w:type="dxa"/>
            <w:gridSpan w:val="2"/>
            <w:tcBorders>
              <w:top w:val="single" w:sz="4" w:space="0" w:color="auto"/>
              <w:left w:val="single" w:sz="4" w:space="0" w:color="auto"/>
              <w:bottom w:val="single" w:sz="4" w:space="0" w:color="auto"/>
              <w:right w:val="single" w:sz="4" w:space="0" w:color="auto"/>
            </w:tcBorders>
            <w:vAlign w:val="center"/>
            <w:hideMark/>
          </w:tcPr>
          <w:p w14:paraId="6C7E5FFB" w14:textId="77777777" w:rsidR="00AF2F39" w:rsidRDefault="00AF2F39">
            <w:pPr>
              <w:spacing w:line="252" w:lineRule="auto"/>
              <w:rPr>
                <w:b/>
                <w:i/>
              </w:rPr>
            </w:pPr>
            <w:r>
              <w:rPr>
                <w:b/>
                <w:i/>
              </w:rPr>
              <w:t>VIŠAK/MANJAK PRIHODA</w:t>
            </w:r>
          </w:p>
        </w:tc>
        <w:tc>
          <w:tcPr>
            <w:tcW w:w="1983" w:type="dxa"/>
            <w:tcBorders>
              <w:top w:val="single" w:sz="4" w:space="0" w:color="auto"/>
              <w:left w:val="single" w:sz="4" w:space="0" w:color="auto"/>
              <w:bottom w:val="single" w:sz="4" w:space="0" w:color="auto"/>
              <w:right w:val="single" w:sz="4" w:space="0" w:color="auto"/>
            </w:tcBorders>
            <w:vAlign w:val="center"/>
          </w:tcPr>
          <w:p w14:paraId="47350257" w14:textId="77777777" w:rsidR="00AF2F39" w:rsidRDefault="00AF2F39">
            <w:pPr>
              <w:spacing w:line="252" w:lineRule="auto"/>
              <w:jc w:val="right"/>
              <w:rPr>
                <w:b/>
                <w:i/>
              </w:rPr>
            </w:pPr>
          </w:p>
        </w:tc>
        <w:tc>
          <w:tcPr>
            <w:tcW w:w="2289" w:type="dxa"/>
            <w:tcBorders>
              <w:top w:val="single" w:sz="4" w:space="0" w:color="auto"/>
              <w:left w:val="single" w:sz="4" w:space="0" w:color="auto"/>
              <w:bottom w:val="single" w:sz="4" w:space="0" w:color="auto"/>
              <w:right w:val="single" w:sz="4" w:space="0" w:color="auto"/>
            </w:tcBorders>
            <w:vAlign w:val="center"/>
          </w:tcPr>
          <w:p w14:paraId="57A79BA5" w14:textId="422E1A03" w:rsidR="00AF2F39" w:rsidRDefault="00866685">
            <w:pPr>
              <w:spacing w:line="252" w:lineRule="auto"/>
              <w:jc w:val="right"/>
              <w:rPr>
                <w:b/>
                <w:i/>
              </w:rPr>
            </w:pPr>
            <w:r>
              <w:rPr>
                <w:b/>
                <w:i/>
              </w:rPr>
              <w:t>0,00</w:t>
            </w:r>
          </w:p>
        </w:tc>
      </w:tr>
      <w:tr w:rsidR="00AF2F39" w14:paraId="4D42D9F6" w14:textId="77777777" w:rsidTr="00AF2F39">
        <w:trPr>
          <w:trHeight w:val="168"/>
        </w:trPr>
        <w:tc>
          <w:tcPr>
            <w:tcW w:w="914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206801" w14:textId="77777777" w:rsidR="00AF2F39" w:rsidRDefault="00AF2F39">
            <w:pPr>
              <w:spacing w:line="252" w:lineRule="auto"/>
              <w:rPr>
                <w:b/>
              </w:rPr>
            </w:pPr>
          </w:p>
        </w:tc>
      </w:tr>
      <w:tr w:rsidR="00AF2F39" w14:paraId="3D396DF9" w14:textId="77777777" w:rsidTr="00AF2F39">
        <w:trPr>
          <w:trHeight w:val="534"/>
        </w:trPr>
        <w:tc>
          <w:tcPr>
            <w:tcW w:w="75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8B085EA" w14:textId="77777777" w:rsidR="00AF2F39" w:rsidRDefault="00AF2F39">
            <w:pPr>
              <w:spacing w:line="252" w:lineRule="auto"/>
              <w:jc w:val="center"/>
              <w:rPr>
                <w:b/>
              </w:rPr>
            </w:pPr>
            <w:r>
              <w:rPr>
                <w:b/>
              </w:rPr>
              <w:t>445</w:t>
            </w:r>
          </w:p>
        </w:tc>
        <w:tc>
          <w:tcPr>
            <w:tcW w:w="41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70E29CA" w14:textId="77777777" w:rsidR="00AF2F39" w:rsidRDefault="00AF2F39">
            <w:pPr>
              <w:spacing w:line="252" w:lineRule="auto"/>
              <w:jc w:val="center"/>
              <w:rPr>
                <w:b/>
              </w:rPr>
            </w:pPr>
            <w:r>
              <w:rPr>
                <w:b/>
              </w:rPr>
              <w:t>OSTALI PRIHODI ZA POSEBNE NAMJENE</w:t>
            </w:r>
          </w:p>
        </w:tc>
        <w:tc>
          <w:tcPr>
            <w:tcW w:w="19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56604AD" w14:textId="77777777" w:rsidR="00AF2F39" w:rsidRDefault="00AF2F39">
            <w:pPr>
              <w:spacing w:line="252" w:lineRule="auto"/>
              <w:jc w:val="center"/>
              <w:rPr>
                <w:b/>
              </w:rPr>
            </w:pPr>
            <w:r>
              <w:rPr>
                <w:b/>
              </w:rPr>
              <w:t>GODIŠNJI PLAN</w:t>
            </w:r>
          </w:p>
        </w:tc>
        <w:tc>
          <w:tcPr>
            <w:tcW w:w="228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5CE0F9B" w14:textId="77777777" w:rsidR="00AF2F39" w:rsidRDefault="00AF2F39">
            <w:pPr>
              <w:spacing w:line="252" w:lineRule="auto"/>
              <w:jc w:val="center"/>
              <w:rPr>
                <w:b/>
              </w:rPr>
            </w:pPr>
            <w:r>
              <w:rPr>
                <w:b/>
              </w:rPr>
              <w:t>OSTVARENJE</w:t>
            </w:r>
          </w:p>
        </w:tc>
      </w:tr>
      <w:tr w:rsidR="00AF2F39" w14:paraId="5C9E742F" w14:textId="77777777" w:rsidTr="00EF6246">
        <w:trPr>
          <w:trHeight w:val="426"/>
        </w:trPr>
        <w:tc>
          <w:tcPr>
            <w:tcW w:w="756" w:type="dxa"/>
            <w:tcBorders>
              <w:top w:val="single" w:sz="4" w:space="0" w:color="auto"/>
              <w:left w:val="single" w:sz="4" w:space="0" w:color="auto"/>
              <w:bottom w:val="single" w:sz="4" w:space="0" w:color="auto"/>
              <w:right w:val="single" w:sz="4" w:space="0" w:color="auto"/>
            </w:tcBorders>
            <w:vAlign w:val="center"/>
            <w:hideMark/>
          </w:tcPr>
          <w:p w14:paraId="5632FC2C" w14:textId="77777777" w:rsidR="00AF2F39" w:rsidRDefault="00AF2F39">
            <w:pPr>
              <w:spacing w:line="252" w:lineRule="auto"/>
            </w:pPr>
            <w:r>
              <w:t>322</w:t>
            </w:r>
          </w:p>
        </w:tc>
        <w:tc>
          <w:tcPr>
            <w:tcW w:w="4118" w:type="dxa"/>
            <w:tcBorders>
              <w:top w:val="single" w:sz="4" w:space="0" w:color="auto"/>
              <w:left w:val="single" w:sz="4" w:space="0" w:color="auto"/>
              <w:bottom w:val="single" w:sz="4" w:space="0" w:color="auto"/>
              <w:right w:val="single" w:sz="4" w:space="0" w:color="auto"/>
            </w:tcBorders>
            <w:vAlign w:val="center"/>
            <w:hideMark/>
          </w:tcPr>
          <w:p w14:paraId="7D00F654" w14:textId="77777777" w:rsidR="00AF2F39" w:rsidRDefault="00AF2F39">
            <w:pPr>
              <w:spacing w:line="252" w:lineRule="auto"/>
            </w:pPr>
            <w:r>
              <w:t>Rashodi za materijal i energiju</w:t>
            </w:r>
          </w:p>
        </w:tc>
        <w:tc>
          <w:tcPr>
            <w:tcW w:w="1983" w:type="dxa"/>
            <w:tcBorders>
              <w:top w:val="single" w:sz="4" w:space="0" w:color="auto"/>
              <w:left w:val="single" w:sz="4" w:space="0" w:color="auto"/>
              <w:bottom w:val="single" w:sz="4" w:space="0" w:color="auto"/>
              <w:right w:val="single" w:sz="4" w:space="0" w:color="auto"/>
            </w:tcBorders>
            <w:vAlign w:val="center"/>
          </w:tcPr>
          <w:p w14:paraId="28F6E642" w14:textId="1BC87826" w:rsidR="00AF2F39" w:rsidRDefault="00866685">
            <w:pPr>
              <w:spacing w:line="252" w:lineRule="auto"/>
              <w:jc w:val="right"/>
            </w:pPr>
            <w:r>
              <w:t>14.000,00</w:t>
            </w:r>
          </w:p>
        </w:tc>
        <w:tc>
          <w:tcPr>
            <w:tcW w:w="2289" w:type="dxa"/>
            <w:tcBorders>
              <w:top w:val="single" w:sz="4" w:space="0" w:color="auto"/>
              <w:left w:val="single" w:sz="4" w:space="0" w:color="auto"/>
              <w:bottom w:val="single" w:sz="4" w:space="0" w:color="auto"/>
              <w:right w:val="single" w:sz="4" w:space="0" w:color="auto"/>
            </w:tcBorders>
            <w:vAlign w:val="center"/>
          </w:tcPr>
          <w:p w14:paraId="22EC41A1" w14:textId="20EBA162" w:rsidR="00AF2F39" w:rsidRDefault="00866685">
            <w:pPr>
              <w:spacing w:line="252" w:lineRule="auto"/>
              <w:jc w:val="right"/>
            </w:pPr>
            <w:r>
              <w:t>13.450,00</w:t>
            </w:r>
          </w:p>
        </w:tc>
      </w:tr>
      <w:tr w:rsidR="00866685" w14:paraId="1B2F0AE5" w14:textId="77777777" w:rsidTr="00EF6246">
        <w:trPr>
          <w:trHeight w:val="426"/>
        </w:trPr>
        <w:tc>
          <w:tcPr>
            <w:tcW w:w="756" w:type="dxa"/>
            <w:tcBorders>
              <w:top w:val="single" w:sz="4" w:space="0" w:color="auto"/>
              <w:left w:val="single" w:sz="4" w:space="0" w:color="auto"/>
              <w:bottom w:val="single" w:sz="4" w:space="0" w:color="auto"/>
              <w:right w:val="single" w:sz="4" w:space="0" w:color="auto"/>
            </w:tcBorders>
            <w:vAlign w:val="center"/>
          </w:tcPr>
          <w:p w14:paraId="686EFD37" w14:textId="65C89DBA" w:rsidR="00866685" w:rsidRDefault="00866685">
            <w:pPr>
              <w:spacing w:line="252" w:lineRule="auto"/>
            </w:pPr>
            <w:r>
              <w:t>323</w:t>
            </w:r>
          </w:p>
        </w:tc>
        <w:tc>
          <w:tcPr>
            <w:tcW w:w="4118" w:type="dxa"/>
            <w:tcBorders>
              <w:top w:val="single" w:sz="4" w:space="0" w:color="auto"/>
              <w:left w:val="single" w:sz="4" w:space="0" w:color="auto"/>
              <w:bottom w:val="single" w:sz="4" w:space="0" w:color="auto"/>
              <w:right w:val="single" w:sz="4" w:space="0" w:color="auto"/>
            </w:tcBorders>
            <w:vAlign w:val="center"/>
          </w:tcPr>
          <w:p w14:paraId="04F510C8" w14:textId="1DF1C893" w:rsidR="00866685" w:rsidRDefault="00866685">
            <w:pPr>
              <w:spacing w:line="252" w:lineRule="auto"/>
            </w:pPr>
            <w:r>
              <w:t>Rashodi za usluge</w:t>
            </w:r>
          </w:p>
        </w:tc>
        <w:tc>
          <w:tcPr>
            <w:tcW w:w="1983" w:type="dxa"/>
            <w:tcBorders>
              <w:top w:val="single" w:sz="4" w:space="0" w:color="auto"/>
              <w:left w:val="single" w:sz="4" w:space="0" w:color="auto"/>
              <w:bottom w:val="single" w:sz="4" w:space="0" w:color="auto"/>
              <w:right w:val="single" w:sz="4" w:space="0" w:color="auto"/>
            </w:tcBorders>
            <w:vAlign w:val="center"/>
          </w:tcPr>
          <w:p w14:paraId="48918E6A" w14:textId="5C0E7724" w:rsidR="00866685" w:rsidRDefault="00866685">
            <w:pPr>
              <w:spacing w:line="252" w:lineRule="auto"/>
              <w:jc w:val="right"/>
            </w:pPr>
            <w:r>
              <w:t>16.000,00</w:t>
            </w:r>
          </w:p>
        </w:tc>
        <w:tc>
          <w:tcPr>
            <w:tcW w:w="2289" w:type="dxa"/>
            <w:tcBorders>
              <w:top w:val="single" w:sz="4" w:space="0" w:color="auto"/>
              <w:left w:val="single" w:sz="4" w:space="0" w:color="auto"/>
              <w:bottom w:val="single" w:sz="4" w:space="0" w:color="auto"/>
              <w:right w:val="single" w:sz="4" w:space="0" w:color="auto"/>
            </w:tcBorders>
            <w:vAlign w:val="center"/>
          </w:tcPr>
          <w:p w14:paraId="13115679" w14:textId="01D202C7" w:rsidR="00866685" w:rsidRDefault="00866685">
            <w:pPr>
              <w:spacing w:line="252" w:lineRule="auto"/>
              <w:jc w:val="right"/>
            </w:pPr>
            <w:r>
              <w:t>16.000,00</w:t>
            </w:r>
          </w:p>
        </w:tc>
      </w:tr>
      <w:tr w:rsidR="00AF2F39" w14:paraId="5C861637" w14:textId="77777777" w:rsidTr="00EF6246">
        <w:trPr>
          <w:trHeight w:val="416"/>
        </w:trPr>
        <w:tc>
          <w:tcPr>
            <w:tcW w:w="4874" w:type="dxa"/>
            <w:gridSpan w:val="2"/>
            <w:tcBorders>
              <w:top w:val="single" w:sz="4" w:space="0" w:color="auto"/>
              <w:left w:val="single" w:sz="4" w:space="0" w:color="auto"/>
              <w:bottom w:val="single" w:sz="4" w:space="0" w:color="auto"/>
              <w:right w:val="single" w:sz="4" w:space="0" w:color="auto"/>
            </w:tcBorders>
            <w:vAlign w:val="center"/>
            <w:hideMark/>
          </w:tcPr>
          <w:p w14:paraId="45DC1FD7" w14:textId="77777777" w:rsidR="00AF2F39" w:rsidRDefault="00AF2F39">
            <w:pPr>
              <w:spacing w:line="252" w:lineRule="auto"/>
              <w:rPr>
                <w:i/>
              </w:rPr>
            </w:pPr>
            <w:r>
              <w:rPr>
                <w:i/>
              </w:rPr>
              <w:t>UKUPNO PLANIRANO</w:t>
            </w:r>
          </w:p>
        </w:tc>
        <w:tc>
          <w:tcPr>
            <w:tcW w:w="1983" w:type="dxa"/>
            <w:tcBorders>
              <w:top w:val="single" w:sz="4" w:space="0" w:color="auto"/>
              <w:left w:val="single" w:sz="4" w:space="0" w:color="auto"/>
              <w:bottom w:val="single" w:sz="4" w:space="0" w:color="auto"/>
              <w:right w:val="single" w:sz="4" w:space="0" w:color="auto"/>
            </w:tcBorders>
            <w:vAlign w:val="center"/>
          </w:tcPr>
          <w:p w14:paraId="28BE631C" w14:textId="2D457D3B" w:rsidR="00AF2F39" w:rsidRDefault="00866685">
            <w:pPr>
              <w:spacing w:line="252" w:lineRule="auto"/>
              <w:jc w:val="right"/>
              <w:rPr>
                <w:i/>
              </w:rPr>
            </w:pPr>
            <w:r>
              <w:rPr>
                <w:i/>
              </w:rPr>
              <w:t>30.000,00</w:t>
            </w:r>
          </w:p>
        </w:tc>
        <w:tc>
          <w:tcPr>
            <w:tcW w:w="2289" w:type="dxa"/>
            <w:tcBorders>
              <w:top w:val="single" w:sz="4" w:space="0" w:color="auto"/>
              <w:left w:val="single" w:sz="4" w:space="0" w:color="auto"/>
              <w:bottom w:val="single" w:sz="4" w:space="0" w:color="auto"/>
              <w:right w:val="single" w:sz="4" w:space="0" w:color="auto"/>
            </w:tcBorders>
            <w:vAlign w:val="center"/>
          </w:tcPr>
          <w:p w14:paraId="2AECE125" w14:textId="77777777" w:rsidR="00AF2F39" w:rsidRDefault="00AF2F39">
            <w:pPr>
              <w:spacing w:line="252" w:lineRule="auto"/>
              <w:jc w:val="right"/>
              <w:rPr>
                <w:i/>
              </w:rPr>
            </w:pPr>
          </w:p>
        </w:tc>
      </w:tr>
      <w:tr w:rsidR="00AF2F39" w14:paraId="2379D113" w14:textId="77777777" w:rsidTr="00EF6246">
        <w:trPr>
          <w:trHeight w:val="416"/>
        </w:trPr>
        <w:tc>
          <w:tcPr>
            <w:tcW w:w="4874" w:type="dxa"/>
            <w:gridSpan w:val="2"/>
            <w:tcBorders>
              <w:top w:val="single" w:sz="4" w:space="0" w:color="auto"/>
              <w:left w:val="single" w:sz="4" w:space="0" w:color="auto"/>
              <w:bottom w:val="single" w:sz="4" w:space="0" w:color="auto"/>
              <w:right w:val="single" w:sz="4" w:space="0" w:color="auto"/>
            </w:tcBorders>
            <w:vAlign w:val="center"/>
            <w:hideMark/>
          </w:tcPr>
          <w:p w14:paraId="1F0F2AA7" w14:textId="77777777" w:rsidR="00AF2F39" w:rsidRDefault="00AF2F39">
            <w:pPr>
              <w:spacing w:line="252" w:lineRule="auto"/>
              <w:rPr>
                <w:i/>
              </w:rPr>
            </w:pPr>
            <w:r>
              <w:rPr>
                <w:i/>
              </w:rPr>
              <w:t>UKUPNI RASHODI</w:t>
            </w:r>
          </w:p>
        </w:tc>
        <w:tc>
          <w:tcPr>
            <w:tcW w:w="1983" w:type="dxa"/>
            <w:tcBorders>
              <w:top w:val="single" w:sz="4" w:space="0" w:color="auto"/>
              <w:left w:val="single" w:sz="4" w:space="0" w:color="auto"/>
              <w:bottom w:val="single" w:sz="4" w:space="0" w:color="auto"/>
              <w:right w:val="single" w:sz="4" w:space="0" w:color="auto"/>
            </w:tcBorders>
            <w:vAlign w:val="center"/>
          </w:tcPr>
          <w:p w14:paraId="23E40703" w14:textId="77777777" w:rsidR="00AF2F39" w:rsidRDefault="00AF2F39">
            <w:pPr>
              <w:spacing w:line="252" w:lineRule="auto"/>
              <w:jc w:val="right"/>
              <w:rPr>
                <w:i/>
              </w:rPr>
            </w:pPr>
          </w:p>
        </w:tc>
        <w:tc>
          <w:tcPr>
            <w:tcW w:w="2289" w:type="dxa"/>
            <w:tcBorders>
              <w:top w:val="single" w:sz="4" w:space="0" w:color="auto"/>
              <w:left w:val="single" w:sz="4" w:space="0" w:color="auto"/>
              <w:bottom w:val="single" w:sz="4" w:space="0" w:color="auto"/>
              <w:right w:val="single" w:sz="4" w:space="0" w:color="auto"/>
            </w:tcBorders>
            <w:vAlign w:val="center"/>
          </w:tcPr>
          <w:p w14:paraId="7DEDB65C" w14:textId="6E2FC466" w:rsidR="00AF2F39" w:rsidRDefault="00866685">
            <w:pPr>
              <w:spacing w:line="252" w:lineRule="auto"/>
              <w:jc w:val="right"/>
              <w:rPr>
                <w:i/>
              </w:rPr>
            </w:pPr>
            <w:r>
              <w:rPr>
                <w:i/>
              </w:rPr>
              <w:t>29.450,00</w:t>
            </w:r>
          </w:p>
        </w:tc>
      </w:tr>
      <w:tr w:rsidR="00AF2F39" w14:paraId="22872EBD" w14:textId="77777777" w:rsidTr="00EF6246">
        <w:trPr>
          <w:trHeight w:val="426"/>
        </w:trPr>
        <w:tc>
          <w:tcPr>
            <w:tcW w:w="4874" w:type="dxa"/>
            <w:gridSpan w:val="2"/>
            <w:tcBorders>
              <w:top w:val="single" w:sz="4" w:space="0" w:color="auto"/>
              <w:left w:val="single" w:sz="4" w:space="0" w:color="auto"/>
              <w:bottom w:val="single" w:sz="4" w:space="0" w:color="auto"/>
              <w:right w:val="single" w:sz="4" w:space="0" w:color="auto"/>
            </w:tcBorders>
            <w:vAlign w:val="center"/>
            <w:hideMark/>
          </w:tcPr>
          <w:p w14:paraId="13567DE0" w14:textId="77777777" w:rsidR="00AF2F39" w:rsidRDefault="00AF2F39">
            <w:pPr>
              <w:spacing w:line="252" w:lineRule="auto"/>
              <w:rPr>
                <w:i/>
              </w:rPr>
            </w:pPr>
            <w:r>
              <w:rPr>
                <w:i/>
              </w:rPr>
              <w:lastRenderedPageBreak/>
              <w:t>UKUPNI PRIHODI</w:t>
            </w:r>
          </w:p>
        </w:tc>
        <w:tc>
          <w:tcPr>
            <w:tcW w:w="1983" w:type="dxa"/>
            <w:tcBorders>
              <w:top w:val="single" w:sz="4" w:space="0" w:color="auto"/>
              <w:left w:val="single" w:sz="4" w:space="0" w:color="auto"/>
              <w:bottom w:val="single" w:sz="4" w:space="0" w:color="auto"/>
              <w:right w:val="single" w:sz="4" w:space="0" w:color="auto"/>
            </w:tcBorders>
            <w:vAlign w:val="center"/>
          </w:tcPr>
          <w:p w14:paraId="7827C826" w14:textId="77777777" w:rsidR="00AF2F39" w:rsidRDefault="00AF2F39">
            <w:pPr>
              <w:spacing w:line="252" w:lineRule="auto"/>
              <w:jc w:val="right"/>
              <w:rPr>
                <w:i/>
              </w:rPr>
            </w:pPr>
          </w:p>
        </w:tc>
        <w:tc>
          <w:tcPr>
            <w:tcW w:w="2289" w:type="dxa"/>
            <w:tcBorders>
              <w:top w:val="single" w:sz="4" w:space="0" w:color="auto"/>
              <w:left w:val="single" w:sz="4" w:space="0" w:color="auto"/>
              <w:bottom w:val="single" w:sz="4" w:space="0" w:color="auto"/>
              <w:right w:val="single" w:sz="4" w:space="0" w:color="auto"/>
            </w:tcBorders>
            <w:vAlign w:val="center"/>
          </w:tcPr>
          <w:p w14:paraId="2936487A" w14:textId="1CFB29B0" w:rsidR="00AF2F39" w:rsidRDefault="00866685">
            <w:pPr>
              <w:spacing w:line="252" w:lineRule="auto"/>
              <w:jc w:val="right"/>
              <w:rPr>
                <w:i/>
              </w:rPr>
            </w:pPr>
            <w:r>
              <w:rPr>
                <w:i/>
              </w:rPr>
              <w:t>29.450,00</w:t>
            </w:r>
          </w:p>
        </w:tc>
      </w:tr>
      <w:tr w:rsidR="00AF2F39" w14:paraId="774A701D" w14:textId="77777777" w:rsidTr="00EF6246">
        <w:trPr>
          <w:trHeight w:val="416"/>
        </w:trPr>
        <w:tc>
          <w:tcPr>
            <w:tcW w:w="4874" w:type="dxa"/>
            <w:gridSpan w:val="2"/>
            <w:tcBorders>
              <w:top w:val="single" w:sz="4" w:space="0" w:color="auto"/>
              <w:left w:val="single" w:sz="4" w:space="0" w:color="auto"/>
              <w:bottom w:val="single" w:sz="4" w:space="0" w:color="auto"/>
              <w:right w:val="single" w:sz="4" w:space="0" w:color="auto"/>
            </w:tcBorders>
            <w:vAlign w:val="center"/>
            <w:hideMark/>
          </w:tcPr>
          <w:p w14:paraId="3718C7E7" w14:textId="54BDADB0" w:rsidR="00AF2F39" w:rsidRDefault="00AF2F39">
            <w:pPr>
              <w:spacing w:line="252" w:lineRule="auto"/>
              <w:rPr>
                <w:b/>
                <w:i/>
              </w:rPr>
            </w:pPr>
            <w:r>
              <w:rPr>
                <w:b/>
                <w:i/>
              </w:rPr>
              <w:t>VIŠAK</w:t>
            </w:r>
            <w:r w:rsidR="00866685">
              <w:rPr>
                <w:b/>
                <w:i/>
              </w:rPr>
              <w:t>/MANJAK</w:t>
            </w:r>
            <w:r>
              <w:rPr>
                <w:b/>
                <w:i/>
              </w:rPr>
              <w:t xml:space="preserve"> PRIHODA</w:t>
            </w:r>
          </w:p>
        </w:tc>
        <w:tc>
          <w:tcPr>
            <w:tcW w:w="1983" w:type="dxa"/>
            <w:tcBorders>
              <w:top w:val="single" w:sz="4" w:space="0" w:color="auto"/>
              <w:left w:val="single" w:sz="4" w:space="0" w:color="auto"/>
              <w:bottom w:val="single" w:sz="4" w:space="0" w:color="auto"/>
              <w:right w:val="single" w:sz="4" w:space="0" w:color="auto"/>
            </w:tcBorders>
            <w:vAlign w:val="center"/>
          </w:tcPr>
          <w:p w14:paraId="4CB9A815" w14:textId="77777777" w:rsidR="00AF2F39" w:rsidRDefault="00AF2F39">
            <w:pPr>
              <w:spacing w:line="252" w:lineRule="auto"/>
              <w:jc w:val="right"/>
              <w:rPr>
                <w:b/>
                <w:i/>
              </w:rPr>
            </w:pPr>
          </w:p>
        </w:tc>
        <w:tc>
          <w:tcPr>
            <w:tcW w:w="2289" w:type="dxa"/>
            <w:tcBorders>
              <w:top w:val="single" w:sz="4" w:space="0" w:color="auto"/>
              <w:left w:val="single" w:sz="4" w:space="0" w:color="auto"/>
              <w:bottom w:val="single" w:sz="4" w:space="0" w:color="auto"/>
              <w:right w:val="single" w:sz="4" w:space="0" w:color="auto"/>
            </w:tcBorders>
            <w:vAlign w:val="center"/>
          </w:tcPr>
          <w:p w14:paraId="09720C31" w14:textId="16CB1318" w:rsidR="00AF2F39" w:rsidRDefault="00866685">
            <w:pPr>
              <w:spacing w:line="252" w:lineRule="auto"/>
              <w:jc w:val="right"/>
              <w:rPr>
                <w:b/>
                <w:i/>
              </w:rPr>
            </w:pPr>
            <w:r>
              <w:rPr>
                <w:b/>
                <w:i/>
              </w:rPr>
              <w:t>0,00</w:t>
            </w:r>
          </w:p>
        </w:tc>
      </w:tr>
      <w:tr w:rsidR="00AF2F39" w14:paraId="32ECDDB8" w14:textId="77777777" w:rsidTr="00AF2F39">
        <w:trPr>
          <w:trHeight w:val="124"/>
        </w:trPr>
        <w:tc>
          <w:tcPr>
            <w:tcW w:w="914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BC1133" w14:textId="77777777" w:rsidR="00AF2F39" w:rsidRDefault="00AF2F39">
            <w:pPr>
              <w:spacing w:line="252" w:lineRule="auto"/>
              <w:rPr>
                <w:b/>
              </w:rPr>
            </w:pPr>
          </w:p>
        </w:tc>
      </w:tr>
      <w:tr w:rsidR="00866685" w14:paraId="5480DD8F" w14:textId="77777777" w:rsidTr="00BD7176">
        <w:trPr>
          <w:trHeight w:val="567"/>
        </w:trPr>
        <w:tc>
          <w:tcPr>
            <w:tcW w:w="75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2C18E92" w14:textId="687A635D" w:rsidR="00866685" w:rsidRDefault="00866685" w:rsidP="00BD7176">
            <w:pPr>
              <w:spacing w:line="252" w:lineRule="auto"/>
              <w:jc w:val="center"/>
              <w:rPr>
                <w:b/>
              </w:rPr>
            </w:pPr>
            <w:r>
              <w:rPr>
                <w:b/>
              </w:rPr>
              <w:t>51</w:t>
            </w:r>
          </w:p>
        </w:tc>
        <w:tc>
          <w:tcPr>
            <w:tcW w:w="41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6872F75" w14:textId="4D532171" w:rsidR="00866685" w:rsidRDefault="00866685" w:rsidP="00BD7176">
            <w:pPr>
              <w:spacing w:line="252" w:lineRule="auto"/>
              <w:jc w:val="center"/>
              <w:rPr>
                <w:b/>
              </w:rPr>
            </w:pPr>
            <w:r>
              <w:rPr>
                <w:b/>
              </w:rPr>
              <w:t>PRIHODI OD PRODAJE ILI ZAMJENE NEFINANCIJSKE IMOVINE</w:t>
            </w:r>
          </w:p>
        </w:tc>
        <w:tc>
          <w:tcPr>
            <w:tcW w:w="19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B349317" w14:textId="77777777" w:rsidR="00866685" w:rsidRDefault="00866685" w:rsidP="00BD7176">
            <w:pPr>
              <w:spacing w:line="252" w:lineRule="auto"/>
              <w:jc w:val="center"/>
              <w:rPr>
                <w:b/>
              </w:rPr>
            </w:pPr>
            <w:r>
              <w:rPr>
                <w:b/>
              </w:rPr>
              <w:t>GODIŠNJI PLAN</w:t>
            </w:r>
          </w:p>
        </w:tc>
        <w:tc>
          <w:tcPr>
            <w:tcW w:w="228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AFBAF4C" w14:textId="77777777" w:rsidR="00866685" w:rsidRDefault="00866685" w:rsidP="00BD7176">
            <w:pPr>
              <w:spacing w:line="252" w:lineRule="auto"/>
              <w:jc w:val="center"/>
              <w:rPr>
                <w:b/>
              </w:rPr>
            </w:pPr>
            <w:r>
              <w:rPr>
                <w:b/>
              </w:rPr>
              <w:t>OSTVARENJE</w:t>
            </w:r>
          </w:p>
        </w:tc>
      </w:tr>
      <w:tr w:rsidR="00866685" w14:paraId="7A94828F" w14:textId="77777777" w:rsidTr="00BD7176">
        <w:trPr>
          <w:trHeight w:val="419"/>
        </w:trPr>
        <w:tc>
          <w:tcPr>
            <w:tcW w:w="756" w:type="dxa"/>
            <w:tcBorders>
              <w:top w:val="single" w:sz="4" w:space="0" w:color="auto"/>
              <w:left w:val="single" w:sz="4" w:space="0" w:color="auto"/>
              <w:bottom w:val="single" w:sz="4" w:space="0" w:color="auto"/>
              <w:right w:val="single" w:sz="4" w:space="0" w:color="auto"/>
            </w:tcBorders>
            <w:vAlign w:val="center"/>
            <w:hideMark/>
          </w:tcPr>
          <w:p w14:paraId="6EC0A6F7" w14:textId="263A9610" w:rsidR="00866685" w:rsidRDefault="00866685" w:rsidP="00BD7176">
            <w:pPr>
              <w:spacing w:line="240" w:lineRule="auto"/>
            </w:pPr>
            <w:r>
              <w:t>422</w:t>
            </w:r>
          </w:p>
        </w:tc>
        <w:tc>
          <w:tcPr>
            <w:tcW w:w="4118" w:type="dxa"/>
            <w:tcBorders>
              <w:top w:val="single" w:sz="4" w:space="0" w:color="auto"/>
              <w:left w:val="single" w:sz="4" w:space="0" w:color="auto"/>
              <w:bottom w:val="single" w:sz="4" w:space="0" w:color="auto"/>
              <w:right w:val="single" w:sz="4" w:space="0" w:color="auto"/>
            </w:tcBorders>
            <w:vAlign w:val="center"/>
            <w:hideMark/>
          </w:tcPr>
          <w:p w14:paraId="6FD240C6" w14:textId="74C1AA3E" w:rsidR="00866685" w:rsidRDefault="00866685" w:rsidP="00BD7176">
            <w:pPr>
              <w:spacing w:line="240" w:lineRule="auto"/>
            </w:pPr>
            <w:r>
              <w:t>Postrojenja i oprema</w:t>
            </w:r>
          </w:p>
        </w:tc>
        <w:tc>
          <w:tcPr>
            <w:tcW w:w="1983" w:type="dxa"/>
            <w:tcBorders>
              <w:top w:val="single" w:sz="4" w:space="0" w:color="auto"/>
              <w:left w:val="single" w:sz="4" w:space="0" w:color="auto"/>
              <w:bottom w:val="single" w:sz="4" w:space="0" w:color="auto"/>
              <w:right w:val="single" w:sz="4" w:space="0" w:color="auto"/>
            </w:tcBorders>
            <w:vAlign w:val="center"/>
          </w:tcPr>
          <w:p w14:paraId="700BCD42" w14:textId="0D23FA0B" w:rsidR="00866685" w:rsidRDefault="00866685" w:rsidP="00BD7176">
            <w:pPr>
              <w:spacing w:line="240" w:lineRule="auto"/>
              <w:jc w:val="right"/>
            </w:pPr>
            <w:r>
              <w:t>3.000,00</w:t>
            </w:r>
          </w:p>
        </w:tc>
        <w:tc>
          <w:tcPr>
            <w:tcW w:w="2289" w:type="dxa"/>
            <w:tcBorders>
              <w:top w:val="single" w:sz="4" w:space="0" w:color="auto"/>
              <w:left w:val="single" w:sz="4" w:space="0" w:color="auto"/>
              <w:bottom w:val="single" w:sz="4" w:space="0" w:color="auto"/>
              <w:right w:val="single" w:sz="4" w:space="0" w:color="auto"/>
            </w:tcBorders>
            <w:vAlign w:val="center"/>
          </w:tcPr>
          <w:p w14:paraId="0FCE5B62" w14:textId="7F2B7626" w:rsidR="00866685" w:rsidRDefault="00866685" w:rsidP="00BD7176">
            <w:pPr>
              <w:spacing w:line="240" w:lineRule="auto"/>
              <w:jc w:val="right"/>
            </w:pPr>
            <w:r>
              <w:t>2.500,00</w:t>
            </w:r>
          </w:p>
        </w:tc>
      </w:tr>
      <w:tr w:rsidR="00866685" w14:paraId="28B16623" w14:textId="77777777" w:rsidTr="00BD7176">
        <w:trPr>
          <w:trHeight w:val="416"/>
        </w:trPr>
        <w:tc>
          <w:tcPr>
            <w:tcW w:w="4874" w:type="dxa"/>
            <w:gridSpan w:val="2"/>
            <w:tcBorders>
              <w:top w:val="single" w:sz="4" w:space="0" w:color="auto"/>
              <w:left w:val="single" w:sz="4" w:space="0" w:color="auto"/>
              <w:bottom w:val="single" w:sz="4" w:space="0" w:color="auto"/>
              <w:right w:val="single" w:sz="4" w:space="0" w:color="auto"/>
            </w:tcBorders>
            <w:vAlign w:val="center"/>
            <w:hideMark/>
          </w:tcPr>
          <w:p w14:paraId="2E619E7D" w14:textId="77777777" w:rsidR="00866685" w:rsidRDefault="00866685" w:rsidP="00BD7176">
            <w:pPr>
              <w:spacing w:line="252" w:lineRule="auto"/>
              <w:rPr>
                <w:i/>
              </w:rPr>
            </w:pPr>
            <w:r>
              <w:rPr>
                <w:i/>
              </w:rPr>
              <w:t>UKUPNO PLANIRANO</w:t>
            </w:r>
          </w:p>
        </w:tc>
        <w:tc>
          <w:tcPr>
            <w:tcW w:w="1983" w:type="dxa"/>
            <w:tcBorders>
              <w:top w:val="single" w:sz="4" w:space="0" w:color="auto"/>
              <w:left w:val="single" w:sz="4" w:space="0" w:color="auto"/>
              <w:bottom w:val="single" w:sz="4" w:space="0" w:color="auto"/>
              <w:right w:val="single" w:sz="4" w:space="0" w:color="auto"/>
            </w:tcBorders>
            <w:vAlign w:val="center"/>
          </w:tcPr>
          <w:p w14:paraId="7209E2AC" w14:textId="12323BBA" w:rsidR="00866685" w:rsidRDefault="00866685" w:rsidP="00BD7176">
            <w:pPr>
              <w:spacing w:line="252" w:lineRule="auto"/>
              <w:jc w:val="right"/>
              <w:rPr>
                <w:i/>
              </w:rPr>
            </w:pPr>
            <w:r>
              <w:rPr>
                <w:i/>
              </w:rPr>
              <w:t>3.000,00</w:t>
            </w:r>
          </w:p>
        </w:tc>
        <w:tc>
          <w:tcPr>
            <w:tcW w:w="2289" w:type="dxa"/>
            <w:tcBorders>
              <w:top w:val="single" w:sz="4" w:space="0" w:color="auto"/>
              <w:left w:val="single" w:sz="4" w:space="0" w:color="auto"/>
              <w:bottom w:val="single" w:sz="4" w:space="0" w:color="auto"/>
              <w:right w:val="single" w:sz="4" w:space="0" w:color="auto"/>
            </w:tcBorders>
            <w:vAlign w:val="center"/>
          </w:tcPr>
          <w:p w14:paraId="0049C258" w14:textId="77777777" w:rsidR="00866685" w:rsidRDefault="00866685" w:rsidP="00BD7176">
            <w:pPr>
              <w:spacing w:line="252" w:lineRule="auto"/>
              <w:jc w:val="right"/>
              <w:rPr>
                <w:i/>
              </w:rPr>
            </w:pPr>
          </w:p>
        </w:tc>
      </w:tr>
      <w:tr w:rsidR="00866685" w14:paraId="02AB7895" w14:textId="77777777" w:rsidTr="00BD7176">
        <w:trPr>
          <w:trHeight w:val="416"/>
        </w:trPr>
        <w:tc>
          <w:tcPr>
            <w:tcW w:w="4874" w:type="dxa"/>
            <w:gridSpan w:val="2"/>
            <w:tcBorders>
              <w:top w:val="single" w:sz="4" w:space="0" w:color="auto"/>
              <w:left w:val="single" w:sz="4" w:space="0" w:color="auto"/>
              <w:bottom w:val="single" w:sz="4" w:space="0" w:color="auto"/>
              <w:right w:val="single" w:sz="4" w:space="0" w:color="auto"/>
            </w:tcBorders>
            <w:vAlign w:val="center"/>
            <w:hideMark/>
          </w:tcPr>
          <w:p w14:paraId="38A82116" w14:textId="77777777" w:rsidR="00866685" w:rsidRDefault="00866685" w:rsidP="00BD7176">
            <w:pPr>
              <w:spacing w:line="252" w:lineRule="auto"/>
              <w:rPr>
                <w:i/>
              </w:rPr>
            </w:pPr>
            <w:r>
              <w:rPr>
                <w:i/>
              </w:rPr>
              <w:t>UKUPNI RASHODI</w:t>
            </w:r>
          </w:p>
        </w:tc>
        <w:tc>
          <w:tcPr>
            <w:tcW w:w="1983" w:type="dxa"/>
            <w:tcBorders>
              <w:top w:val="single" w:sz="4" w:space="0" w:color="auto"/>
              <w:left w:val="single" w:sz="4" w:space="0" w:color="auto"/>
              <w:bottom w:val="single" w:sz="4" w:space="0" w:color="auto"/>
              <w:right w:val="single" w:sz="4" w:space="0" w:color="auto"/>
            </w:tcBorders>
            <w:vAlign w:val="center"/>
          </w:tcPr>
          <w:p w14:paraId="250A1F16" w14:textId="77777777" w:rsidR="00866685" w:rsidRDefault="00866685" w:rsidP="00BD7176">
            <w:pPr>
              <w:spacing w:line="252" w:lineRule="auto"/>
              <w:jc w:val="right"/>
              <w:rPr>
                <w:i/>
              </w:rPr>
            </w:pPr>
          </w:p>
        </w:tc>
        <w:tc>
          <w:tcPr>
            <w:tcW w:w="2289" w:type="dxa"/>
            <w:tcBorders>
              <w:top w:val="single" w:sz="4" w:space="0" w:color="auto"/>
              <w:left w:val="single" w:sz="4" w:space="0" w:color="auto"/>
              <w:bottom w:val="single" w:sz="4" w:space="0" w:color="auto"/>
              <w:right w:val="single" w:sz="4" w:space="0" w:color="auto"/>
            </w:tcBorders>
            <w:vAlign w:val="center"/>
          </w:tcPr>
          <w:p w14:paraId="10575D85" w14:textId="6B58DD72" w:rsidR="00866685" w:rsidRDefault="00866685" w:rsidP="00BD7176">
            <w:pPr>
              <w:spacing w:line="252" w:lineRule="auto"/>
              <w:jc w:val="right"/>
              <w:rPr>
                <w:i/>
              </w:rPr>
            </w:pPr>
            <w:r>
              <w:rPr>
                <w:i/>
              </w:rPr>
              <w:t>2.500,00</w:t>
            </w:r>
          </w:p>
        </w:tc>
      </w:tr>
      <w:tr w:rsidR="00866685" w14:paraId="542B139C" w14:textId="77777777" w:rsidTr="00BD7176">
        <w:trPr>
          <w:trHeight w:val="426"/>
        </w:trPr>
        <w:tc>
          <w:tcPr>
            <w:tcW w:w="4874" w:type="dxa"/>
            <w:gridSpan w:val="2"/>
            <w:tcBorders>
              <w:top w:val="single" w:sz="4" w:space="0" w:color="auto"/>
              <w:left w:val="single" w:sz="4" w:space="0" w:color="auto"/>
              <w:bottom w:val="single" w:sz="4" w:space="0" w:color="auto"/>
              <w:right w:val="single" w:sz="4" w:space="0" w:color="auto"/>
            </w:tcBorders>
            <w:vAlign w:val="center"/>
            <w:hideMark/>
          </w:tcPr>
          <w:p w14:paraId="073DA7A0" w14:textId="77777777" w:rsidR="00866685" w:rsidRDefault="00866685" w:rsidP="00BD7176">
            <w:pPr>
              <w:spacing w:line="252" w:lineRule="auto"/>
              <w:rPr>
                <w:i/>
              </w:rPr>
            </w:pPr>
            <w:r>
              <w:rPr>
                <w:i/>
              </w:rPr>
              <w:t>UKUPNI PRIHODI</w:t>
            </w:r>
          </w:p>
        </w:tc>
        <w:tc>
          <w:tcPr>
            <w:tcW w:w="1983" w:type="dxa"/>
            <w:tcBorders>
              <w:top w:val="single" w:sz="4" w:space="0" w:color="auto"/>
              <w:left w:val="single" w:sz="4" w:space="0" w:color="auto"/>
              <w:bottom w:val="single" w:sz="4" w:space="0" w:color="auto"/>
              <w:right w:val="single" w:sz="4" w:space="0" w:color="auto"/>
            </w:tcBorders>
            <w:vAlign w:val="center"/>
          </w:tcPr>
          <w:p w14:paraId="63546125" w14:textId="77777777" w:rsidR="00866685" w:rsidRDefault="00866685" w:rsidP="00BD7176">
            <w:pPr>
              <w:spacing w:line="252" w:lineRule="auto"/>
              <w:jc w:val="right"/>
              <w:rPr>
                <w:i/>
              </w:rPr>
            </w:pPr>
          </w:p>
        </w:tc>
        <w:tc>
          <w:tcPr>
            <w:tcW w:w="2289" w:type="dxa"/>
            <w:tcBorders>
              <w:top w:val="single" w:sz="4" w:space="0" w:color="auto"/>
              <w:left w:val="single" w:sz="4" w:space="0" w:color="auto"/>
              <w:bottom w:val="single" w:sz="4" w:space="0" w:color="auto"/>
              <w:right w:val="single" w:sz="4" w:space="0" w:color="auto"/>
            </w:tcBorders>
            <w:vAlign w:val="center"/>
          </w:tcPr>
          <w:p w14:paraId="371FA5DE" w14:textId="3F8AF5F2" w:rsidR="00866685" w:rsidRDefault="00866685" w:rsidP="00BD7176">
            <w:pPr>
              <w:spacing w:line="252" w:lineRule="auto"/>
              <w:jc w:val="right"/>
              <w:rPr>
                <w:i/>
              </w:rPr>
            </w:pPr>
            <w:r>
              <w:rPr>
                <w:i/>
              </w:rPr>
              <w:t>2.500,00</w:t>
            </w:r>
          </w:p>
        </w:tc>
      </w:tr>
      <w:tr w:rsidR="00866685" w14:paraId="7D65840A" w14:textId="77777777" w:rsidTr="00BD7176">
        <w:trPr>
          <w:trHeight w:val="416"/>
        </w:trPr>
        <w:tc>
          <w:tcPr>
            <w:tcW w:w="4874" w:type="dxa"/>
            <w:gridSpan w:val="2"/>
            <w:tcBorders>
              <w:top w:val="single" w:sz="4" w:space="0" w:color="auto"/>
              <w:left w:val="single" w:sz="4" w:space="0" w:color="auto"/>
              <w:bottom w:val="single" w:sz="4" w:space="0" w:color="auto"/>
              <w:right w:val="single" w:sz="4" w:space="0" w:color="auto"/>
            </w:tcBorders>
            <w:vAlign w:val="center"/>
            <w:hideMark/>
          </w:tcPr>
          <w:p w14:paraId="139C18F9" w14:textId="77777777" w:rsidR="00866685" w:rsidRDefault="00866685" w:rsidP="00BD7176">
            <w:pPr>
              <w:spacing w:line="252" w:lineRule="auto"/>
              <w:rPr>
                <w:b/>
                <w:i/>
              </w:rPr>
            </w:pPr>
            <w:r>
              <w:rPr>
                <w:b/>
                <w:i/>
              </w:rPr>
              <w:t>VIŠAK/MANJAK PRIHODA</w:t>
            </w:r>
          </w:p>
        </w:tc>
        <w:tc>
          <w:tcPr>
            <w:tcW w:w="1983" w:type="dxa"/>
            <w:tcBorders>
              <w:top w:val="single" w:sz="4" w:space="0" w:color="auto"/>
              <w:left w:val="single" w:sz="4" w:space="0" w:color="auto"/>
              <w:bottom w:val="single" w:sz="4" w:space="0" w:color="auto"/>
              <w:right w:val="single" w:sz="4" w:space="0" w:color="auto"/>
            </w:tcBorders>
            <w:vAlign w:val="center"/>
          </w:tcPr>
          <w:p w14:paraId="6676BF01" w14:textId="77777777" w:rsidR="00866685" w:rsidRDefault="00866685" w:rsidP="00BD7176">
            <w:pPr>
              <w:spacing w:line="252" w:lineRule="auto"/>
              <w:jc w:val="right"/>
              <w:rPr>
                <w:b/>
                <w:i/>
              </w:rPr>
            </w:pPr>
          </w:p>
        </w:tc>
        <w:tc>
          <w:tcPr>
            <w:tcW w:w="2289" w:type="dxa"/>
            <w:tcBorders>
              <w:top w:val="single" w:sz="4" w:space="0" w:color="auto"/>
              <w:left w:val="single" w:sz="4" w:space="0" w:color="auto"/>
              <w:bottom w:val="single" w:sz="4" w:space="0" w:color="auto"/>
              <w:right w:val="single" w:sz="4" w:space="0" w:color="auto"/>
            </w:tcBorders>
            <w:vAlign w:val="center"/>
          </w:tcPr>
          <w:p w14:paraId="748A6C31" w14:textId="6A928851" w:rsidR="00866685" w:rsidRDefault="00866685" w:rsidP="00BD7176">
            <w:pPr>
              <w:spacing w:line="252" w:lineRule="auto"/>
              <w:jc w:val="right"/>
              <w:rPr>
                <w:b/>
                <w:i/>
              </w:rPr>
            </w:pPr>
            <w:r>
              <w:rPr>
                <w:b/>
                <w:i/>
              </w:rPr>
              <w:t>0,00</w:t>
            </w:r>
          </w:p>
        </w:tc>
      </w:tr>
      <w:tr w:rsidR="00866685" w14:paraId="7A0923C3" w14:textId="77777777" w:rsidTr="00BD7176">
        <w:trPr>
          <w:trHeight w:val="124"/>
        </w:trPr>
        <w:tc>
          <w:tcPr>
            <w:tcW w:w="914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8777BB" w14:textId="77777777" w:rsidR="00866685" w:rsidRDefault="00866685" w:rsidP="00BD7176">
            <w:pPr>
              <w:spacing w:line="252" w:lineRule="auto"/>
              <w:rPr>
                <w:b/>
              </w:rPr>
            </w:pPr>
          </w:p>
        </w:tc>
      </w:tr>
      <w:tr w:rsidR="00AF2F39" w14:paraId="3B441B87" w14:textId="77777777" w:rsidTr="00AF2F39">
        <w:trPr>
          <w:trHeight w:val="567"/>
        </w:trPr>
        <w:tc>
          <w:tcPr>
            <w:tcW w:w="75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402AFFD" w14:textId="77777777" w:rsidR="00AF2F39" w:rsidRDefault="00AF2F39">
            <w:pPr>
              <w:spacing w:line="252" w:lineRule="auto"/>
              <w:jc w:val="center"/>
              <w:rPr>
                <w:b/>
              </w:rPr>
            </w:pPr>
            <w:r>
              <w:rPr>
                <w:b/>
              </w:rPr>
              <w:t>52</w:t>
            </w:r>
          </w:p>
        </w:tc>
        <w:tc>
          <w:tcPr>
            <w:tcW w:w="41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6265613" w14:textId="77777777" w:rsidR="00AF2F39" w:rsidRDefault="00AF2F39">
            <w:pPr>
              <w:spacing w:line="252" w:lineRule="auto"/>
              <w:jc w:val="center"/>
              <w:rPr>
                <w:b/>
              </w:rPr>
            </w:pPr>
            <w:r>
              <w:rPr>
                <w:b/>
              </w:rPr>
              <w:t>NAKNADE S NASLOVA OSIGURANJA</w:t>
            </w:r>
          </w:p>
        </w:tc>
        <w:tc>
          <w:tcPr>
            <w:tcW w:w="19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7C0F695" w14:textId="77777777" w:rsidR="00AF2F39" w:rsidRDefault="00AF2F39">
            <w:pPr>
              <w:spacing w:line="252" w:lineRule="auto"/>
              <w:jc w:val="center"/>
              <w:rPr>
                <w:b/>
              </w:rPr>
            </w:pPr>
            <w:r>
              <w:rPr>
                <w:b/>
              </w:rPr>
              <w:t>GODIŠNJI PLAN</w:t>
            </w:r>
          </w:p>
        </w:tc>
        <w:tc>
          <w:tcPr>
            <w:tcW w:w="228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0C0B09C" w14:textId="77777777" w:rsidR="00AF2F39" w:rsidRDefault="00AF2F39">
            <w:pPr>
              <w:spacing w:line="252" w:lineRule="auto"/>
              <w:jc w:val="center"/>
              <w:rPr>
                <w:b/>
              </w:rPr>
            </w:pPr>
            <w:r>
              <w:rPr>
                <w:b/>
              </w:rPr>
              <w:t>OSTVARENJE</w:t>
            </w:r>
          </w:p>
        </w:tc>
      </w:tr>
      <w:tr w:rsidR="00AF2F39" w14:paraId="62D53EFE" w14:textId="77777777" w:rsidTr="00EF6246">
        <w:trPr>
          <w:trHeight w:val="419"/>
        </w:trPr>
        <w:tc>
          <w:tcPr>
            <w:tcW w:w="756" w:type="dxa"/>
            <w:tcBorders>
              <w:top w:val="single" w:sz="4" w:space="0" w:color="auto"/>
              <w:left w:val="single" w:sz="4" w:space="0" w:color="auto"/>
              <w:bottom w:val="single" w:sz="4" w:space="0" w:color="auto"/>
              <w:right w:val="single" w:sz="4" w:space="0" w:color="auto"/>
            </w:tcBorders>
            <w:vAlign w:val="center"/>
            <w:hideMark/>
          </w:tcPr>
          <w:p w14:paraId="3EE0CF21" w14:textId="77777777" w:rsidR="00AF2F39" w:rsidRDefault="00AF2F39">
            <w:pPr>
              <w:spacing w:line="240" w:lineRule="auto"/>
            </w:pPr>
            <w:r>
              <w:t>323</w:t>
            </w:r>
          </w:p>
        </w:tc>
        <w:tc>
          <w:tcPr>
            <w:tcW w:w="4118" w:type="dxa"/>
            <w:tcBorders>
              <w:top w:val="single" w:sz="4" w:space="0" w:color="auto"/>
              <w:left w:val="single" w:sz="4" w:space="0" w:color="auto"/>
              <w:bottom w:val="single" w:sz="4" w:space="0" w:color="auto"/>
              <w:right w:val="single" w:sz="4" w:space="0" w:color="auto"/>
            </w:tcBorders>
            <w:vAlign w:val="center"/>
            <w:hideMark/>
          </w:tcPr>
          <w:p w14:paraId="5176EA99" w14:textId="77777777" w:rsidR="00AF2F39" w:rsidRDefault="00AF2F39">
            <w:pPr>
              <w:spacing w:line="240" w:lineRule="auto"/>
            </w:pPr>
            <w:r>
              <w:t>Rashodi za usluge</w:t>
            </w:r>
          </w:p>
        </w:tc>
        <w:tc>
          <w:tcPr>
            <w:tcW w:w="1983" w:type="dxa"/>
            <w:tcBorders>
              <w:top w:val="single" w:sz="4" w:space="0" w:color="auto"/>
              <w:left w:val="single" w:sz="4" w:space="0" w:color="auto"/>
              <w:bottom w:val="single" w:sz="4" w:space="0" w:color="auto"/>
              <w:right w:val="single" w:sz="4" w:space="0" w:color="auto"/>
            </w:tcBorders>
            <w:vAlign w:val="center"/>
          </w:tcPr>
          <w:p w14:paraId="5A12BF9B" w14:textId="10BEADDD" w:rsidR="00AF2F39" w:rsidRDefault="00866685">
            <w:pPr>
              <w:spacing w:line="240" w:lineRule="auto"/>
              <w:jc w:val="right"/>
            </w:pPr>
            <w:r>
              <w:t>6.000,00</w:t>
            </w:r>
          </w:p>
        </w:tc>
        <w:tc>
          <w:tcPr>
            <w:tcW w:w="2289" w:type="dxa"/>
            <w:tcBorders>
              <w:top w:val="single" w:sz="4" w:space="0" w:color="auto"/>
              <w:left w:val="single" w:sz="4" w:space="0" w:color="auto"/>
              <w:bottom w:val="single" w:sz="4" w:space="0" w:color="auto"/>
              <w:right w:val="single" w:sz="4" w:space="0" w:color="auto"/>
            </w:tcBorders>
            <w:vAlign w:val="center"/>
          </w:tcPr>
          <w:p w14:paraId="1C4D76DA" w14:textId="5DBF3C33" w:rsidR="00AF2F39" w:rsidRDefault="00866685">
            <w:pPr>
              <w:spacing w:line="240" w:lineRule="auto"/>
              <w:jc w:val="right"/>
            </w:pPr>
            <w:r>
              <w:t>5.710,82</w:t>
            </w:r>
          </w:p>
        </w:tc>
      </w:tr>
      <w:tr w:rsidR="00AF2F39" w14:paraId="74CE1F8E" w14:textId="77777777" w:rsidTr="00EF6246">
        <w:trPr>
          <w:trHeight w:val="416"/>
        </w:trPr>
        <w:tc>
          <w:tcPr>
            <w:tcW w:w="4874" w:type="dxa"/>
            <w:gridSpan w:val="2"/>
            <w:tcBorders>
              <w:top w:val="single" w:sz="4" w:space="0" w:color="auto"/>
              <w:left w:val="single" w:sz="4" w:space="0" w:color="auto"/>
              <w:bottom w:val="single" w:sz="4" w:space="0" w:color="auto"/>
              <w:right w:val="single" w:sz="4" w:space="0" w:color="auto"/>
            </w:tcBorders>
            <w:vAlign w:val="center"/>
            <w:hideMark/>
          </w:tcPr>
          <w:p w14:paraId="29DE8026" w14:textId="77777777" w:rsidR="00AF2F39" w:rsidRDefault="00AF2F39">
            <w:pPr>
              <w:spacing w:line="252" w:lineRule="auto"/>
              <w:rPr>
                <w:i/>
              </w:rPr>
            </w:pPr>
            <w:r>
              <w:rPr>
                <w:i/>
              </w:rPr>
              <w:t>UKUPNO PLANIRANO</w:t>
            </w:r>
          </w:p>
        </w:tc>
        <w:tc>
          <w:tcPr>
            <w:tcW w:w="1983" w:type="dxa"/>
            <w:tcBorders>
              <w:top w:val="single" w:sz="4" w:space="0" w:color="auto"/>
              <w:left w:val="single" w:sz="4" w:space="0" w:color="auto"/>
              <w:bottom w:val="single" w:sz="4" w:space="0" w:color="auto"/>
              <w:right w:val="single" w:sz="4" w:space="0" w:color="auto"/>
            </w:tcBorders>
            <w:vAlign w:val="center"/>
          </w:tcPr>
          <w:p w14:paraId="57E6FE88" w14:textId="02089111" w:rsidR="00AF2F39" w:rsidRDefault="00866685">
            <w:pPr>
              <w:spacing w:line="252" w:lineRule="auto"/>
              <w:jc w:val="right"/>
              <w:rPr>
                <w:i/>
              </w:rPr>
            </w:pPr>
            <w:r>
              <w:rPr>
                <w:i/>
              </w:rPr>
              <w:t>6.000,00</w:t>
            </w:r>
          </w:p>
        </w:tc>
        <w:tc>
          <w:tcPr>
            <w:tcW w:w="2289" w:type="dxa"/>
            <w:tcBorders>
              <w:top w:val="single" w:sz="4" w:space="0" w:color="auto"/>
              <w:left w:val="single" w:sz="4" w:space="0" w:color="auto"/>
              <w:bottom w:val="single" w:sz="4" w:space="0" w:color="auto"/>
              <w:right w:val="single" w:sz="4" w:space="0" w:color="auto"/>
            </w:tcBorders>
            <w:vAlign w:val="center"/>
          </w:tcPr>
          <w:p w14:paraId="53BF813F" w14:textId="77777777" w:rsidR="00AF2F39" w:rsidRDefault="00AF2F39">
            <w:pPr>
              <w:spacing w:line="252" w:lineRule="auto"/>
              <w:jc w:val="right"/>
              <w:rPr>
                <w:i/>
              </w:rPr>
            </w:pPr>
          </w:p>
        </w:tc>
      </w:tr>
      <w:tr w:rsidR="00AF2F39" w14:paraId="4EA94A38" w14:textId="77777777" w:rsidTr="00EF6246">
        <w:trPr>
          <w:trHeight w:val="416"/>
        </w:trPr>
        <w:tc>
          <w:tcPr>
            <w:tcW w:w="4874" w:type="dxa"/>
            <w:gridSpan w:val="2"/>
            <w:tcBorders>
              <w:top w:val="single" w:sz="4" w:space="0" w:color="auto"/>
              <w:left w:val="single" w:sz="4" w:space="0" w:color="auto"/>
              <w:bottom w:val="single" w:sz="4" w:space="0" w:color="auto"/>
              <w:right w:val="single" w:sz="4" w:space="0" w:color="auto"/>
            </w:tcBorders>
            <w:vAlign w:val="center"/>
            <w:hideMark/>
          </w:tcPr>
          <w:p w14:paraId="229D8A57" w14:textId="77777777" w:rsidR="00AF2F39" w:rsidRDefault="00AF2F39">
            <w:pPr>
              <w:spacing w:line="252" w:lineRule="auto"/>
              <w:rPr>
                <w:i/>
              </w:rPr>
            </w:pPr>
            <w:r>
              <w:rPr>
                <w:i/>
              </w:rPr>
              <w:t>UKUPNI RASHODI</w:t>
            </w:r>
          </w:p>
        </w:tc>
        <w:tc>
          <w:tcPr>
            <w:tcW w:w="1983" w:type="dxa"/>
            <w:tcBorders>
              <w:top w:val="single" w:sz="4" w:space="0" w:color="auto"/>
              <w:left w:val="single" w:sz="4" w:space="0" w:color="auto"/>
              <w:bottom w:val="single" w:sz="4" w:space="0" w:color="auto"/>
              <w:right w:val="single" w:sz="4" w:space="0" w:color="auto"/>
            </w:tcBorders>
            <w:vAlign w:val="center"/>
          </w:tcPr>
          <w:p w14:paraId="10D0F9E9" w14:textId="77777777" w:rsidR="00AF2F39" w:rsidRDefault="00AF2F39">
            <w:pPr>
              <w:spacing w:line="252" w:lineRule="auto"/>
              <w:jc w:val="right"/>
              <w:rPr>
                <w:i/>
              </w:rPr>
            </w:pPr>
          </w:p>
        </w:tc>
        <w:tc>
          <w:tcPr>
            <w:tcW w:w="2289" w:type="dxa"/>
            <w:tcBorders>
              <w:top w:val="single" w:sz="4" w:space="0" w:color="auto"/>
              <w:left w:val="single" w:sz="4" w:space="0" w:color="auto"/>
              <w:bottom w:val="single" w:sz="4" w:space="0" w:color="auto"/>
              <w:right w:val="single" w:sz="4" w:space="0" w:color="auto"/>
            </w:tcBorders>
            <w:vAlign w:val="center"/>
          </w:tcPr>
          <w:p w14:paraId="3C100C01" w14:textId="70E61638" w:rsidR="00AF2F39" w:rsidRDefault="00866685">
            <w:pPr>
              <w:spacing w:line="252" w:lineRule="auto"/>
              <w:jc w:val="right"/>
              <w:rPr>
                <w:i/>
              </w:rPr>
            </w:pPr>
            <w:r>
              <w:rPr>
                <w:i/>
              </w:rPr>
              <w:t>5.710,82</w:t>
            </w:r>
          </w:p>
        </w:tc>
      </w:tr>
      <w:tr w:rsidR="00AF2F39" w14:paraId="46679898" w14:textId="77777777" w:rsidTr="00EF6246">
        <w:trPr>
          <w:trHeight w:val="426"/>
        </w:trPr>
        <w:tc>
          <w:tcPr>
            <w:tcW w:w="4874" w:type="dxa"/>
            <w:gridSpan w:val="2"/>
            <w:tcBorders>
              <w:top w:val="single" w:sz="4" w:space="0" w:color="auto"/>
              <w:left w:val="single" w:sz="4" w:space="0" w:color="auto"/>
              <w:bottom w:val="single" w:sz="4" w:space="0" w:color="auto"/>
              <w:right w:val="single" w:sz="4" w:space="0" w:color="auto"/>
            </w:tcBorders>
            <w:vAlign w:val="center"/>
            <w:hideMark/>
          </w:tcPr>
          <w:p w14:paraId="4F91279A" w14:textId="77777777" w:rsidR="00AF2F39" w:rsidRDefault="00AF2F39">
            <w:pPr>
              <w:spacing w:line="252" w:lineRule="auto"/>
              <w:rPr>
                <w:i/>
              </w:rPr>
            </w:pPr>
            <w:r>
              <w:rPr>
                <w:i/>
              </w:rPr>
              <w:t>UKUPNI PRIHODI</w:t>
            </w:r>
          </w:p>
        </w:tc>
        <w:tc>
          <w:tcPr>
            <w:tcW w:w="1983" w:type="dxa"/>
            <w:tcBorders>
              <w:top w:val="single" w:sz="4" w:space="0" w:color="auto"/>
              <w:left w:val="single" w:sz="4" w:space="0" w:color="auto"/>
              <w:bottom w:val="single" w:sz="4" w:space="0" w:color="auto"/>
              <w:right w:val="single" w:sz="4" w:space="0" w:color="auto"/>
            </w:tcBorders>
            <w:vAlign w:val="center"/>
          </w:tcPr>
          <w:p w14:paraId="0EA90FF2" w14:textId="77777777" w:rsidR="00AF2F39" w:rsidRDefault="00AF2F39">
            <w:pPr>
              <w:spacing w:line="252" w:lineRule="auto"/>
              <w:jc w:val="right"/>
              <w:rPr>
                <w:i/>
              </w:rPr>
            </w:pPr>
          </w:p>
        </w:tc>
        <w:tc>
          <w:tcPr>
            <w:tcW w:w="2289" w:type="dxa"/>
            <w:tcBorders>
              <w:top w:val="single" w:sz="4" w:space="0" w:color="auto"/>
              <w:left w:val="single" w:sz="4" w:space="0" w:color="auto"/>
              <w:bottom w:val="single" w:sz="4" w:space="0" w:color="auto"/>
              <w:right w:val="single" w:sz="4" w:space="0" w:color="auto"/>
            </w:tcBorders>
            <w:vAlign w:val="center"/>
          </w:tcPr>
          <w:p w14:paraId="06D577F5" w14:textId="6B388D86" w:rsidR="00AF2F39" w:rsidRDefault="00866685">
            <w:pPr>
              <w:spacing w:line="252" w:lineRule="auto"/>
              <w:jc w:val="right"/>
              <w:rPr>
                <w:i/>
              </w:rPr>
            </w:pPr>
            <w:r>
              <w:rPr>
                <w:i/>
              </w:rPr>
              <w:t>5.710,82</w:t>
            </w:r>
          </w:p>
        </w:tc>
      </w:tr>
      <w:tr w:rsidR="00AF2F39" w14:paraId="4F5631A6" w14:textId="77777777" w:rsidTr="00EF6246">
        <w:trPr>
          <w:trHeight w:val="416"/>
        </w:trPr>
        <w:tc>
          <w:tcPr>
            <w:tcW w:w="4874" w:type="dxa"/>
            <w:gridSpan w:val="2"/>
            <w:tcBorders>
              <w:top w:val="single" w:sz="4" w:space="0" w:color="auto"/>
              <w:left w:val="single" w:sz="4" w:space="0" w:color="auto"/>
              <w:bottom w:val="single" w:sz="4" w:space="0" w:color="auto"/>
              <w:right w:val="single" w:sz="4" w:space="0" w:color="auto"/>
            </w:tcBorders>
            <w:vAlign w:val="center"/>
            <w:hideMark/>
          </w:tcPr>
          <w:p w14:paraId="0F55C79A" w14:textId="77777777" w:rsidR="00AF2F39" w:rsidRDefault="00AF2F39">
            <w:pPr>
              <w:spacing w:line="252" w:lineRule="auto"/>
              <w:rPr>
                <w:b/>
                <w:i/>
              </w:rPr>
            </w:pPr>
            <w:r>
              <w:rPr>
                <w:b/>
                <w:i/>
              </w:rPr>
              <w:t>VIŠAK/MANJAK PRIHODA</w:t>
            </w:r>
          </w:p>
        </w:tc>
        <w:tc>
          <w:tcPr>
            <w:tcW w:w="1983" w:type="dxa"/>
            <w:tcBorders>
              <w:top w:val="single" w:sz="4" w:space="0" w:color="auto"/>
              <w:left w:val="single" w:sz="4" w:space="0" w:color="auto"/>
              <w:bottom w:val="single" w:sz="4" w:space="0" w:color="auto"/>
              <w:right w:val="single" w:sz="4" w:space="0" w:color="auto"/>
            </w:tcBorders>
            <w:vAlign w:val="center"/>
          </w:tcPr>
          <w:p w14:paraId="68D72440" w14:textId="77777777" w:rsidR="00AF2F39" w:rsidRDefault="00AF2F39">
            <w:pPr>
              <w:spacing w:line="252" w:lineRule="auto"/>
              <w:jc w:val="right"/>
              <w:rPr>
                <w:b/>
                <w:i/>
              </w:rPr>
            </w:pPr>
          </w:p>
        </w:tc>
        <w:tc>
          <w:tcPr>
            <w:tcW w:w="2289" w:type="dxa"/>
            <w:tcBorders>
              <w:top w:val="single" w:sz="4" w:space="0" w:color="auto"/>
              <w:left w:val="single" w:sz="4" w:space="0" w:color="auto"/>
              <w:bottom w:val="single" w:sz="4" w:space="0" w:color="auto"/>
              <w:right w:val="single" w:sz="4" w:space="0" w:color="auto"/>
            </w:tcBorders>
            <w:vAlign w:val="center"/>
          </w:tcPr>
          <w:p w14:paraId="2096AC21" w14:textId="5B582AF6" w:rsidR="00AF2F39" w:rsidRDefault="00866685">
            <w:pPr>
              <w:spacing w:line="252" w:lineRule="auto"/>
              <w:jc w:val="right"/>
              <w:rPr>
                <w:b/>
                <w:i/>
              </w:rPr>
            </w:pPr>
            <w:r>
              <w:rPr>
                <w:b/>
                <w:i/>
              </w:rPr>
              <w:t>0,00</w:t>
            </w:r>
          </w:p>
        </w:tc>
      </w:tr>
      <w:tr w:rsidR="00AF2F39" w14:paraId="0D5C06B2" w14:textId="77777777" w:rsidTr="00AF2F39">
        <w:trPr>
          <w:trHeight w:val="124"/>
        </w:trPr>
        <w:tc>
          <w:tcPr>
            <w:tcW w:w="914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BB87F8" w14:textId="77777777" w:rsidR="00AF2F39" w:rsidRDefault="00AF2F39">
            <w:pPr>
              <w:spacing w:line="252" w:lineRule="auto"/>
              <w:rPr>
                <w:b/>
              </w:rPr>
            </w:pPr>
            <w:bookmarkStart w:id="3" w:name="_Hlk62713600"/>
          </w:p>
        </w:tc>
        <w:bookmarkEnd w:id="3"/>
      </w:tr>
      <w:tr w:rsidR="00AF2F39" w14:paraId="100E8C90" w14:textId="77777777" w:rsidTr="00AF2F39">
        <w:trPr>
          <w:trHeight w:val="536"/>
        </w:trPr>
        <w:tc>
          <w:tcPr>
            <w:tcW w:w="75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E7986B9" w14:textId="77777777" w:rsidR="00AF2F39" w:rsidRDefault="00AF2F39">
            <w:pPr>
              <w:spacing w:line="252" w:lineRule="auto"/>
              <w:jc w:val="center"/>
              <w:rPr>
                <w:b/>
              </w:rPr>
            </w:pPr>
            <w:r>
              <w:rPr>
                <w:b/>
              </w:rPr>
              <w:t>71</w:t>
            </w:r>
          </w:p>
        </w:tc>
        <w:tc>
          <w:tcPr>
            <w:tcW w:w="41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732398E" w14:textId="77777777" w:rsidR="00AF2F39" w:rsidRDefault="00AF2F39">
            <w:pPr>
              <w:spacing w:line="252" w:lineRule="auto"/>
              <w:jc w:val="center"/>
              <w:rPr>
                <w:b/>
              </w:rPr>
            </w:pPr>
            <w:r>
              <w:rPr>
                <w:b/>
              </w:rPr>
              <w:t>VLASTITI PRIHODI</w:t>
            </w:r>
          </w:p>
        </w:tc>
        <w:tc>
          <w:tcPr>
            <w:tcW w:w="19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CD6C7F7" w14:textId="77777777" w:rsidR="00AF2F39" w:rsidRDefault="00AF2F39">
            <w:pPr>
              <w:spacing w:line="252" w:lineRule="auto"/>
              <w:jc w:val="center"/>
              <w:rPr>
                <w:b/>
              </w:rPr>
            </w:pPr>
            <w:r>
              <w:rPr>
                <w:b/>
              </w:rPr>
              <w:t>GODIŠNJI PLAN</w:t>
            </w:r>
          </w:p>
        </w:tc>
        <w:tc>
          <w:tcPr>
            <w:tcW w:w="228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6C21E3A" w14:textId="77777777" w:rsidR="00AF2F39" w:rsidRDefault="00AF2F39">
            <w:pPr>
              <w:spacing w:line="252" w:lineRule="auto"/>
              <w:jc w:val="center"/>
              <w:rPr>
                <w:b/>
              </w:rPr>
            </w:pPr>
            <w:r>
              <w:rPr>
                <w:b/>
              </w:rPr>
              <w:t>OSTVARENJE</w:t>
            </w:r>
          </w:p>
        </w:tc>
      </w:tr>
      <w:tr w:rsidR="00AF2F39" w14:paraId="369C3EEB" w14:textId="77777777" w:rsidTr="00EF6246">
        <w:trPr>
          <w:trHeight w:val="426"/>
        </w:trPr>
        <w:tc>
          <w:tcPr>
            <w:tcW w:w="756" w:type="dxa"/>
            <w:tcBorders>
              <w:top w:val="single" w:sz="4" w:space="0" w:color="auto"/>
              <w:left w:val="single" w:sz="4" w:space="0" w:color="auto"/>
              <w:bottom w:val="single" w:sz="4" w:space="0" w:color="auto"/>
              <w:right w:val="single" w:sz="4" w:space="0" w:color="auto"/>
            </w:tcBorders>
            <w:vAlign w:val="center"/>
            <w:hideMark/>
          </w:tcPr>
          <w:p w14:paraId="36EF57FF" w14:textId="77777777" w:rsidR="00AF2F39" w:rsidRDefault="00AF2F39">
            <w:pPr>
              <w:spacing w:line="252" w:lineRule="auto"/>
            </w:pPr>
            <w:r>
              <w:t>322</w:t>
            </w:r>
          </w:p>
        </w:tc>
        <w:tc>
          <w:tcPr>
            <w:tcW w:w="4118" w:type="dxa"/>
            <w:tcBorders>
              <w:top w:val="single" w:sz="4" w:space="0" w:color="auto"/>
              <w:left w:val="single" w:sz="4" w:space="0" w:color="auto"/>
              <w:bottom w:val="single" w:sz="4" w:space="0" w:color="auto"/>
              <w:right w:val="single" w:sz="4" w:space="0" w:color="auto"/>
            </w:tcBorders>
            <w:vAlign w:val="center"/>
            <w:hideMark/>
          </w:tcPr>
          <w:p w14:paraId="170FAF26" w14:textId="77777777" w:rsidR="00AF2F39" w:rsidRDefault="00AF2F39">
            <w:pPr>
              <w:spacing w:line="252" w:lineRule="auto"/>
            </w:pPr>
            <w:r>
              <w:t>Rashodi za materijal i energiju</w:t>
            </w:r>
          </w:p>
        </w:tc>
        <w:tc>
          <w:tcPr>
            <w:tcW w:w="1983" w:type="dxa"/>
            <w:tcBorders>
              <w:top w:val="single" w:sz="4" w:space="0" w:color="auto"/>
              <w:left w:val="single" w:sz="4" w:space="0" w:color="auto"/>
              <w:bottom w:val="single" w:sz="4" w:space="0" w:color="auto"/>
              <w:right w:val="single" w:sz="4" w:space="0" w:color="auto"/>
            </w:tcBorders>
            <w:vAlign w:val="center"/>
          </w:tcPr>
          <w:p w14:paraId="4FBF12A8" w14:textId="71DDB47D" w:rsidR="00AF2F39" w:rsidRDefault="00866685">
            <w:pPr>
              <w:spacing w:line="252" w:lineRule="auto"/>
              <w:jc w:val="right"/>
            </w:pPr>
            <w:r>
              <w:t>124.000,00</w:t>
            </w:r>
          </w:p>
        </w:tc>
        <w:tc>
          <w:tcPr>
            <w:tcW w:w="2289" w:type="dxa"/>
            <w:tcBorders>
              <w:top w:val="single" w:sz="4" w:space="0" w:color="auto"/>
              <w:left w:val="single" w:sz="4" w:space="0" w:color="auto"/>
              <w:bottom w:val="single" w:sz="4" w:space="0" w:color="auto"/>
              <w:right w:val="single" w:sz="4" w:space="0" w:color="auto"/>
            </w:tcBorders>
            <w:vAlign w:val="center"/>
          </w:tcPr>
          <w:p w14:paraId="703B864E" w14:textId="5EE2EBDF" w:rsidR="00AF2F39" w:rsidRDefault="00866685">
            <w:pPr>
              <w:spacing w:line="252" w:lineRule="auto"/>
              <w:jc w:val="right"/>
            </w:pPr>
            <w:r>
              <w:t>99.937,96</w:t>
            </w:r>
          </w:p>
        </w:tc>
      </w:tr>
      <w:tr w:rsidR="00AF2F39" w14:paraId="3B675FC4" w14:textId="77777777" w:rsidTr="00EF6246">
        <w:trPr>
          <w:trHeight w:val="416"/>
        </w:trPr>
        <w:tc>
          <w:tcPr>
            <w:tcW w:w="756" w:type="dxa"/>
            <w:tcBorders>
              <w:top w:val="single" w:sz="4" w:space="0" w:color="auto"/>
              <w:left w:val="single" w:sz="4" w:space="0" w:color="auto"/>
              <w:bottom w:val="single" w:sz="4" w:space="0" w:color="auto"/>
              <w:right w:val="single" w:sz="4" w:space="0" w:color="auto"/>
            </w:tcBorders>
            <w:vAlign w:val="center"/>
            <w:hideMark/>
          </w:tcPr>
          <w:p w14:paraId="23269C75" w14:textId="77777777" w:rsidR="00AF2F39" w:rsidRDefault="00AF2F39">
            <w:pPr>
              <w:spacing w:line="252" w:lineRule="auto"/>
            </w:pPr>
            <w:r>
              <w:t>323</w:t>
            </w:r>
          </w:p>
        </w:tc>
        <w:tc>
          <w:tcPr>
            <w:tcW w:w="4118" w:type="dxa"/>
            <w:tcBorders>
              <w:top w:val="single" w:sz="4" w:space="0" w:color="auto"/>
              <w:left w:val="single" w:sz="4" w:space="0" w:color="auto"/>
              <w:bottom w:val="single" w:sz="4" w:space="0" w:color="auto"/>
              <w:right w:val="single" w:sz="4" w:space="0" w:color="auto"/>
            </w:tcBorders>
            <w:vAlign w:val="center"/>
            <w:hideMark/>
          </w:tcPr>
          <w:p w14:paraId="1B4CFB3D" w14:textId="77777777" w:rsidR="00AF2F39" w:rsidRDefault="00AF2F39">
            <w:pPr>
              <w:spacing w:line="252" w:lineRule="auto"/>
            </w:pPr>
            <w:r>
              <w:t>Rashodi za usluge</w:t>
            </w:r>
          </w:p>
        </w:tc>
        <w:tc>
          <w:tcPr>
            <w:tcW w:w="1983" w:type="dxa"/>
            <w:tcBorders>
              <w:top w:val="single" w:sz="4" w:space="0" w:color="auto"/>
              <w:left w:val="single" w:sz="4" w:space="0" w:color="auto"/>
              <w:bottom w:val="single" w:sz="4" w:space="0" w:color="auto"/>
              <w:right w:val="single" w:sz="4" w:space="0" w:color="auto"/>
            </w:tcBorders>
            <w:vAlign w:val="center"/>
          </w:tcPr>
          <w:p w14:paraId="734F189E" w14:textId="4379FFD5" w:rsidR="00AF2F39" w:rsidRDefault="00866685">
            <w:pPr>
              <w:spacing w:line="252" w:lineRule="auto"/>
              <w:jc w:val="right"/>
            </w:pPr>
            <w:r>
              <w:t>75.000,00</w:t>
            </w:r>
          </w:p>
        </w:tc>
        <w:tc>
          <w:tcPr>
            <w:tcW w:w="2289" w:type="dxa"/>
            <w:tcBorders>
              <w:top w:val="single" w:sz="4" w:space="0" w:color="auto"/>
              <w:left w:val="single" w:sz="4" w:space="0" w:color="auto"/>
              <w:bottom w:val="single" w:sz="4" w:space="0" w:color="auto"/>
              <w:right w:val="single" w:sz="4" w:space="0" w:color="auto"/>
            </w:tcBorders>
            <w:vAlign w:val="center"/>
          </w:tcPr>
          <w:p w14:paraId="3C704DD9" w14:textId="196903E7" w:rsidR="00AF2F39" w:rsidRDefault="00866685">
            <w:pPr>
              <w:spacing w:line="252" w:lineRule="auto"/>
              <w:jc w:val="right"/>
            </w:pPr>
            <w:r>
              <w:t>44.953,66</w:t>
            </w:r>
          </w:p>
        </w:tc>
      </w:tr>
      <w:tr w:rsidR="00AF2F39" w14:paraId="0E76A937" w14:textId="77777777" w:rsidTr="00EF6246">
        <w:trPr>
          <w:trHeight w:val="419"/>
        </w:trPr>
        <w:tc>
          <w:tcPr>
            <w:tcW w:w="756" w:type="dxa"/>
            <w:tcBorders>
              <w:top w:val="single" w:sz="4" w:space="0" w:color="auto"/>
              <w:left w:val="single" w:sz="4" w:space="0" w:color="auto"/>
              <w:bottom w:val="single" w:sz="4" w:space="0" w:color="auto"/>
              <w:right w:val="single" w:sz="4" w:space="0" w:color="auto"/>
            </w:tcBorders>
            <w:vAlign w:val="center"/>
            <w:hideMark/>
          </w:tcPr>
          <w:p w14:paraId="07D1A531" w14:textId="77777777" w:rsidR="00AF2F39" w:rsidRDefault="00AF2F39">
            <w:pPr>
              <w:spacing w:line="240" w:lineRule="auto"/>
            </w:pPr>
            <w:r>
              <w:t>329</w:t>
            </w:r>
          </w:p>
        </w:tc>
        <w:tc>
          <w:tcPr>
            <w:tcW w:w="4118" w:type="dxa"/>
            <w:tcBorders>
              <w:top w:val="single" w:sz="4" w:space="0" w:color="auto"/>
              <w:left w:val="single" w:sz="4" w:space="0" w:color="auto"/>
              <w:bottom w:val="single" w:sz="4" w:space="0" w:color="auto"/>
              <w:right w:val="single" w:sz="4" w:space="0" w:color="auto"/>
            </w:tcBorders>
            <w:vAlign w:val="center"/>
            <w:hideMark/>
          </w:tcPr>
          <w:p w14:paraId="10BB0B1E" w14:textId="77777777" w:rsidR="00AF2F39" w:rsidRDefault="00AF2F39">
            <w:pPr>
              <w:spacing w:line="240" w:lineRule="auto"/>
            </w:pPr>
            <w:r>
              <w:t>Ostali nespomenuti rashodi poslovanja</w:t>
            </w:r>
          </w:p>
        </w:tc>
        <w:tc>
          <w:tcPr>
            <w:tcW w:w="1983" w:type="dxa"/>
            <w:tcBorders>
              <w:top w:val="single" w:sz="4" w:space="0" w:color="auto"/>
              <w:left w:val="single" w:sz="4" w:space="0" w:color="auto"/>
              <w:bottom w:val="single" w:sz="4" w:space="0" w:color="auto"/>
              <w:right w:val="single" w:sz="4" w:space="0" w:color="auto"/>
            </w:tcBorders>
            <w:vAlign w:val="center"/>
          </w:tcPr>
          <w:p w14:paraId="72A627DB" w14:textId="31958F39" w:rsidR="00AF2F39" w:rsidRDefault="00866685">
            <w:pPr>
              <w:spacing w:line="240" w:lineRule="auto"/>
              <w:jc w:val="right"/>
            </w:pPr>
            <w:r>
              <w:t>13.000,00</w:t>
            </w:r>
          </w:p>
        </w:tc>
        <w:tc>
          <w:tcPr>
            <w:tcW w:w="2289" w:type="dxa"/>
            <w:tcBorders>
              <w:top w:val="single" w:sz="4" w:space="0" w:color="auto"/>
              <w:left w:val="single" w:sz="4" w:space="0" w:color="auto"/>
              <w:bottom w:val="single" w:sz="4" w:space="0" w:color="auto"/>
              <w:right w:val="single" w:sz="4" w:space="0" w:color="auto"/>
            </w:tcBorders>
            <w:vAlign w:val="center"/>
          </w:tcPr>
          <w:p w14:paraId="6B53F1F8" w14:textId="6B8A8CC7" w:rsidR="00AF2F39" w:rsidRDefault="00866685">
            <w:pPr>
              <w:spacing w:line="240" w:lineRule="auto"/>
              <w:jc w:val="right"/>
            </w:pPr>
            <w:r>
              <w:t>11.834,21</w:t>
            </w:r>
          </w:p>
        </w:tc>
      </w:tr>
      <w:tr w:rsidR="00AF2F39" w14:paraId="14B7662E" w14:textId="77777777" w:rsidTr="00EF6246">
        <w:trPr>
          <w:trHeight w:val="419"/>
        </w:trPr>
        <w:tc>
          <w:tcPr>
            <w:tcW w:w="756" w:type="dxa"/>
            <w:tcBorders>
              <w:top w:val="single" w:sz="4" w:space="0" w:color="auto"/>
              <w:left w:val="single" w:sz="4" w:space="0" w:color="auto"/>
              <w:bottom w:val="single" w:sz="4" w:space="0" w:color="auto"/>
              <w:right w:val="single" w:sz="4" w:space="0" w:color="auto"/>
            </w:tcBorders>
            <w:vAlign w:val="center"/>
            <w:hideMark/>
          </w:tcPr>
          <w:p w14:paraId="409674F1" w14:textId="77777777" w:rsidR="00AF2F39" w:rsidRDefault="00AF2F39">
            <w:pPr>
              <w:spacing w:line="240" w:lineRule="auto"/>
            </w:pPr>
            <w:r>
              <w:t>422</w:t>
            </w:r>
          </w:p>
        </w:tc>
        <w:tc>
          <w:tcPr>
            <w:tcW w:w="4118" w:type="dxa"/>
            <w:tcBorders>
              <w:top w:val="single" w:sz="4" w:space="0" w:color="auto"/>
              <w:left w:val="single" w:sz="4" w:space="0" w:color="auto"/>
              <w:bottom w:val="single" w:sz="4" w:space="0" w:color="auto"/>
              <w:right w:val="single" w:sz="4" w:space="0" w:color="auto"/>
            </w:tcBorders>
            <w:vAlign w:val="center"/>
            <w:hideMark/>
          </w:tcPr>
          <w:p w14:paraId="67111BFD" w14:textId="77777777" w:rsidR="00AF2F39" w:rsidRDefault="00AF2F39">
            <w:pPr>
              <w:spacing w:line="240" w:lineRule="auto"/>
            </w:pPr>
            <w:r>
              <w:t>Postrojenja i oprema</w:t>
            </w:r>
          </w:p>
        </w:tc>
        <w:tc>
          <w:tcPr>
            <w:tcW w:w="1983" w:type="dxa"/>
            <w:tcBorders>
              <w:top w:val="single" w:sz="4" w:space="0" w:color="auto"/>
              <w:left w:val="single" w:sz="4" w:space="0" w:color="auto"/>
              <w:bottom w:val="single" w:sz="4" w:space="0" w:color="auto"/>
              <w:right w:val="single" w:sz="4" w:space="0" w:color="auto"/>
            </w:tcBorders>
            <w:vAlign w:val="center"/>
          </w:tcPr>
          <w:p w14:paraId="166B9BF8" w14:textId="1B72A660" w:rsidR="00AF2F39" w:rsidRDefault="00866685">
            <w:pPr>
              <w:spacing w:line="240" w:lineRule="auto"/>
              <w:jc w:val="right"/>
            </w:pPr>
            <w:r>
              <w:t>83.000,00</w:t>
            </w:r>
          </w:p>
        </w:tc>
        <w:tc>
          <w:tcPr>
            <w:tcW w:w="2289" w:type="dxa"/>
            <w:tcBorders>
              <w:top w:val="single" w:sz="4" w:space="0" w:color="auto"/>
              <w:left w:val="single" w:sz="4" w:space="0" w:color="auto"/>
              <w:bottom w:val="single" w:sz="4" w:space="0" w:color="auto"/>
              <w:right w:val="single" w:sz="4" w:space="0" w:color="auto"/>
            </w:tcBorders>
            <w:vAlign w:val="center"/>
          </w:tcPr>
          <w:p w14:paraId="394B3184" w14:textId="22D3BF9C" w:rsidR="00AF2F39" w:rsidRDefault="00866685">
            <w:pPr>
              <w:spacing w:line="240" w:lineRule="auto"/>
              <w:jc w:val="right"/>
            </w:pPr>
            <w:r>
              <w:t>59.709,48</w:t>
            </w:r>
          </w:p>
        </w:tc>
      </w:tr>
      <w:tr w:rsidR="00AF2F39" w14:paraId="2448AFFF" w14:textId="77777777" w:rsidTr="00EF6246">
        <w:trPr>
          <w:trHeight w:val="426"/>
        </w:trPr>
        <w:tc>
          <w:tcPr>
            <w:tcW w:w="4874" w:type="dxa"/>
            <w:gridSpan w:val="2"/>
            <w:tcBorders>
              <w:top w:val="single" w:sz="4" w:space="0" w:color="auto"/>
              <w:left w:val="single" w:sz="4" w:space="0" w:color="auto"/>
              <w:bottom w:val="single" w:sz="4" w:space="0" w:color="auto"/>
              <w:right w:val="single" w:sz="4" w:space="0" w:color="auto"/>
            </w:tcBorders>
            <w:vAlign w:val="center"/>
            <w:hideMark/>
          </w:tcPr>
          <w:p w14:paraId="5AD7A24A" w14:textId="77777777" w:rsidR="00AF2F39" w:rsidRDefault="00AF2F39">
            <w:pPr>
              <w:spacing w:line="252" w:lineRule="auto"/>
              <w:rPr>
                <w:i/>
              </w:rPr>
            </w:pPr>
            <w:r>
              <w:rPr>
                <w:i/>
              </w:rPr>
              <w:t>UKUPNO PLANIRANO</w:t>
            </w:r>
          </w:p>
        </w:tc>
        <w:tc>
          <w:tcPr>
            <w:tcW w:w="1983" w:type="dxa"/>
            <w:tcBorders>
              <w:top w:val="single" w:sz="4" w:space="0" w:color="auto"/>
              <w:left w:val="single" w:sz="4" w:space="0" w:color="auto"/>
              <w:bottom w:val="single" w:sz="4" w:space="0" w:color="auto"/>
              <w:right w:val="single" w:sz="4" w:space="0" w:color="auto"/>
            </w:tcBorders>
            <w:vAlign w:val="center"/>
          </w:tcPr>
          <w:p w14:paraId="1D79D7D6" w14:textId="7103F92C" w:rsidR="00AF2F39" w:rsidRDefault="00866685">
            <w:pPr>
              <w:spacing w:line="252" w:lineRule="auto"/>
              <w:jc w:val="right"/>
              <w:rPr>
                <w:i/>
              </w:rPr>
            </w:pPr>
            <w:r>
              <w:rPr>
                <w:i/>
              </w:rPr>
              <w:t>295.000,00</w:t>
            </w:r>
          </w:p>
        </w:tc>
        <w:tc>
          <w:tcPr>
            <w:tcW w:w="2289" w:type="dxa"/>
            <w:tcBorders>
              <w:top w:val="single" w:sz="4" w:space="0" w:color="auto"/>
              <w:left w:val="single" w:sz="4" w:space="0" w:color="auto"/>
              <w:bottom w:val="single" w:sz="4" w:space="0" w:color="auto"/>
              <w:right w:val="single" w:sz="4" w:space="0" w:color="auto"/>
            </w:tcBorders>
            <w:vAlign w:val="center"/>
          </w:tcPr>
          <w:p w14:paraId="6659F63F" w14:textId="77777777" w:rsidR="00AF2F39" w:rsidRDefault="00AF2F39">
            <w:pPr>
              <w:spacing w:line="252" w:lineRule="auto"/>
              <w:jc w:val="right"/>
              <w:rPr>
                <w:i/>
              </w:rPr>
            </w:pPr>
          </w:p>
        </w:tc>
      </w:tr>
      <w:tr w:rsidR="00AF2F39" w14:paraId="62BA7F57" w14:textId="77777777" w:rsidTr="00EF6246">
        <w:trPr>
          <w:trHeight w:val="416"/>
        </w:trPr>
        <w:tc>
          <w:tcPr>
            <w:tcW w:w="4874" w:type="dxa"/>
            <w:gridSpan w:val="2"/>
            <w:tcBorders>
              <w:top w:val="single" w:sz="4" w:space="0" w:color="auto"/>
              <w:left w:val="single" w:sz="4" w:space="0" w:color="auto"/>
              <w:bottom w:val="single" w:sz="4" w:space="0" w:color="auto"/>
              <w:right w:val="single" w:sz="4" w:space="0" w:color="auto"/>
            </w:tcBorders>
            <w:vAlign w:val="center"/>
            <w:hideMark/>
          </w:tcPr>
          <w:p w14:paraId="13948CB3" w14:textId="77777777" w:rsidR="00AF2F39" w:rsidRDefault="00AF2F39">
            <w:pPr>
              <w:spacing w:line="252" w:lineRule="auto"/>
              <w:rPr>
                <w:i/>
              </w:rPr>
            </w:pPr>
            <w:r>
              <w:rPr>
                <w:i/>
              </w:rPr>
              <w:t>UKUPNI RASHODI</w:t>
            </w:r>
          </w:p>
        </w:tc>
        <w:tc>
          <w:tcPr>
            <w:tcW w:w="1983" w:type="dxa"/>
            <w:tcBorders>
              <w:top w:val="single" w:sz="4" w:space="0" w:color="auto"/>
              <w:left w:val="single" w:sz="4" w:space="0" w:color="auto"/>
              <w:bottom w:val="single" w:sz="4" w:space="0" w:color="auto"/>
              <w:right w:val="single" w:sz="4" w:space="0" w:color="auto"/>
            </w:tcBorders>
            <w:vAlign w:val="center"/>
          </w:tcPr>
          <w:p w14:paraId="44E6784F" w14:textId="77777777" w:rsidR="00AF2F39" w:rsidRDefault="00AF2F39">
            <w:pPr>
              <w:spacing w:line="252" w:lineRule="auto"/>
              <w:jc w:val="right"/>
              <w:rPr>
                <w:i/>
              </w:rPr>
            </w:pPr>
          </w:p>
        </w:tc>
        <w:tc>
          <w:tcPr>
            <w:tcW w:w="2289" w:type="dxa"/>
            <w:tcBorders>
              <w:top w:val="single" w:sz="4" w:space="0" w:color="auto"/>
              <w:left w:val="single" w:sz="4" w:space="0" w:color="auto"/>
              <w:bottom w:val="single" w:sz="4" w:space="0" w:color="auto"/>
              <w:right w:val="single" w:sz="4" w:space="0" w:color="auto"/>
            </w:tcBorders>
            <w:vAlign w:val="center"/>
          </w:tcPr>
          <w:p w14:paraId="58A23AE6" w14:textId="54673625" w:rsidR="00AF2F39" w:rsidRDefault="00866685">
            <w:pPr>
              <w:spacing w:line="252" w:lineRule="auto"/>
              <w:jc w:val="right"/>
              <w:rPr>
                <w:i/>
              </w:rPr>
            </w:pPr>
            <w:r>
              <w:rPr>
                <w:i/>
              </w:rPr>
              <w:t>216.435,31</w:t>
            </w:r>
          </w:p>
        </w:tc>
      </w:tr>
      <w:tr w:rsidR="00AF2F39" w14:paraId="77F6E3CA" w14:textId="77777777" w:rsidTr="00EF6246">
        <w:trPr>
          <w:trHeight w:val="416"/>
        </w:trPr>
        <w:tc>
          <w:tcPr>
            <w:tcW w:w="4874" w:type="dxa"/>
            <w:gridSpan w:val="2"/>
            <w:tcBorders>
              <w:top w:val="single" w:sz="4" w:space="0" w:color="auto"/>
              <w:left w:val="single" w:sz="4" w:space="0" w:color="auto"/>
              <w:bottom w:val="single" w:sz="4" w:space="0" w:color="auto"/>
              <w:right w:val="single" w:sz="4" w:space="0" w:color="auto"/>
            </w:tcBorders>
            <w:vAlign w:val="center"/>
            <w:hideMark/>
          </w:tcPr>
          <w:p w14:paraId="27B41B20" w14:textId="77777777" w:rsidR="00AF2F39" w:rsidRDefault="00AF2F39">
            <w:pPr>
              <w:spacing w:line="252" w:lineRule="auto"/>
              <w:rPr>
                <w:i/>
              </w:rPr>
            </w:pPr>
            <w:r>
              <w:rPr>
                <w:i/>
              </w:rPr>
              <w:t>UKUPNI PRIHODI</w:t>
            </w:r>
          </w:p>
        </w:tc>
        <w:tc>
          <w:tcPr>
            <w:tcW w:w="1983" w:type="dxa"/>
            <w:tcBorders>
              <w:top w:val="single" w:sz="4" w:space="0" w:color="auto"/>
              <w:left w:val="single" w:sz="4" w:space="0" w:color="auto"/>
              <w:bottom w:val="single" w:sz="4" w:space="0" w:color="auto"/>
              <w:right w:val="single" w:sz="4" w:space="0" w:color="auto"/>
            </w:tcBorders>
            <w:vAlign w:val="center"/>
          </w:tcPr>
          <w:p w14:paraId="43817164" w14:textId="77777777" w:rsidR="00AF2F39" w:rsidRDefault="00AF2F39">
            <w:pPr>
              <w:spacing w:line="252" w:lineRule="auto"/>
              <w:jc w:val="right"/>
              <w:rPr>
                <w:i/>
              </w:rPr>
            </w:pPr>
          </w:p>
        </w:tc>
        <w:tc>
          <w:tcPr>
            <w:tcW w:w="2289" w:type="dxa"/>
            <w:tcBorders>
              <w:top w:val="single" w:sz="4" w:space="0" w:color="auto"/>
              <w:left w:val="single" w:sz="4" w:space="0" w:color="auto"/>
              <w:bottom w:val="single" w:sz="4" w:space="0" w:color="auto"/>
              <w:right w:val="single" w:sz="4" w:space="0" w:color="auto"/>
            </w:tcBorders>
            <w:vAlign w:val="center"/>
          </w:tcPr>
          <w:p w14:paraId="57E7F034" w14:textId="1955DB44" w:rsidR="00AF2F39" w:rsidRDefault="00866685">
            <w:pPr>
              <w:spacing w:line="252" w:lineRule="auto"/>
              <w:jc w:val="right"/>
              <w:rPr>
                <w:i/>
              </w:rPr>
            </w:pPr>
            <w:r>
              <w:rPr>
                <w:i/>
              </w:rPr>
              <w:t>443.548,81</w:t>
            </w:r>
          </w:p>
        </w:tc>
      </w:tr>
      <w:tr w:rsidR="00AF2F39" w14:paraId="7FDEBB6C" w14:textId="77777777" w:rsidTr="00EF6246">
        <w:trPr>
          <w:trHeight w:val="426"/>
        </w:trPr>
        <w:tc>
          <w:tcPr>
            <w:tcW w:w="4874" w:type="dxa"/>
            <w:gridSpan w:val="2"/>
            <w:tcBorders>
              <w:top w:val="single" w:sz="4" w:space="0" w:color="auto"/>
              <w:left w:val="single" w:sz="4" w:space="0" w:color="auto"/>
              <w:bottom w:val="single" w:sz="4" w:space="0" w:color="auto"/>
              <w:right w:val="single" w:sz="4" w:space="0" w:color="auto"/>
            </w:tcBorders>
            <w:vAlign w:val="center"/>
            <w:hideMark/>
          </w:tcPr>
          <w:p w14:paraId="558DA19C" w14:textId="2DDC0EFC" w:rsidR="00AF2F39" w:rsidRDefault="00AF2F39">
            <w:pPr>
              <w:spacing w:line="252" w:lineRule="auto"/>
              <w:rPr>
                <w:b/>
                <w:i/>
              </w:rPr>
            </w:pPr>
            <w:r>
              <w:rPr>
                <w:b/>
                <w:i/>
              </w:rPr>
              <w:t>VIŠAK PRIHODA</w:t>
            </w:r>
          </w:p>
        </w:tc>
        <w:tc>
          <w:tcPr>
            <w:tcW w:w="1983" w:type="dxa"/>
            <w:tcBorders>
              <w:top w:val="single" w:sz="4" w:space="0" w:color="auto"/>
              <w:left w:val="single" w:sz="4" w:space="0" w:color="auto"/>
              <w:bottom w:val="single" w:sz="4" w:space="0" w:color="auto"/>
              <w:right w:val="single" w:sz="4" w:space="0" w:color="auto"/>
            </w:tcBorders>
            <w:vAlign w:val="center"/>
          </w:tcPr>
          <w:p w14:paraId="357DC6CC" w14:textId="77777777" w:rsidR="00AF2F39" w:rsidRDefault="00AF2F39">
            <w:pPr>
              <w:spacing w:line="252" w:lineRule="auto"/>
              <w:jc w:val="right"/>
              <w:rPr>
                <w:b/>
                <w:i/>
              </w:rPr>
            </w:pPr>
          </w:p>
        </w:tc>
        <w:tc>
          <w:tcPr>
            <w:tcW w:w="2289" w:type="dxa"/>
            <w:tcBorders>
              <w:top w:val="single" w:sz="4" w:space="0" w:color="auto"/>
              <w:left w:val="single" w:sz="4" w:space="0" w:color="auto"/>
              <w:bottom w:val="single" w:sz="4" w:space="0" w:color="auto"/>
              <w:right w:val="single" w:sz="4" w:space="0" w:color="auto"/>
            </w:tcBorders>
            <w:vAlign w:val="center"/>
          </w:tcPr>
          <w:p w14:paraId="354053E1" w14:textId="0C25BCD1" w:rsidR="00AF2F39" w:rsidRDefault="00866685">
            <w:pPr>
              <w:spacing w:line="252" w:lineRule="auto"/>
              <w:jc w:val="right"/>
              <w:rPr>
                <w:b/>
                <w:i/>
              </w:rPr>
            </w:pPr>
            <w:r>
              <w:rPr>
                <w:b/>
                <w:i/>
              </w:rPr>
              <w:t>227.113,50</w:t>
            </w:r>
          </w:p>
        </w:tc>
      </w:tr>
      <w:tr w:rsidR="00AF2F39" w14:paraId="22D874ED" w14:textId="77777777" w:rsidTr="00AF2F39">
        <w:trPr>
          <w:trHeight w:val="240"/>
        </w:trPr>
        <w:tc>
          <w:tcPr>
            <w:tcW w:w="914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C91287" w14:textId="77777777" w:rsidR="00AF2F39" w:rsidRDefault="00AF2F39">
            <w:pPr>
              <w:spacing w:line="252" w:lineRule="auto"/>
              <w:rPr>
                <w:b/>
              </w:rPr>
            </w:pPr>
          </w:p>
        </w:tc>
      </w:tr>
    </w:tbl>
    <w:p w14:paraId="650A5E32" w14:textId="6E37AD17" w:rsidR="00AF2F39" w:rsidRDefault="00AF2F39" w:rsidP="00AF2F39">
      <w:pPr>
        <w:spacing w:line="276" w:lineRule="auto"/>
        <w:rPr>
          <w:rFonts w:ascii="Calibri" w:eastAsia="Calibri" w:hAnsi="Calibri" w:cs="Times New Roman"/>
        </w:rPr>
      </w:pPr>
    </w:p>
    <w:p w14:paraId="68F8397F" w14:textId="77777777" w:rsidR="00866685" w:rsidRDefault="00866685" w:rsidP="00AF2F39">
      <w:pPr>
        <w:spacing w:line="276" w:lineRule="auto"/>
        <w:rPr>
          <w:rFonts w:ascii="Calibri" w:eastAsia="Calibri" w:hAnsi="Calibri" w:cs="Times New Roman"/>
        </w:rPr>
      </w:pPr>
    </w:p>
    <w:tbl>
      <w:tblPr>
        <w:tblW w:w="9150" w:type="dxa"/>
        <w:tblLayout w:type="fixed"/>
        <w:tblLook w:val="04A0" w:firstRow="1" w:lastRow="0" w:firstColumn="1" w:lastColumn="0" w:noHBand="0" w:noVBand="1"/>
      </w:tblPr>
      <w:tblGrid>
        <w:gridCol w:w="671"/>
        <w:gridCol w:w="5701"/>
        <w:gridCol w:w="1417"/>
        <w:gridCol w:w="1361"/>
      </w:tblGrid>
      <w:tr w:rsidR="00AF2F39" w14:paraId="15DF7478" w14:textId="77777777" w:rsidTr="00AF2F39">
        <w:trPr>
          <w:trHeight w:val="539"/>
        </w:trPr>
        <w:tc>
          <w:tcPr>
            <w:tcW w:w="9150" w:type="dxa"/>
            <w:gridSpan w:val="4"/>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59CC838C" w14:textId="77777777" w:rsidR="00AF2F39" w:rsidRDefault="00AF2F39">
            <w:pPr>
              <w:spacing w:line="252" w:lineRule="auto"/>
              <w:jc w:val="center"/>
              <w:rPr>
                <w:b/>
              </w:rPr>
            </w:pPr>
            <w:r>
              <w:rPr>
                <w:b/>
              </w:rPr>
              <w:lastRenderedPageBreak/>
              <w:t>FINANCIJSKI REZULTAT PO IZVORIMA FINANCIRANJA</w:t>
            </w:r>
          </w:p>
        </w:tc>
      </w:tr>
      <w:tr w:rsidR="00AF2F39" w14:paraId="7F72AF01" w14:textId="77777777" w:rsidTr="00AF2F39">
        <w:trPr>
          <w:trHeight w:val="596"/>
        </w:trPr>
        <w:tc>
          <w:tcPr>
            <w:tcW w:w="6372"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883D492" w14:textId="77777777" w:rsidR="00AF2F39" w:rsidRDefault="00AF2F39">
            <w:pPr>
              <w:spacing w:line="252" w:lineRule="auto"/>
              <w:jc w:val="center"/>
              <w:rPr>
                <w:b/>
              </w:rPr>
            </w:pPr>
            <w:r>
              <w:rPr>
                <w:b/>
              </w:rPr>
              <w:t>IZVOR FINANCIRANJA</w:t>
            </w:r>
          </w:p>
        </w:tc>
        <w:tc>
          <w:tcPr>
            <w:tcW w:w="141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47EA8A0" w14:textId="77777777" w:rsidR="00AF2F39" w:rsidRDefault="00AF2F39">
            <w:pPr>
              <w:spacing w:line="252" w:lineRule="auto"/>
              <w:jc w:val="center"/>
              <w:rPr>
                <w:b/>
              </w:rPr>
            </w:pPr>
            <w:r>
              <w:rPr>
                <w:b/>
              </w:rPr>
              <w:t>VIŠAK PRIHODA</w:t>
            </w:r>
          </w:p>
        </w:tc>
        <w:tc>
          <w:tcPr>
            <w:tcW w:w="136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A17D5D1" w14:textId="77777777" w:rsidR="00AF2F39" w:rsidRDefault="00AF2F39">
            <w:pPr>
              <w:spacing w:line="252" w:lineRule="auto"/>
              <w:jc w:val="center"/>
              <w:rPr>
                <w:b/>
              </w:rPr>
            </w:pPr>
            <w:r>
              <w:rPr>
                <w:b/>
              </w:rPr>
              <w:t>MANJAK PRIHODA</w:t>
            </w:r>
          </w:p>
        </w:tc>
      </w:tr>
      <w:tr w:rsidR="00AF2F39" w14:paraId="1B2060CC" w14:textId="77777777" w:rsidTr="00EF6246">
        <w:trPr>
          <w:trHeight w:val="197"/>
        </w:trPr>
        <w:tc>
          <w:tcPr>
            <w:tcW w:w="671" w:type="dxa"/>
            <w:tcBorders>
              <w:top w:val="single" w:sz="4" w:space="0" w:color="auto"/>
              <w:left w:val="single" w:sz="4" w:space="0" w:color="auto"/>
              <w:bottom w:val="single" w:sz="4" w:space="0" w:color="auto"/>
              <w:right w:val="single" w:sz="4" w:space="0" w:color="auto"/>
            </w:tcBorders>
            <w:hideMark/>
          </w:tcPr>
          <w:p w14:paraId="6DB0B1C5" w14:textId="77777777" w:rsidR="00AF2F39" w:rsidRDefault="00AF2F39">
            <w:pPr>
              <w:spacing w:line="252" w:lineRule="auto"/>
              <w:rPr>
                <w:b/>
                <w:i/>
              </w:rPr>
            </w:pPr>
            <w:r>
              <w:rPr>
                <w:b/>
                <w:i/>
              </w:rPr>
              <w:t>11</w:t>
            </w:r>
          </w:p>
        </w:tc>
        <w:tc>
          <w:tcPr>
            <w:tcW w:w="5701" w:type="dxa"/>
            <w:tcBorders>
              <w:top w:val="single" w:sz="4" w:space="0" w:color="auto"/>
              <w:left w:val="single" w:sz="4" w:space="0" w:color="auto"/>
              <w:bottom w:val="single" w:sz="4" w:space="0" w:color="auto"/>
              <w:right w:val="single" w:sz="4" w:space="0" w:color="auto"/>
            </w:tcBorders>
            <w:hideMark/>
          </w:tcPr>
          <w:p w14:paraId="2EA0CEE0" w14:textId="77777777" w:rsidR="00AF2F39" w:rsidRDefault="00AF2F39">
            <w:pPr>
              <w:spacing w:line="252" w:lineRule="auto"/>
              <w:rPr>
                <w:i/>
              </w:rPr>
            </w:pPr>
            <w:r>
              <w:rPr>
                <w:i/>
              </w:rPr>
              <w:t>OPĆI PRIHODI I PRIMICI</w:t>
            </w:r>
          </w:p>
        </w:tc>
        <w:tc>
          <w:tcPr>
            <w:tcW w:w="1417" w:type="dxa"/>
            <w:tcBorders>
              <w:top w:val="single" w:sz="4" w:space="0" w:color="auto"/>
              <w:left w:val="single" w:sz="4" w:space="0" w:color="auto"/>
              <w:bottom w:val="single" w:sz="4" w:space="0" w:color="auto"/>
              <w:right w:val="single" w:sz="4" w:space="0" w:color="auto"/>
            </w:tcBorders>
            <w:vAlign w:val="center"/>
          </w:tcPr>
          <w:p w14:paraId="6A2D2809" w14:textId="29371FE5" w:rsidR="00AF2F39" w:rsidRDefault="00866685">
            <w:pPr>
              <w:spacing w:line="252" w:lineRule="auto"/>
              <w:jc w:val="right"/>
            </w:pPr>
            <w:r>
              <w:t>7.043,53</w:t>
            </w:r>
          </w:p>
        </w:tc>
        <w:tc>
          <w:tcPr>
            <w:tcW w:w="1361" w:type="dxa"/>
            <w:tcBorders>
              <w:top w:val="single" w:sz="4" w:space="0" w:color="auto"/>
              <w:left w:val="single" w:sz="4" w:space="0" w:color="auto"/>
              <w:bottom w:val="single" w:sz="4" w:space="0" w:color="auto"/>
              <w:right w:val="single" w:sz="4" w:space="0" w:color="auto"/>
            </w:tcBorders>
            <w:vAlign w:val="center"/>
          </w:tcPr>
          <w:p w14:paraId="6165D81B" w14:textId="42CF4C76" w:rsidR="00AF2F39" w:rsidRDefault="00866685">
            <w:pPr>
              <w:spacing w:line="252" w:lineRule="auto"/>
              <w:jc w:val="right"/>
            </w:pPr>
            <w:r>
              <w:t>-</w:t>
            </w:r>
          </w:p>
        </w:tc>
      </w:tr>
      <w:tr w:rsidR="00AF2F39" w14:paraId="6CB389C1" w14:textId="77777777" w:rsidTr="00EF6246">
        <w:trPr>
          <w:trHeight w:val="251"/>
        </w:trPr>
        <w:tc>
          <w:tcPr>
            <w:tcW w:w="671" w:type="dxa"/>
            <w:tcBorders>
              <w:top w:val="single" w:sz="4" w:space="0" w:color="auto"/>
              <w:left w:val="single" w:sz="4" w:space="0" w:color="auto"/>
              <w:bottom w:val="single" w:sz="4" w:space="0" w:color="auto"/>
              <w:right w:val="single" w:sz="4" w:space="0" w:color="auto"/>
            </w:tcBorders>
            <w:hideMark/>
          </w:tcPr>
          <w:p w14:paraId="442E358B" w14:textId="77777777" w:rsidR="00AF2F39" w:rsidRDefault="00AF2F39">
            <w:pPr>
              <w:spacing w:line="252" w:lineRule="auto"/>
              <w:rPr>
                <w:b/>
                <w:i/>
              </w:rPr>
            </w:pPr>
            <w:r>
              <w:rPr>
                <w:b/>
                <w:i/>
              </w:rPr>
              <w:t>21</w:t>
            </w:r>
          </w:p>
        </w:tc>
        <w:tc>
          <w:tcPr>
            <w:tcW w:w="5701" w:type="dxa"/>
            <w:tcBorders>
              <w:top w:val="single" w:sz="4" w:space="0" w:color="auto"/>
              <w:left w:val="single" w:sz="4" w:space="0" w:color="auto"/>
              <w:bottom w:val="single" w:sz="4" w:space="0" w:color="auto"/>
              <w:right w:val="single" w:sz="4" w:space="0" w:color="auto"/>
            </w:tcBorders>
            <w:hideMark/>
          </w:tcPr>
          <w:p w14:paraId="3BC9019E" w14:textId="77777777" w:rsidR="00AF2F39" w:rsidRDefault="00AF2F39">
            <w:pPr>
              <w:spacing w:line="252" w:lineRule="auto"/>
              <w:rPr>
                <w:i/>
              </w:rPr>
            </w:pPr>
            <w:r>
              <w:rPr>
                <w:i/>
              </w:rPr>
              <w:t>POMOĆI IZ DRŽAVNOG PRORAČUNA</w:t>
            </w:r>
          </w:p>
        </w:tc>
        <w:tc>
          <w:tcPr>
            <w:tcW w:w="1417" w:type="dxa"/>
            <w:tcBorders>
              <w:top w:val="single" w:sz="4" w:space="0" w:color="auto"/>
              <w:left w:val="single" w:sz="4" w:space="0" w:color="auto"/>
              <w:bottom w:val="single" w:sz="4" w:space="0" w:color="auto"/>
              <w:right w:val="single" w:sz="4" w:space="0" w:color="auto"/>
            </w:tcBorders>
            <w:vAlign w:val="center"/>
          </w:tcPr>
          <w:p w14:paraId="294FE85C" w14:textId="25B53485" w:rsidR="00AF2F39" w:rsidRDefault="00866685">
            <w:pPr>
              <w:spacing w:line="252" w:lineRule="auto"/>
              <w:jc w:val="right"/>
            </w:pPr>
            <w:r>
              <w:t>-</w:t>
            </w:r>
          </w:p>
        </w:tc>
        <w:tc>
          <w:tcPr>
            <w:tcW w:w="1361" w:type="dxa"/>
            <w:tcBorders>
              <w:top w:val="single" w:sz="4" w:space="0" w:color="auto"/>
              <w:left w:val="single" w:sz="4" w:space="0" w:color="auto"/>
              <w:bottom w:val="single" w:sz="4" w:space="0" w:color="auto"/>
              <w:right w:val="single" w:sz="4" w:space="0" w:color="auto"/>
            </w:tcBorders>
            <w:vAlign w:val="center"/>
          </w:tcPr>
          <w:p w14:paraId="7991E2B7" w14:textId="33AC8A24" w:rsidR="00AF2F39" w:rsidRDefault="00866685">
            <w:pPr>
              <w:spacing w:line="252" w:lineRule="auto"/>
              <w:jc w:val="right"/>
            </w:pPr>
            <w:r>
              <w:t>-</w:t>
            </w:r>
          </w:p>
        </w:tc>
      </w:tr>
      <w:tr w:rsidR="00AF2F39" w14:paraId="6C173075" w14:textId="77777777" w:rsidTr="00EF6246">
        <w:trPr>
          <w:trHeight w:val="254"/>
        </w:trPr>
        <w:tc>
          <w:tcPr>
            <w:tcW w:w="671" w:type="dxa"/>
            <w:tcBorders>
              <w:top w:val="single" w:sz="4" w:space="0" w:color="auto"/>
              <w:left w:val="single" w:sz="4" w:space="0" w:color="auto"/>
              <w:bottom w:val="single" w:sz="4" w:space="0" w:color="auto"/>
              <w:right w:val="single" w:sz="4" w:space="0" w:color="auto"/>
            </w:tcBorders>
            <w:hideMark/>
          </w:tcPr>
          <w:p w14:paraId="3EB893F2" w14:textId="77777777" w:rsidR="00AF2F39" w:rsidRDefault="00AF2F39">
            <w:pPr>
              <w:spacing w:line="240" w:lineRule="auto"/>
              <w:rPr>
                <w:b/>
                <w:i/>
              </w:rPr>
            </w:pPr>
            <w:r>
              <w:rPr>
                <w:b/>
                <w:i/>
              </w:rPr>
              <w:t>23</w:t>
            </w:r>
          </w:p>
        </w:tc>
        <w:tc>
          <w:tcPr>
            <w:tcW w:w="5701" w:type="dxa"/>
            <w:tcBorders>
              <w:top w:val="single" w:sz="4" w:space="0" w:color="auto"/>
              <w:left w:val="single" w:sz="4" w:space="0" w:color="auto"/>
              <w:bottom w:val="single" w:sz="4" w:space="0" w:color="auto"/>
              <w:right w:val="single" w:sz="4" w:space="0" w:color="auto"/>
            </w:tcBorders>
            <w:hideMark/>
          </w:tcPr>
          <w:p w14:paraId="4A1074DE" w14:textId="77777777" w:rsidR="00AF2F39" w:rsidRDefault="00AF2F39">
            <w:pPr>
              <w:spacing w:line="240" w:lineRule="auto"/>
              <w:rPr>
                <w:i/>
              </w:rPr>
            </w:pPr>
            <w:r>
              <w:rPr>
                <w:i/>
              </w:rPr>
              <w:t>OSTALE POMOĆI</w:t>
            </w:r>
          </w:p>
        </w:tc>
        <w:tc>
          <w:tcPr>
            <w:tcW w:w="1417" w:type="dxa"/>
            <w:tcBorders>
              <w:top w:val="single" w:sz="4" w:space="0" w:color="auto"/>
              <w:left w:val="single" w:sz="4" w:space="0" w:color="auto"/>
              <w:bottom w:val="single" w:sz="4" w:space="0" w:color="auto"/>
              <w:right w:val="single" w:sz="4" w:space="0" w:color="auto"/>
            </w:tcBorders>
            <w:vAlign w:val="center"/>
          </w:tcPr>
          <w:p w14:paraId="74604D33" w14:textId="7D3C46EA" w:rsidR="00AF2F39" w:rsidRDefault="00866685">
            <w:pPr>
              <w:spacing w:line="240" w:lineRule="auto"/>
              <w:jc w:val="right"/>
            </w:pPr>
            <w:r>
              <w:t>-</w:t>
            </w:r>
          </w:p>
        </w:tc>
        <w:tc>
          <w:tcPr>
            <w:tcW w:w="1361" w:type="dxa"/>
            <w:tcBorders>
              <w:top w:val="single" w:sz="4" w:space="0" w:color="auto"/>
              <w:left w:val="single" w:sz="4" w:space="0" w:color="auto"/>
              <w:bottom w:val="single" w:sz="4" w:space="0" w:color="auto"/>
              <w:right w:val="single" w:sz="4" w:space="0" w:color="auto"/>
            </w:tcBorders>
            <w:vAlign w:val="center"/>
          </w:tcPr>
          <w:p w14:paraId="2D7E9497" w14:textId="0C7975EC" w:rsidR="00AF2F39" w:rsidRDefault="00866685">
            <w:pPr>
              <w:spacing w:line="240" w:lineRule="auto"/>
              <w:jc w:val="right"/>
            </w:pPr>
            <w:r>
              <w:t>-</w:t>
            </w:r>
          </w:p>
        </w:tc>
      </w:tr>
      <w:tr w:rsidR="00AF2F39" w14:paraId="14020F93" w14:textId="77777777" w:rsidTr="00EF6246">
        <w:trPr>
          <w:trHeight w:val="236"/>
        </w:trPr>
        <w:tc>
          <w:tcPr>
            <w:tcW w:w="671" w:type="dxa"/>
            <w:tcBorders>
              <w:top w:val="single" w:sz="4" w:space="0" w:color="auto"/>
              <w:left w:val="single" w:sz="4" w:space="0" w:color="auto"/>
              <w:bottom w:val="single" w:sz="4" w:space="0" w:color="auto"/>
              <w:right w:val="single" w:sz="4" w:space="0" w:color="auto"/>
            </w:tcBorders>
            <w:hideMark/>
          </w:tcPr>
          <w:p w14:paraId="50AADCE8" w14:textId="77777777" w:rsidR="00AF2F39" w:rsidRDefault="00AF2F39">
            <w:pPr>
              <w:spacing w:line="252" w:lineRule="auto"/>
              <w:rPr>
                <w:b/>
                <w:i/>
              </w:rPr>
            </w:pPr>
            <w:r>
              <w:rPr>
                <w:b/>
                <w:i/>
              </w:rPr>
              <w:t>25</w:t>
            </w:r>
          </w:p>
        </w:tc>
        <w:tc>
          <w:tcPr>
            <w:tcW w:w="5701" w:type="dxa"/>
            <w:tcBorders>
              <w:top w:val="single" w:sz="4" w:space="0" w:color="auto"/>
              <w:left w:val="single" w:sz="4" w:space="0" w:color="auto"/>
              <w:bottom w:val="single" w:sz="4" w:space="0" w:color="auto"/>
              <w:right w:val="single" w:sz="4" w:space="0" w:color="auto"/>
            </w:tcBorders>
            <w:hideMark/>
          </w:tcPr>
          <w:p w14:paraId="45E99968" w14:textId="77777777" w:rsidR="00AF2F39" w:rsidRDefault="00AF2F39">
            <w:pPr>
              <w:spacing w:line="252" w:lineRule="auto"/>
              <w:rPr>
                <w:i/>
              </w:rPr>
            </w:pPr>
            <w:r>
              <w:rPr>
                <w:i/>
              </w:rPr>
              <w:t>DECENTRALIZIRANA SREDSTVA ZA VATROGASNE POSTROJBE</w:t>
            </w:r>
          </w:p>
        </w:tc>
        <w:tc>
          <w:tcPr>
            <w:tcW w:w="1417" w:type="dxa"/>
            <w:tcBorders>
              <w:top w:val="single" w:sz="4" w:space="0" w:color="auto"/>
              <w:left w:val="single" w:sz="4" w:space="0" w:color="auto"/>
              <w:bottom w:val="single" w:sz="4" w:space="0" w:color="auto"/>
              <w:right w:val="single" w:sz="4" w:space="0" w:color="auto"/>
            </w:tcBorders>
            <w:vAlign w:val="center"/>
          </w:tcPr>
          <w:p w14:paraId="2DAEFE8D" w14:textId="174569B4" w:rsidR="00AF2F39" w:rsidRDefault="00866685">
            <w:pPr>
              <w:spacing w:line="252" w:lineRule="auto"/>
              <w:jc w:val="right"/>
            </w:pPr>
            <w:r>
              <w:t>117.486,20</w:t>
            </w:r>
          </w:p>
        </w:tc>
        <w:tc>
          <w:tcPr>
            <w:tcW w:w="1361" w:type="dxa"/>
            <w:tcBorders>
              <w:top w:val="single" w:sz="4" w:space="0" w:color="auto"/>
              <w:left w:val="single" w:sz="4" w:space="0" w:color="auto"/>
              <w:bottom w:val="single" w:sz="4" w:space="0" w:color="auto"/>
              <w:right w:val="single" w:sz="4" w:space="0" w:color="auto"/>
            </w:tcBorders>
            <w:vAlign w:val="center"/>
          </w:tcPr>
          <w:p w14:paraId="2D6843E9" w14:textId="5CF4CDD2" w:rsidR="00AF2F39" w:rsidRDefault="00866685">
            <w:pPr>
              <w:spacing w:line="252" w:lineRule="auto"/>
              <w:jc w:val="right"/>
            </w:pPr>
            <w:r>
              <w:t>-</w:t>
            </w:r>
          </w:p>
        </w:tc>
      </w:tr>
      <w:tr w:rsidR="00AF2F39" w14:paraId="2242E8AE" w14:textId="77777777" w:rsidTr="00EF6246">
        <w:trPr>
          <w:trHeight w:val="251"/>
        </w:trPr>
        <w:tc>
          <w:tcPr>
            <w:tcW w:w="671" w:type="dxa"/>
            <w:tcBorders>
              <w:top w:val="single" w:sz="4" w:space="0" w:color="auto"/>
              <w:left w:val="single" w:sz="4" w:space="0" w:color="auto"/>
              <w:bottom w:val="single" w:sz="4" w:space="0" w:color="auto"/>
              <w:right w:val="single" w:sz="4" w:space="0" w:color="auto"/>
            </w:tcBorders>
            <w:hideMark/>
          </w:tcPr>
          <w:p w14:paraId="2E1C2A48" w14:textId="77777777" w:rsidR="00AF2F39" w:rsidRDefault="00AF2F39">
            <w:pPr>
              <w:spacing w:line="252" w:lineRule="auto"/>
              <w:rPr>
                <w:b/>
                <w:i/>
              </w:rPr>
            </w:pPr>
            <w:r>
              <w:rPr>
                <w:b/>
                <w:i/>
              </w:rPr>
              <w:t>31</w:t>
            </w:r>
          </w:p>
        </w:tc>
        <w:tc>
          <w:tcPr>
            <w:tcW w:w="5701" w:type="dxa"/>
            <w:tcBorders>
              <w:top w:val="single" w:sz="4" w:space="0" w:color="auto"/>
              <w:left w:val="single" w:sz="4" w:space="0" w:color="auto"/>
              <w:bottom w:val="single" w:sz="4" w:space="0" w:color="auto"/>
              <w:right w:val="single" w:sz="4" w:space="0" w:color="auto"/>
            </w:tcBorders>
            <w:hideMark/>
          </w:tcPr>
          <w:p w14:paraId="098EE89F" w14:textId="77777777" w:rsidR="00AF2F39" w:rsidRDefault="00AF2F39">
            <w:pPr>
              <w:spacing w:line="252" w:lineRule="auto"/>
              <w:rPr>
                <w:i/>
              </w:rPr>
            </w:pPr>
            <w:r>
              <w:rPr>
                <w:i/>
              </w:rPr>
              <w:t>DONACIJE</w:t>
            </w:r>
          </w:p>
        </w:tc>
        <w:tc>
          <w:tcPr>
            <w:tcW w:w="1417" w:type="dxa"/>
            <w:tcBorders>
              <w:top w:val="single" w:sz="4" w:space="0" w:color="auto"/>
              <w:left w:val="single" w:sz="4" w:space="0" w:color="auto"/>
              <w:bottom w:val="single" w:sz="4" w:space="0" w:color="auto"/>
              <w:right w:val="single" w:sz="4" w:space="0" w:color="auto"/>
            </w:tcBorders>
            <w:vAlign w:val="center"/>
          </w:tcPr>
          <w:p w14:paraId="4A7ED4C8" w14:textId="3688CA4E" w:rsidR="00AF2F39" w:rsidRDefault="00866685">
            <w:pPr>
              <w:spacing w:line="252" w:lineRule="auto"/>
              <w:jc w:val="right"/>
            </w:pPr>
            <w:r>
              <w:t>-</w:t>
            </w:r>
          </w:p>
        </w:tc>
        <w:tc>
          <w:tcPr>
            <w:tcW w:w="1361" w:type="dxa"/>
            <w:tcBorders>
              <w:top w:val="single" w:sz="4" w:space="0" w:color="auto"/>
              <w:left w:val="single" w:sz="4" w:space="0" w:color="auto"/>
              <w:bottom w:val="single" w:sz="4" w:space="0" w:color="auto"/>
              <w:right w:val="single" w:sz="4" w:space="0" w:color="auto"/>
            </w:tcBorders>
            <w:vAlign w:val="center"/>
          </w:tcPr>
          <w:p w14:paraId="7EB5DF42" w14:textId="38C5E415" w:rsidR="00AF2F39" w:rsidRDefault="00866685">
            <w:pPr>
              <w:spacing w:line="252" w:lineRule="auto"/>
              <w:jc w:val="right"/>
            </w:pPr>
            <w:r>
              <w:t>-</w:t>
            </w:r>
          </w:p>
        </w:tc>
      </w:tr>
      <w:tr w:rsidR="00AF2F39" w14:paraId="1180A7DF" w14:textId="77777777" w:rsidTr="00EF6246">
        <w:trPr>
          <w:trHeight w:val="251"/>
        </w:trPr>
        <w:tc>
          <w:tcPr>
            <w:tcW w:w="671" w:type="dxa"/>
            <w:tcBorders>
              <w:top w:val="single" w:sz="4" w:space="0" w:color="auto"/>
              <w:left w:val="single" w:sz="4" w:space="0" w:color="auto"/>
              <w:bottom w:val="single" w:sz="4" w:space="0" w:color="auto"/>
              <w:right w:val="single" w:sz="4" w:space="0" w:color="auto"/>
            </w:tcBorders>
            <w:hideMark/>
          </w:tcPr>
          <w:p w14:paraId="7BE51EDE" w14:textId="77777777" w:rsidR="00AF2F39" w:rsidRDefault="00AF2F39">
            <w:pPr>
              <w:spacing w:line="252" w:lineRule="auto"/>
              <w:rPr>
                <w:b/>
                <w:i/>
              </w:rPr>
            </w:pPr>
            <w:r>
              <w:rPr>
                <w:b/>
                <w:i/>
              </w:rPr>
              <w:t>445</w:t>
            </w:r>
          </w:p>
        </w:tc>
        <w:tc>
          <w:tcPr>
            <w:tcW w:w="5701" w:type="dxa"/>
            <w:tcBorders>
              <w:top w:val="single" w:sz="4" w:space="0" w:color="auto"/>
              <w:left w:val="single" w:sz="4" w:space="0" w:color="auto"/>
              <w:bottom w:val="single" w:sz="4" w:space="0" w:color="auto"/>
              <w:right w:val="single" w:sz="4" w:space="0" w:color="auto"/>
            </w:tcBorders>
            <w:hideMark/>
          </w:tcPr>
          <w:p w14:paraId="1FDE2BAD" w14:textId="77777777" w:rsidR="00AF2F39" w:rsidRDefault="00AF2F39">
            <w:pPr>
              <w:spacing w:line="252" w:lineRule="auto"/>
              <w:rPr>
                <w:i/>
              </w:rPr>
            </w:pPr>
            <w:r>
              <w:rPr>
                <w:i/>
              </w:rPr>
              <w:t>OSTALI PRIHODI ZA POSEBNE NAMJENE</w:t>
            </w:r>
          </w:p>
        </w:tc>
        <w:tc>
          <w:tcPr>
            <w:tcW w:w="1417" w:type="dxa"/>
            <w:tcBorders>
              <w:top w:val="single" w:sz="4" w:space="0" w:color="auto"/>
              <w:left w:val="single" w:sz="4" w:space="0" w:color="auto"/>
              <w:bottom w:val="single" w:sz="4" w:space="0" w:color="auto"/>
              <w:right w:val="single" w:sz="4" w:space="0" w:color="auto"/>
            </w:tcBorders>
            <w:vAlign w:val="center"/>
          </w:tcPr>
          <w:p w14:paraId="293E5D99" w14:textId="1ACBD9FD" w:rsidR="00AF2F39" w:rsidRDefault="00866685">
            <w:pPr>
              <w:spacing w:line="252" w:lineRule="auto"/>
              <w:jc w:val="right"/>
            </w:pPr>
            <w:r>
              <w:t>-</w:t>
            </w:r>
          </w:p>
        </w:tc>
        <w:tc>
          <w:tcPr>
            <w:tcW w:w="1361" w:type="dxa"/>
            <w:tcBorders>
              <w:top w:val="single" w:sz="4" w:space="0" w:color="auto"/>
              <w:left w:val="single" w:sz="4" w:space="0" w:color="auto"/>
              <w:bottom w:val="single" w:sz="4" w:space="0" w:color="auto"/>
              <w:right w:val="single" w:sz="4" w:space="0" w:color="auto"/>
            </w:tcBorders>
            <w:vAlign w:val="center"/>
          </w:tcPr>
          <w:p w14:paraId="58997093" w14:textId="19768904" w:rsidR="00AF2F39" w:rsidRDefault="00866685">
            <w:pPr>
              <w:spacing w:line="252" w:lineRule="auto"/>
              <w:jc w:val="right"/>
            </w:pPr>
            <w:r>
              <w:t>-</w:t>
            </w:r>
          </w:p>
        </w:tc>
      </w:tr>
      <w:tr w:rsidR="00866685" w14:paraId="431AFB31" w14:textId="77777777" w:rsidTr="00EF6246">
        <w:trPr>
          <w:trHeight w:val="251"/>
        </w:trPr>
        <w:tc>
          <w:tcPr>
            <w:tcW w:w="671" w:type="dxa"/>
            <w:tcBorders>
              <w:top w:val="single" w:sz="4" w:space="0" w:color="auto"/>
              <w:left w:val="single" w:sz="4" w:space="0" w:color="auto"/>
              <w:bottom w:val="single" w:sz="4" w:space="0" w:color="auto"/>
              <w:right w:val="single" w:sz="4" w:space="0" w:color="auto"/>
            </w:tcBorders>
          </w:tcPr>
          <w:p w14:paraId="71E87E8C" w14:textId="4E7C2510" w:rsidR="00866685" w:rsidRDefault="00866685">
            <w:pPr>
              <w:spacing w:line="252" w:lineRule="auto"/>
              <w:rPr>
                <w:b/>
                <w:i/>
              </w:rPr>
            </w:pPr>
            <w:r>
              <w:rPr>
                <w:b/>
                <w:i/>
              </w:rPr>
              <w:t>51</w:t>
            </w:r>
          </w:p>
        </w:tc>
        <w:tc>
          <w:tcPr>
            <w:tcW w:w="5701" w:type="dxa"/>
            <w:tcBorders>
              <w:top w:val="single" w:sz="4" w:space="0" w:color="auto"/>
              <w:left w:val="single" w:sz="4" w:space="0" w:color="auto"/>
              <w:bottom w:val="single" w:sz="4" w:space="0" w:color="auto"/>
              <w:right w:val="single" w:sz="4" w:space="0" w:color="auto"/>
            </w:tcBorders>
          </w:tcPr>
          <w:p w14:paraId="7F4BA3B0" w14:textId="3EDF96DE" w:rsidR="00866685" w:rsidRDefault="00866685">
            <w:pPr>
              <w:spacing w:line="252" w:lineRule="auto"/>
              <w:rPr>
                <w:i/>
              </w:rPr>
            </w:pPr>
            <w:r>
              <w:rPr>
                <w:i/>
              </w:rPr>
              <w:t>PRIHODI OD PRODAJE ILI ZAMJENE NEFINANCIJSKE IMOVINE</w:t>
            </w:r>
          </w:p>
        </w:tc>
        <w:tc>
          <w:tcPr>
            <w:tcW w:w="1417" w:type="dxa"/>
            <w:tcBorders>
              <w:top w:val="single" w:sz="4" w:space="0" w:color="auto"/>
              <w:left w:val="single" w:sz="4" w:space="0" w:color="auto"/>
              <w:bottom w:val="single" w:sz="4" w:space="0" w:color="auto"/>
              <w:right w:val="single" w:sz="4" w:space="0" w:color="auto"/>
            </w:tcBorders>
            <w:vAlign w:val="center"/>
          </w:tcPr>
          <w:p w14:paraId="13D38742" w14:textId="73732A94" w:rsidR="00866685" w:rsidRDefault="00866685">
            <w:pPr>
              <w:spacing w:line="252" w:lineRule="auto"/>
              <w:jc w:val="right"/>
            </w:pPr>
            <w:r>
              <w:t>-</w:t>
            </w:r>
          </w:p>
        </w:tc>
        <w:tc>
          <w:tcPr>
            <w:tcW w:w="1361" w:type="dxa"/>
            <w:tcBorders>
              <w:top w:val="single" w:sz="4" w:space="0" w:color="auto"/>
              <w:left w:val="single" w:sz="4" w:space="0" w:color="auto"/>
              <w:bottom w:val="single" w:sz="4" w:space="0" w:color="auto"/>
              <w:right w:val="single" w:sz="4" w:space="0" w:color="auto"/>
            </w:tcBorders>
            <w:vAlign w:val="center"/>
          </w:tcPr>
          <w:p w14:paraId="34F8AD3E" w14:textId="24355E96" w:rsidR="00866685" w:rsidRDefault="00866685">
            <w:pPr>
              <w:spacing w:line="252" w:lineRule="auto"/>
              <w:jc w:val="right"/>
            </w:pPr>
            <w:r>
              <w:t>-</w:t>
            </w:r>
          </w:p>
        </w:tc>
      </w:tr>
      <w:tr w:rsidR="00AF2F39" w14:paraId="5AD2E126" w14:textId="77777777" w:rsidTr="00EF6246">
        <w:trPr>
          <w:trHeight w:val="251"/>
        </w:trPr>
        <w:tc>
          <w:tcPr>
            <w:tcW w:w="671" w:type="dxa"/>
            <w:tcBorders>
              <w:top w:val="single" w:sz="4" w:space="0" w:color="auto"/>
              <w:left w:val="single" w:sz="4" w:space="0" w:color="auto"/>
              <w:bottom w:val="single" w:sz="4" w:space="0" w:color="auto"/>
              <w:right w:val="single" w:sz="4" w:space="0" w:color="auto"/>
            </w:tcBorders>
            <w:hideMark/>
          </w:tcPr>
          <w:p w14:paraId="0FB4E224" w14:textId="77777777" w:rsidR="00AF2F39" w:rsidRDefault="00AF2F39">
            <w:pPr>
              <w:spacing w:line="252" w:lineRule="auto"/>
              <w:rPr>
                <w:b/>
                <w:i/>
              </w:rPr>
            </w:pPr>
            <w:r>
              <w:rPr>
                <w:b/>
                <w:i/>
              </w:rPr>
              <w:t>52</w:t>
            </w:r>
          </w:p>
        </w:tc>
        <w:tc>
          <w:tcPr>
            <w:tcW w:w="5701" w:type="dxa"/>
            <w:tcBorders>
              <w:top w:val="single" w:sz="4" w:space="0" w:color="auto"/>
              <w:left w:val="single" w:sz="4" w:space="0" w:color="auto"/>
              <w:bottom w:val="single" w:sz="4" w:space="0" w:color="auto"/>
              <w:right w:val="single" w:sz="4" w:space="0" w:color="auto"/>
            </w:tcBorders>
            <w:hideMark/>
          </w:tcPr>
          <w:p w14:paraId="29544789" w14:textId="77777777" w:rsidR="00AF2F39" w:rsidRDefault="00AF2F39">
            <w:pPr>
              <w:spacing w:line="252" w:lineRule="auto"/>
              <w:rPr>
                <w:i/>
              </w:rPr>
            </w:pPr>
            <w:r>
              <w:rPr>
                <w:i/>
              </w:rPr>
              <w:t>NAKNADE S NASLOVA OSIGURANJA</w:t>
            </w:r>
          </w:p>
        </w:tc>
        <w:tc>
          <w:tcPr>
            <w:tcW w:w="1417" w:type="dxa"/>
            <w:tcBorders>
              <w:top w:val="single" w:sz="4" w:space="0" w:color="auto"/>
              <w:left w:val="single" w:sz="4" w:space="0" w:color="auto"/>
              <w:bottom w:val="single" w:sz="4" w:space="0" w:color="auto"/>
              <w:right w:val="single" w:sz="4" w:space="0" w:color="auto"/>
            </w:tcBorders>
            <w:vAlign w:val="center"/>
          </w:tcPr>
          <w:p w14:paraId="21491F0C" w14:textId="2E7A6CD8" w:rsidR="00AF2F39" w:rsidRDefault="00866685">
            <w:pPr>
              <w:spacing w:line="252" w:lineRule="auto"/>
              <w:jc w:val="right"/>
            </w:pPr>
            <w:r>
              <w:t>-</w:t>
            </w:r>
          </w:p>
        </w:tc>
        <w:tc>
          <w:tcPr>
            <w:tcW w:w="1361" w:type="dxa"/>
            <w:tcBorders>
              <w:top w:val="single" w:sz="4" w:space="0" w:color="auto"/>
              <w:left w:val="single" w:sz="4" w:space="0" w:color="auto"/>
              <w:bottom w:val="single" w:sz="4" w:space="0" w:color="auto"/>
              <w:right w:val="single" w:sz="4" w:space="0" w:color="auto"/>
            </w:tcBorders>
            <w:vAlign w:val="center"/>
          </w:tcPr>
          <w:p w14:paraId="0D38E5C1" w14:textId="29AE77D5" w:rsidR="00AF2F39" w:rsidRDefault="00866685">
            <w:pPr>
              <w:spacing w:line="252" w:lineRule="auto"/>
              <w:jc w:val="right"/>
            </w:pPr>
            <w:r>
              <w:t>-</w:t>
            </w:r>
          </w:p>
        </w:tc>
      </w:tr>
      <w:tr w:rsidR="00AF2F39" w14:paraId="619FB71F" w14:textId="77777777" w:rsidTr="00EF6246">
        <w:trPr>
          <w:trHeight w:val="254"/>
        </w:trPr>
        <w:tc>
          <w:tcPr>
            <w:tcW w:w="671" w:type="dxa"/>
            <w:tcBorders>
              <w:top w:val="single" w:sz="4" w:space="0" w:color="auto"/>
              <w:left w:val="single" w:sz="4" w:space="0" w:color="auto"/>
              <w:bottom w:val="single" w:sz="4" w:space="0" w:color="auto"/>
              <w:right w:val="single" w:sz="4" w:space="0" w:color="auto"/>
            </w:tcBorders>
            <w:hideMark/>
          </w:tcPr>
          <w:p w14:paraId="671445F2" w14:textId="77777777" w:rsidR="00AF2F39" w:rsidRDefault="00AF2F39">
            <w:pPr>
              <w:spacing w:line="240" w:lineRule="auto"/>
              <w:rPr>
                <w:b/>
                <w:i/>
              </w:rPr>
            </w:pPr>
            <w:r>
              <w:rPr>
                <w:b/>
                <w:i/>
              </w:rPr>
              <w:t>71</w:t>
            </w:r>
          </w:p>
        </w:tc>
        <w:tc>
          <w:tcPr>
            <w:tcW w:w="5701" w:type="dxa"/>
            <w:tcBorders>
              <w:top w:val="single" w:sz="4" w:space="0" w:color="auto"/>
              <w:left w:val="single" w:sz="4" w:space="0" w:color="auto"/>
              <w:bottom w:val="single" w:sz="4" w:space="0" w:color="auto"/>
              <w:right w:val="single" w:sz="4" w:space="0" w:color="auto"/>
            </w:tcBorders>
            <w:hideMark/>
          </w:tcPr>
          <w:p w14:paraId="0FCC3846" w14:textId="77777777" w:rsidR="00AF2F39" w:rsidRDefault="00AF2F39">
            <w:pPr>
              <w:spacing w:line="240" w:lineRule="auto"/>
              <w:rPr>
                <w:i/>
              </w:rPr>
            </w:pPr>
            <w:r>
              <w:rPr>
                <w:i/>
              </w:rPr>
              <w:t>VLASTITI PRIHODI</w:t>
            </w:r>
          </w:p>
        </w:tc>
        <w:tc>
          <w:tcPr>
            <w:tcW w:w="1417" w:type="dxa"/>
            <w:tcBorders>
              <w:top w:val="single" w:sz="4" w:space="0" w:color="auto"/>
              <w:left w:val="single" w:sz="4" w:space="0" w:color="auto"/>
              <w:bottom w:val="single" w:sz="4" w:space="0" w:color="auto"/>
              <w:right w:val="single" w:sz="4" w:space="0" w:color="auto"/>
            </w:tcBorders>
            <w:vAlign w:val="center"/>
          </w:tcPr>
          <w:p w14:paraId="2897835D" w14:textId="464E63E2" w:rsidR="00AF2F39" w:rsidRDefault="00866685">
            <w:pPr>
              <w:spacing w:line="240" w:lineRule="auto"/>
              <w:jc w:val="right"/>
            </w:pPr>
            <w:r>
              <w:t>227.113,50</w:t>
            </w:r>
          </w:p>
        </w:tc>
        <w:tc>
          <w:tcPr>
            <w:tcW w:w="1361" w:type="dxa"/>
            <w:tcBorders>
              <w:top w:val="single" w:sz="4" w:space="0" w:color="auto"/>
              <w:left w:val="single" w:sz="4" w:space="0" w:color="auto"/>
              <w:bottom w:val="single" w:sz="4" w:space="0" w:color="auto"/>
              <w:right w:val="single" w:sz="4" w:space="0" w:color="auto"/>
            </w:tcBorders>
            <w:vAlign w:val="center"/>
          </w:tcPr>
          <w:p w14:paraId="57974786" w14:textId="485AC1F9" w:rsidR="00AF2F39" w:rsidRDefault="00866685">
            <w:pPr>
              <w:spacing w:line="240" w:lineRule="auto"/>
              <w:jc w:val="right"/>
            </w:pPr>
            <w:r>
              <w:t>-</w:t>
            </w:r>
          </w:p>
        </w:tc>
      </w:tr>
      <w:tr w:rsidR="00AF2F39" w14:paraId="2E645B79" w14:textId="77777777" w:rsidTr="00EF6246">
        <w:trPr>
          <w:trHeight w:val="251"/>
        </w:trPr>
        <w:tc>
          <w:tcPr>
            <w:tcW w:w="6372" w:type="dxa"/>
            <w:gridSpan w:val="2"/>
            <w:tcBorders>
              <w:top w:val="single" w:sz="4" w:space="0" w:color="auto"/>
              <w:left w:val="single" w:sz="4" w:space="0" w:color="auto"/>
              <w:bottom w:val="single" w:sz="4" w:space="0" w:color="auto"/>
              <w:right w:val="single" w:sz="4" w:space="0" w:color="auto"/>
            </w:tcBorders>
            <w:hideMark/>
          </w:tcPr>
          <w:p w14:paraId="4740F920" w14:textId="77777777" w:rsidR="00AF2F39" w:rsidRDefault="00AF2F39">
            <w:pPr>
              <w:spacing w:line="252" w:lineRule="auto"/>
              <w:jc w:val="center"/>
            </w:pPr>
            <w:r>
              <w:t>UKUPNO</w:t>
            </w:r>
          </w:p>
        </w:tc>
        <w:tc>
          <w:tcPr>
            <w:tcW w:w="1417" w:type="dxa"/>
            <w:tcBorders>
              <w:top w:val="single" w:sz="4" w:space="0" w:color="auto"/>
              <w:left w:val="single" w:sz="4" w:space="0" w:color="auto"/>
              <w:bottom w:val="single" w:sz="4" w:space="0" w:color="auto"/>
              <w:right w:val="single" w:sz="4" w:space="0" w:color="auto"/>
            </w:tcBorders>
            <w:vAlign w:val="center"/>
          </w:tcPr>
          <w:p w14:paraId="22A22ACD" w14:textId="057AF208" w:rsidR="00AF2F39" w:rsidRDefault="00866685">
            <w:pPr>
              <w:spacing w:line="252" w:lineRule="auto"/>
              <w:jc w:val="right"/>
            </w:pPr>
            <w:r>
              <w:t>351.643,23</w:t>
            </w:r>
          </w:p>
        </w:tc>
        <w:tc>
          <w:tcPr>
            <w:tcW w:w="1361" w:type="dxa"/>
            <w:tcBorders>
              <w:top w:val="single" w:sz="4" w:space="0" w:color="auto"/>
              <w:left w:val="single" w:sz="4" w:space="0" w:color="auto"/>
              <w:bottom w:val="single" w:sz="4" w:space="0" w:color="auto"/>
              <w:right w:val="single" w:sz="4" w:space="0" w:color="auto"/>
            </w:tcBorders>
            <w:vAlign w:val="center"/>
          </w:tcPr>
          <w:p w14:paraId="4250BCB6" w14:textId="58A3BE2C" w:rsidR="00AF2F39" w:rsidRDefault="00866685">
            <w:pPr>
              <w:spacing w:line="252" w:lineRule="auto"/>
              <w:jc w:val="right"/>
            </w:pPr>
            <w:r>
              <w:t>-</w:t>
            </w:r>
          </w:p>
        </w:tc>
      </w:tr>
      <w:tr w:rsidR="00AF2F39" w14:paraId="26A6EF8A" w14:textId="77777777" w:rsidTr="00EF6246">
        <w:trPr>
          <w:trHeight w:val="646"/>
        </w:trPr>
        <w:tc>
          <w:tcPr>
            <w:tcW w:w="6372"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B160420" w14:textId="77777777" w:rsidR="00AF2F39" w:rsidRDefault="00AF2F39">
            <w:pPr>
              <w:spacing w:line="252" w:lineRule="auto"/>
              <w:jc w:val="center"/>
              <w:rPr>
                <w:b/>
              </w:rPr>
            </w:pPr>
            <w:r>
              <w:rPr>
                <w:b/>
              </w:rPr>
              <w:t>FINANCIJSKI REZULTAT</w:t>
            </w:r>
          </w:p>
        </w:tc>
        <w:tc>
          <w:tcPr>
            <w:tcW w:w="141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6A9314A" w14:textId="3759B66E" w:rsidR="00AF2F39" w:rsidRDefault="00866685">
            <w:pPr>
              <w:spacing w:line="252" w:lineRule="auto"/>
              <w:jc w:val="right"/>
              <w:rPr>
                <w:b/>
              </w:rPr>
            </w:pPr>
            <w:r>
              <w:rPr>
                <w:b/>
              </w:rPr>
              <w:t>351.643,23</w:t>
            </w:r>
          </w:p>
        </w:tc>
        <w:tc>
          <w:tcPr>
            <w:tcW w:w="136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3D4D2C7" w14:textId="07B877A0" w:rsidR="00AF2F39" w:rsidRDefault="00866685">
            <w:pPr>
              <w:spacing w:line="252" w:lineRule="auto"/>
              <w:jc w:val="right"/>
              <w:rPr>
                <w:b/>
              </w:rPr>
            </w:pPr>
            <w:r>
              <w:rPr>
                <w:b/>
              </w:rPr>
              <w:t>-</w:t>
            </w:r>
          </w:p>
        </w:tc>
      </w:tr>
    </w:tbl>
    <w:p w14:paraId="6D405367" w14:textId="77777777" w:rsidR="00AF2F39" w:rsidRDefault="00AF2F39" w:rsidP="00AF2F39">
      <w:pPr>
        <w:spacing w:after="0" w:line="240" w:lineRule="auto"/>
        <w:jc w:val="both"/>
        <w:rPr>
          <w:rFonts w:ascii="Calibri" w:eastAsia="Times New Roman" w:hAnsi="Calibri" w:cs="Times New Roman"/>
          <w:lang w:eastAsia="hr-HR"/>
        </w:rPr>
      </w:pPr>
    </w:p>
    <w:p w14:paraId="57CC8131" w14:textId="77777777" w:rsidR="00AF2F39" w:rsidRDefault="00AF2F39" w:rsidP="00AF2F39">
      <w:pPr>
        <w:spacing w:after="0" w:line="240" w:lineRule="auto"/>
        <w:jc w:val="both"/>
        <w:rPr>
          <w:rFonts w:ascii="Calibri" w:eastAsia="Times New Roman" w:hAnsi="Calibri" w:cs="Times New Roman"/>
          <w:lang w:eastAsia="hr-HR"/>
        </w:rPr>
      </w:pPr>
    </w:p>
    <w:p w14:paraId="5B85087F" w14:textId="49CFE881" w:rsidR="00AF2F39" w:rsidRPr="00211965" w:rsidRDefault="00AF2F39" w:rsidP="00AF2F39">
      <w:pPr>
        <w:spacing w:after="0" w:line="240" w:lineRule="auto"/>
        <w:jc w:val="both"/>
        <w:rPr>
          <w:rFonts w:ascii="Calibri" w:eastAsia="Times New Roman" w:hAnsi="Calibri" w:cs="Times New Roman"/>
          <w:lang w:eastAsia="hr-HR"/>
        </w:rPr>
      </w:pPr>
      <w:r w:rsidRPr="00211965">
        <w:rPr>
          <w:rFonts w:ascii="Calibri" w:eastAsia="Times New Roman" w:hAnsi="Calibri" w:cs="Times New Roman"/>
          <w:lang w:eastAsia="hr-HR"/>
        </w:rPr>
        <w:t>Ukupna evidentirana potraživanja Javne vatrogasne postrojbe grada Šibenika na dan 31.12.202</w:t>
      </w:r>
      <w:r w:rsidR="00866685" w:rsidRPr="00211965">
        <w:rPr>
          <w:rFonts w:ascii="Calibri" w:eastAsia="Times New Roman" w:hAnsi="Calibri" w:cs="Times New Roman"/>
          <w:lang w:eastAsia="hr-HR"/>
        </w:rPr>
        <w:t>2</w:t>
      </w:r>
      <w:r w:rsidRPr="00211965">
        <w:rPr>
          <w:rFonts w:ascii="Calibri" w:eastAsia="Times New Roman" w:hAnsi="Calibri" w:cs="Times New Roman"/>
          <w:lang w:eastAsia="hr-HR"/>
        </w:rPr>
        <w:t>. godine iznose 1.</w:t>
      </w:r>
      <w:r w:rsidR="00866685" w:rsidRPr="00211965">
        <w:rPr>
          <w:rFonts w:ascii="Calibri" w:eastAsia="Times New Roman" w:hAnsi="Calibri" w:cs="Times New Roman"/>
          <w:lang w:eastAsia="hr-HR"/>
        </w:rPr>
        <w:t>526.533,10</w:t>
      </w:r>
      <w:r w:rsidRPr="00211965">
        <w:rPr>
          <w:rFonts w:ascii="Calibri" w:eastAsia="Times New Roman" w:hAnsi="Calibri" w:cs="Times New Roman"/>
          <w:lang w:eastAsia="hr-HR"/>
        </w:rPr>
        <w:t xml:space="preserve"> kn:</w:t>
      </w:r>
    </w:p>
    <w:p w14:paraId="19A3C5DB" w14:textId="77777777" w:rsidR="00AF2F39" w:rsidRPr="00211965" w:rsidRDefault="00AF2F39" w:rsidP="00AF2F39">
      <w:pPr>
        <w:spacing w:after="0" w:line="240" w:lineRule="auto"/>
        <w:jc w:val="both"/>
        <w:rPr>
          <w:rFonts w:ascii="Calibri" w:eastAsia="Times New Roman" w:hAnsi="Calibri" w:cs="Times New Roman"/>
          <w:lang w:eastAsia="hr-HR"/>
        </w:rPr>
      </w:pPr>
    </w:p>
    <w:p w14:paraId="45F0F42D" w14:textId="2163DAE7" w:rsidR="00AF2F39" w:rsidRPr="00211965" w:rsidRDefault="00AF2F39" w:rsidP="00AF2F39">
      <w:pPr>
        <w:numPr>
          <w:ilvl w:val="0"/>
          <w:numId w:val="10"/>
        </w:numPr>
        <w:spacing w:after="0" w:line="240" w:lineRule="auto"/>
        <w:jc w:val="both"/>
        <w:rPr>
          <w:rFonts w:ascii="Calibri" w:eastAsia="Times New Roman" w:hAnsi="Calibri" w:cs="Times New Roman"/>
          <w:lang w:eastAsia="hr-HR"/>
        </w:rPr>
      </w:pPr>
      <w:r w:rsidRPr="00211965">
        <w:rPr>
          <w:rFonts w:ascii="Calibri" w:eastAsia="Times New Roman" w:hAnsi="Calibri" w:cs="Times New Roman"/>
          <w:lang w:eastAsia="hr-HR"/>
        </w:rPr>
        <w:t xml:space="preserve">Ostala potraživanja - Potraživanja za naknade koje se refundiraju iznose </w:t>
      </w:r>
      <w:r w:rsidR="00211965" w:rsidRPr="00211965">
        <w:rPr>
          <w:rFonts w:ascii="Calibri" w:eastAsia="Times New Roman" w:hAnsi="Calibri" w:cs="Times New Roman"/>
          <w:lang w:eastAsia="hr-HR"/>
        </w:rPr>
        <w:t>4.507,50</w:t>
      </w:r>
      <w:r w:rsidRPr="00211965">
        <w:rPr>
          <w:rFonts w:ascii="Calibri" w:eastAsia="Times New Roman" w:hAnsi="Calibri" w:cs="Times New Roman"/>
          <w:lang w:eastAsia="hr-HR"/>
        </w:rPr>
        <w:t xml:space="preserve"> kn.</w:t>
      </w:r>
    </w:p>
    <w:p w14:paraId="47D44255" w14:textId="0685D7E5" w:rsidR="00AF2F39" w:rsidRPr="00211965" w:rsidRDefault="00AF2F39" w:rsidP="00AF2F39">
      <w:pPr>
        <w:numPr>
          <w:ilvl w:val="0"/>
          <w:numId w:val="10"/>
        </w:numPr>
        <w:spacing w:after="0" w:line="240" w:lineRule="auto"/>
        <w:jc w:val="both"/>
        <w:rPr>
          <w:rFonts w:ascii="Calibri" w:eastAsia="Times New Roman" w:hAnsi="Calibri" w:cs="Times New Roman"/>
          <w:lang w:eastAsia="hr-HR"/>
        </w:rPr>
      </w:pPr>
      <w:r w:rsidRPr="00211965">
        <w:rPr>
          <w:rFonts w:ascii="Calibri" w:eastAsia="Times New Roman" w:hAnsi="Calibri" w:cs="Times New Roman"/>
          <w:lang w:eastAsia="hr-HR"/>
        </w:rPr>
        <w:t>Potraživanja za prihode od pruženih usluga iznose 4</w:t>
      </w:r>
      <w:r w:rsidR="00211965" w:rsidRPr="00211965">
        <w:rPr>
          <w:rFonts w:ascii="Calibri" w:eastAsia="Times New Roman" w:hAnsi="Calibri" w:cs="Times New Roman"/>
          <w:lang w:eastAsia="hr-HR"/>
        </w:rPr>
        <w:t>6.393,75</w:t>
      </w:r>
      <w:r w:rsidRPr="00211965">
        <w:rPr>
          <w:rFonts w:ascii="Calibri" w:eastAsia="Times New Roman" w:hAnsi="Calibri" w:cs="Times New Roman"/>
          <w:lang w:eastAsia="hr-HR"/>
        </w:rPr>
        <w:t xml:space="preserve"> kn.</w:t>
      </w:r>
    </w:p>
    <w:p w14:paraId="35018481" w14:textId="4BDFD4A3" w:rsidR="00AF2F39" w:rsidRPr="00211965" w:rsidRDefault="00AF2F39" w:rsidP="00AF2F39">
      <w:pPr>
        <w:numPr>
          <w:ilvl w:val="0"/>
          <w:numId w:val="10"/>
        </w:numPr>
        <w:spacing w:after="0" w:line="240" w:lineRule="auto"/>
        <w:jc w:val="both"/>
        <w:rPr>
          <w:rFonts w:ascii="Calibri" w:eastAsia="Times New Roman" w:hAnsi="Calibri" w:cs="Times New Roman"/>
          <w:lang w:eastAsia="hr-HR"/>
        </w:rPr>
      </w:pPr>
      <w:r w:rsidRPr="00211965">
        <w:rPr>
          <w:rFonts w:ascii="Calibri" w:eastAsia="Times New Roman" w:hAnsi="Calibri" w:cs="Times New Roman"/>
          <w:lang w:eastAsia="hr-HR"/>
        </w:rPr>
        <w:t xml:space="preserve">Potraživanja za prihode proračunskih korisnika uplaćene u proračun iznose </w:t>
      </w:r>
      <w:r w:rsidR="00211965" w:rsidRPr="00211965">
        <w:rPr>
          <w:rFonts w:ascii="Calibri" w:eastAsia="Times New Roman" w:hAnsi="Calibri" w:cs="Times New Roman"/>
          <w:lang w:eastAsia="hr-HR"/>
        </w:rPr>
        <w:t>537.600,17</w:t>
      </w:r>
      <w:r w:rsidRPr="00211965">
        <w:rPr>
          <w:rFonts w:ascii="Calibri" w:eastAsia="Times New Roman" w:hAnsi="Calibri" w:cs="Times New Roman"/>
          <w:lang w:eastAsia="hr-HR"/>
        </w:rPr>
        <w:t xml:space="preserve"> kn.</w:t>
      </w:r>
    </w:p>
    <w:p w14:paraId="16452999" w14:textId="2E0C51D8" w:rsidR="00AF2F39" w:rsidRPr="00211965" w:rsidRDefault="00AF2F39" w:rsidP="00AF2F39">
      <w:pPr>
        <w:numPr>
          <w:ilvl w:val="0"/>
          <w:numId w:val="10"/>
        </w:numPr>
        <w:spacing w:after="0" w:line="240" w:lineRule="auto"/>
        <w:jc w:val="both"/>
        <w:rPr>
          <w:rFonts w:ascii="Calibri" w:eastAsia="Times New Roman" w:hAnsi="Calibri" w:cs="Times New Roman"/>
          <w:lang w:eastAsia="hr-HR"/>
        </w:rPr>
      </w:pPr>
      <w:r w:rsidRPr="00211965">
        <w:rPr>
          <w:rFonts w:ascii="Calibri" w:eastAsia="Times New Roman" w:hAnsi="Calibri" w:cs="Times New Roman"/>
          <w:lang w:eastAsia="hr-HR"/>
        </w:rPr>
        <w:t xml:space="preserve">Kontinuirani rashodi budućih razdoblja iznose </w:t>
      </w:r>
      <w:r w:rsidR="00211965" w:rsidRPr="00211965">
        <w:rPr>
          <w:rFonts w:ascii="Calibri" w:eastAsia="Times New Roman" w:hAnsi="Calibri" w:cs="Times New Roman"/>
          <w:lang w:eastAsia="hr-HR"/>
        </w:rPr>
        <w:t>938.031,68</w:t>
      </w:r>
      <w:r w:rsidRPr="00211965">
        <w:rPr>
          <w:rFonts w:ascii="Calibri" w:eastAsia="Times New Roman" w:hAnsi="Calibri" w:cs="Times New Roman"/>
          <w:lang w:eastAsia="hr-HR"/>
        </w:rPr>
        <w:t xml:space="preserve"> kn.</w:t>
      </w:r>
    </w:p>
    <w:p w14:paraId="76599929" w14:textId="77777777" w:rsidR="00AF2F39" w:rsidRPr="00211965" w:rsidRDefault="00AF2F39" w:rsidP="00AF2F39">
      <w:pPr>
        <w:spacing w:after="0" w:line="240" w:lineRule="auto"/>
        <w:jc w:val="both"/>
        <w:rPr>
          <w:rFonts w:ascii="Calibri" w:eastAsia="Times New Roman" w:hAnsi="Calibri" w:cs="Times New Roman"/>
          <w:lang w:eastAsia="hr-HR"/>
        </w:rPr>
      </w:pPr>
    </w:p>
    <w:p w14:paraId="6655BE24" w14:textId="6ADF2041" w:rsidR="00AF2F39" w:rsidRPr="00211965" w:rsidRDefault="00AF2F39" w:rsidP="00AF2F39">
      <w:pPr>
        <w:spacing w:after="0" w:line="240" w:lineRule="auto"/>
        <w:jc w:val="both"/>
        <w:rPr>
          <w:rFonts w:ascii="Calibri" w:eastAsia="Times New Roman" w:hAnsi="Calibri" w:cs="Times New Roman"/>
          <w:lang w:eastAsia="hr-HR"/>
        </w:rPr>
      </w:pPr>
      <w:r w:rsidRPr="00211965">
        <w:rPr>
          <w:rFonts w:ascii="Calibri" w:eastAsia="Times New Roman" w:hAnsi="Calibri" w:cs="Times New Roman"/>
          <w:lang w:eastAsia="hr-HR"/>
        </w:rPr>
        <w:t>Ukupne evidentirane obveze Javne vatrogasne postrojbe grada Šibenika na dan 31.12.202</w:t>
      </w:r>
      <w:r w:rsidR="00211965" w:rsidRPr="00211965">
        <w:rPr>
          <w:rFonts w:ascii="Calibri" w:eastAsia="Times New Roman" w:hAnsi="Calibri" w:cs="Times New Roman"/>
          <w:lang w:eastAsia="hr-HR"/>
        </w:rPr>
        <w:t>2</w:t>
      </w:r>
      <w:r w:rsidRPr="00211965">
        <w:rPr>
          <w:rFonts w:ascii="Calibri" w:eastAsia="Times New Roman" w:hAnsi="Calibri" w:cs="Times New Roman"/>
          <w:lang w:eastAsia="hr-HR"/>
        </w:rPr>
        <w:t>. godine iznose 1.</w:t>
      </w:r>
      <w:r w:rsidR="00211965" w:rsidRPr="00211965">
        <w:rPr>
          <w:rFonts w:ascii="Calibri" w:eastAsia="Times New Roman" w:hAnsi="Calibri" w:cs="Times New Roman"/>
          <w:lang w:eastAsia="hr-HR"/>
        </w:rPr>
        <w:t>192.238,51</w:t>
      </w:r>
      <w:r w:rsidRPr="00211965">
        <w:rPr>
          <w:rFonts w:ascii="Calibri" w:eastAsia="Times New Roman" w:hAnsi="Calibri" w:cs="Times New Roman"/>
          <w:lang w:eastAsia="hr-HR"/>
        </w:rPr>
        <w:t xml:space="preserve"> kn:</w:t>
      </w:r>
    </w:p>
    <w:p w14:paraId="026C5BD9" w14:textId="77777777" w:rsidR="00AF2F39" w:rsidRPr="00211965" w:rsidRDefault="00AF2F39" w:rsidP="00AF2F39">
      <w:pPr>
        <w:spacing w:after="0" w:line="240" w:lineRule="auto"/>
        <w:jc w:val="both"/>
        <w:rPr>
          <w:rFonts w:ascii="Calibri" w:eastAsia="Times New Roman" w:hAnsi="Calibri" w:cs="Times New Roman"/>
          <w:lang w:eastAsia="hr-HR"/>
        </w:rPr>
      </w:pPr>
    </w:p>
    <w:p w14:paraId="120C5579" w14:textId="4BD022D6" w:rsidR="00AF2F39" w:rsidRPr="00211965" w:rsidRDefault="00AF2F39" w:rsidP="00AF2F39">
      <w:pPr>
        <w:numPr>
          <w:ilvl w:val="0"/>
          <w:numId w:val="11"/>
        </w:numPr>
        <w:spacing w:after="0" w:line="240" w:lineRule="auto"/>
        <w:jc w:val="both"/>
        <w:rPr>
          <w:rFonts w:ascii="Calibri" w:eastAsia="Times New Roman" w:hAnsi="Calibri" w:cs="Times New Roman"/>
          <w:lang w:eastAsia="hr-HR"/>
        </w:rPr>
      </w:pPr>
      <w:r w:rsidRPr="00211965">
        <w:rPr>
          <w:rFonts w:ascii="Calibri" w:eastAsia="Times New Roman" w:hAnsi="Calibri" w:cs="Times New Roman"/>
          <w:lang w:eastAsia="hr-HR"/>
        </w:rPr>
        <w:t xml:space="preserve">Obveze za zaposlene </w:t>
      </w:r>
      <w:bookmarkStart w:id="4" w:name="OLE_LINK5"/>
      <w:bookmarkStart w:id="5" w:name="OLE_LINK4"/>
      <w:bookmarkStart w:id="6" w:name="OLE_LINK3"/>
      <w:bookmarkStart w:id="7" w:name="OLE_LINK2"/>
      <w:bookmarkStart w:id="8" w:name="OLE_LINK1"/>
      <w:r w:rsidRPr="00211965">
        <w:rPr>
          <w:rFonts w:ascii="Calibri" w:eastAsia="Times New Roman" w:hAnsi="Calibri" w:cs="Times New Roman"/>
          <w:lang w:eastAsia="hr-HR"/>
        </w:rPr>
        <w:t xml:space="preserve">iznose </w:t>
      </w:r>
      <w:bookmarkEnd w:id="4"/>
      <w:bookmarkEnd w:id="5"/>
      <w:bookmarkEnd w:id="6"/>
      <w:bookmarkEnd w:id="7"/>
      <w:bookmarkEnd w:id="8"/>
      <w:r w:rsidR="00211965" w:rsidRPr="00211965">
        <w:rPr>
          <w:rFonts w:ascii="Calibri" w:eastAsia="Times New Roman" w:hAnsi="Calibri" w:cs="Times New Roman"/>
          <w:lang w:eastAsia="hr-HR"/>
        </w:rPr>
        <w:t>926.793,67</w:t>
      </w:r>
      <w:r w:rsidRPr="00211965">
        <w:rPr>
          <w:rFonts w:ascii="Calibri" w:eastAsia="Times New Roman" w:hAnsi="Calibri" w:cs="Times New Roman"/>
          <w:lang w:eastAsia="hr-HR"/>
        </w:rPr>
        <w:t xml:space="preserve"> kn.</w:t>
      </w:r>
    </w:p>
    <w:p w14:paraId="7E37BAED" w14:textId="322AC05B" w:rsidR="00AF2F39" w:rsidRPr="00211965" w:rsidRDefault="00AF2F39" w:rsidP="00AF2F39">
      <w:pPr>
        <w:numPr>
          <w:ilvl w:val="0"/>
          <w:numId w:val="11"/>
        </w:numPr>
        <w:spacing w:after="0" w:line="240" w:lineRule="auto"/>
        <w:jc w:val="both"/>
        <w:rPr>
          <w:rFonts w:ascii="Calibri" w:eastAsia="Times New Roman" w:hAnsi="Calibri" w:cs="Times New Roman"/>
          <w:lang w:eastAsia="hr-HR"/>
        </w:rPr>
      </w:pPr>
      <w:r w:rsidRPr="00211965">
        <w:rPr>
          <w:rFonts w:ascii="Calibri" w:eastAsia="Times New Roman" w:hAnsi="Calibri" w:cs="Times New Roman"/>
          <w:lang w:eastAsia="hr-HR"/>
        </w:rPr>
        <w:t xml:space="preserve">Obveze za materijalne rashode iznose </w:t>
      </w:r>
      <w:r w:rsidR="00211965" w:rsidRPr="00211965">
        <w:rPr>
          <w:rFonts w:ascii="Calibri" w:eastAsia="Times New Roman" w:hAnsi="Calibri" w:cs="Times New Roman"/>
          <w:lang w:eastAsia="hr-HR"/>
        </w:rPr>
        <w:t>170.945,27</w:t>
      </w:r>
      <w:r w:rsidRPr="00211965">
        <w:rPr>
          <w:rFonts w:ascii="Calibri" w:eastAsia="Times New Roman" w:hAnsi="Calibri" w:cs="Times New Roman"/>
          <w:lang w:eastAsia="hr-HR"/>
        </w:rPr>
        <w:t xml:space="preserve"> kn.</w:t>
      </w:r>
    </w:p>
    <w:p w14:paraId="2D222945" w14:textId="425E7AE3" w:rsidR="00211965" w:rsidRPr="00211965" w:rsidRDefault="00211965" w:rsidP="00AF2F39">
      <w:pPr>
        <w:numPr>
          <w:ilvl w:val="0"/>
          <w:numId w:val="11"/>
        </w:numPr>
        <w:spacing w:after="0" w:line="240" w:lineRule="auto"/>
        <w:jc w:val="both"/>
        <w:rPr>
          <w:rFonts w:ascii="Calibri" w:eastAsia="Times New Roman" w:hAnsi="Calibri" w:cs="Times New Roman"/>
          <w:lang w:eastAsia="hr-HR"/>
        </w:rPr>
      </w:pPr>
      <w:r w:rsidRPr="00211965">
        <w:rPr>
          <w:rFonts w:ascii="Calibri" w:eastAsia="Times New Roman" w:hAnsi="Calibri" w:cs="Times New Roman"/>
          <w:lang w:eastAsia="hr-HR"/>
        </w:rPr>
        <w:t>Obveze za financijske rashode iznose 302,24 kn.</w:t>
      </w:r>
    </w:p>
    <w:p w14:paraId="3B0B213D" w14:textId="11611DF9" w:rsidR="00AF2F39" w:rsidRPr="00211965" w:rsidRDefault="00AF2F39" w:rsidP="00AF2F39">
      <w:pPr>
        <w:numPr>
          <w:ilvl w:val="0"/>
          <w:numId w:val="11"/>
        </w:numPr>
        <w:spacing w:after="0" w:line="240" w:lineRule="auto"/>
        <w:jc w:val="both"/>
        <w:rPr>
          <w:rFonts w:ascii="Calibri" w:eastAsia="Times New Roman" w:hAnsi="Calibri" w:cs="Times New Roman"/>
          <w:lang w:eastAsia="hr-HR"/>
        </w:rPr>
      </w:pPr>
      <w:r w:rsidRPr="00211965">
        <w:rPr>
          <w:rFonts w:ascii="Calibri" w:eastAsia="Times New Roman" w:hAnsi="Calibri" w:cs="Times New Roman"/>
          <w:lang w:eastAsia="hr-HR"/>
        </w:rPr>
        <w:t xml:space="preserve">Ostale tekuće obveze iznose </w:t>
      </w:r>
      <w:r w:rsidR="00211965" w:rsidRPr="00211965">
        <w:rPr>
          <w:rFonts w:ascii="Calibri" w:eastAsia="Times New Roman" w:hAnsi="Calibri" w:cs="Times New Roman"/>
          <w:lang w:eastAsia="hr-HR"/>
        </w:rPr>
        <w:t>64.524,75</w:t>
      </w:r>
      <w:r w:rsidRPr="00211965">
        <w:rPr>
          <w:rFonts w:ascii="Calibri" w:eastAsia="Times New Roman" w:hAnsi="Calibri" w:cs="Times New Roman"/>
          <w:lang w:eastAsia="hr-HR"/>
        </w:rPr>
        <w:t xml:space="preserve"> kn.</w:t>
      </w:r>
    </w:p>
    <w:p w14:paraId="55C793D3" w14:textId="054AB518" w:rsidR="00211965" w:rsidRPr="00211965" w:rsidRDefault="00211965" w:rsidP="00AF2F39">
      <w:pPr>
        <w:numPr>
          <w:ilvl w:val="0"/>
          <w:numId w:val="11"/>
        </w:numPr>
        <w:spacing w:after="0" w:line="240" w:lineRule="auto"/>
        <w:jc w:val="both"/>
        <w:rPr>
          <w:rFonts w:ascii="Calibri" w:eastAsia="Times New Roman" w:hAnsi="Calibri" w:cs="Times New Roman"/>
          <w:lang w:eastAsia="hr-HR"/>
        </w:rPr>
      </w:pPr>
      <w:r w:rsidRPr="00211965">
        <w:rPr>
          <w:rFonts w:ascii="Calibri" w:eastAsia="Times New Roman" w:hAnsi="Calibri" w:cs="Times New Roman"/>
          <w:lang w:eastAsia="hr-HR"/>
        </w:rPr>
        <w:t xml:space="preserve">Obveze za nabavu </w:t>
      </w:r>
      <w:proofErr w:type="spellStart"/>
      <w:r w:rsidRPr="00211965">
        <w:rPr>
          <w:rFonts w:ascii="Calibri" w:eastAsia="Times New Roman" w:hAnsi="Calibri" w:cs="Times New Roman"/>
          <w:lang w:eastAsia="hr-HR"/>
        </w:rPr>
        <w:t>neproizv</w:t>
      </w:r>
      <w:r w:rsidR="00290C67">
        <w:rPr>
          <w:rFonts w:ascii="Calibri" w:eastAsia="Times New Roman" w:hAnsi="Calibri" w:cs="Times New Roman"/>
          <w:lang w:eastAsia="hr-HR"/>
        </w:rPr>
        <w:t>e</w:t>
      </w:r>
      <w:r w:rsidRPr="00211965">
        <w:rPr>
          <w:rFonts w:ascii="Calibri" w:eastAsia="Times New Roman" w:hAnsi="Calibri" w:cs="Times New Roman"/>
          <w:lang w:eastAsia="hr-HR"/>
        </w:rPr>
        <w:t>dene</w:t>
      </w:r>
      <w:proofErr w:type="spellEnd"/>
      <w:r w:rsidRPr="00211965">
        <w:rPr>
          <w:rFonts w:ascii="Calibri" w:eastAsia="Times New Roman" w:hAnsi="Calibri" w:cs="Times New Roman"/>
          <w:lang w:eastAsia="hr-HR"/>
        </w:rPr>
        <w:t xml:space="preserve"> imovine iznose 3.998,00 kn.</w:t>
      </w:r>
    </w:p>
    <w:p w14:paraId="350706D7" w14:textId="34AF0D1B" w:rsidR="00AF2F39" w:rsidRPr="00211965" w:rsidRDefault="00AF2F39" w:rsidP="00AF2F39">
      <w:pPr>
        <w:numPr>
          <w:ilvl w:val="0"/>
          <w:numId w:val="11"/>
        </w:numPr>
        <w:spacing w:after="0" w:line="240" w:lineRule="auto"/>
        <w:jc w:val="both"/>
        <w:rPr>
          <w:rFonts w:ascii="Calibri" w:eastAsia="Times New Roman" w:hAnsi="Calibri" w:cs="Times New Roman"/>
          <w:lang w:eastAsia="hr-HR"/>
        </w:rPr>
      </w:pPr>
      <w:r w:rsidRPr="00211965">
        <w:rPr>
          <w:rFonts w:ascii="Calibri" w:eastAsia="Times New Roman" w:hAnsi="Calibri" w:cs="Times New Roman"/>
          <w:lang w:eastAsia="hr-HR"/>
        </w:rPr>
        <w:t xml:space="preserve">Obveze za nabavu proizvedene dugotrajne imovine iznose </w:t>
      </w:r>
      <w:r w:rsidR="00211965" w:rsidRPr="00211965">
        <w:rPr>
          <w:rFonts w:ascii="Calibri" w:eastAsia="Times New Roman" w:hAnsi="Calibri" w:cs="Times New Roman"/>
          <w:lang w:eastAsia="hr-HR"/>
        </w:rPr>
        <w:t>25.674,58</w:t>
      </w:r>
      <w:r w:rsidRPr="00211965">
        <w:rPr>
          <w:rFonts w:ascii="Calibri" w:eastAsia="Times New Roman" w:hAnsi="Calibri" w:cs="Times New Roman"/>
          <w:lang w:eastAsia="hr-HR"/>
        </w:rPr>
        <w:t xml:space="preserve"> kn.</w:t>
      </w:r>
    </w:p>
    <w:p w14:paraId="699E2C3C" w14:textId="77777777" w:rsidR="00AF2F39" w:rsidRPr="00EF6246" w:rsidRDefault="00AF2F39" w:rsidP="00AF2F39">
      <w:pPr>
        <w:spacing w:line="276" w:lineRule="auto"/>
        <w:jc w:val="both"/>
        <w:rPr>
          <w:rFonts w:ascii="Calibri" w:eastAsia="Calibri" w:hAnsi="Calibri" w:cs="Times New Roman"/>
          <w:color w:val="FF0000"/>
        </w:rPr>
      </w:pPr>
    </w:p>
    <w:p w14:paraId="7413FA99" w14:textId="614EFB40" w:rsidR="00AF2F39" w:rsidRPr="00211965" w:rsidRDefault="00AF2F39" w:rsidP="00AF2F39">
      <w:pPr>
        <w:spacing w:line="276" w:lineRule="auto"/>
        <w:jc w:val="both"/>
        <w:rPr>
          <w:rFonts w:ascii="Calibri" w:eastAsia="Calibri" w:hAnsi="Calibri" w:cs="Times New Roman"/>
          <w:i/>
          <w:iCs/>
        </w:rPr>
      </w:pPr>
      <w:r w:rsidRPr="00211965">
        <w:rPr>
          <w:rFonts w:ascii="Calibri" w:eastAsia="Calibri" w:hAnsi="Calibri" w:cs="Times New Roman"/>
          <w:i/>
          <w:iCs/>
        </w:rPr>
        <w:t>U ovom Izvješću o radu, zbog potrebe lakšeg praćenja i izvješćivanja isključivo za razdoblje 202</w:t>
      </w:r>
      <w:r w:rsidR="00211965" w:rsidRPr="00211965">
        <w:rPr>
          <w:rFonts w:ascii="Calibri" w:eastAsia="Calibri" w:hAnsi="Calibri" w:cs="Times New Roman"/>
          <w:i/>
          <w:iCs/>
        </w:rPr>
        <w:t>2</w:t>
      </w:r>
      <w:r w:rsidRPr="00211965">
        <w:rPr>
          <w:rFonts w:ascii="Calibri" w:eastAsia="Calibri" w:hAnsi="Calibri" w:cs="Times New Roman"/>
          <w:i/>
          <w:iCs/>
        </w:rPr>
        <w:t>. godine, prikazan je financijski rezultat koji se odnosi na prihode i rashode ostvarene po navedenim izvorima financiranja u 202</w:t>
      </w:r>
      <w:r w:rsidR="00211965" w:rsidRPr="00211965">
        <w:rPr>
          <w:rFonts w:ascii="Calibri" w:eastAsia="Calibri" w:hAnsi="Calibri" w:cs="Times New Roman"/>
          <w:i/>
          <w:iCs/>
        </w:rPr>
        <w:t>2</w:t>
      </w:r>
      <w:r w:rsidRPr="00211965">
        <w:rPr>
          <w:rFonts w:ascii="Calibri" w:eastAsia="Calibri" w:hAnsi="Calibri" w:cs="Times New Roman"/>
          <w:i/>
          <w:iCs/>
        </w:rPr>
        <w:t xml:space="preserve">. godini, bez poveznice na financijski rezultat iz prethodnih razdoblja. U obrascima financijskog izvještavanja iskazano je poslovanje, s uključenim svim parametrima, sukladno zakonskim propisima. </w:t>
      </w:r>
    </w:p>
    <w:p w14:paraId="3D81A2A3" w14:textId="4F0D02F9" w:rsidR="00AF2F39" w:rsidRPr="003D0F00" w:rsidRDefault="00AF2F39" w:rsidP="00AF2F39">
      <w:pPr>
        <w:spacing w:after="0" w:line="276" w:lineRule="auto"/>
        <w:jc w:val="both"/>
        <w:rPr>
          <w:rFonts w:ascii="Calibri" w:eastAsia="Calibri" w:hAnsi="Calibri" w:cs="Times New Roman"/>
        </w:rPr>
      </w:pPr>
      <w:r w:rsidRPr="003D0F00">
        <w:rPr>
          <w:rFonts w:ascii="Calibri" w:eastAsia="Calibri" w:hAnsi="Calibri" w:cs="Times New Roman"/>
        </w:rPr>
        <w:lastRenderedPageBreak/>
        <w:t>Nakon obavljenih prebijanja viškova i manjkova, Javna vatrogasna postrojba grada Šibenika je na 31.12.202</w:t>
      </w:r>
      <w:r w:rsidR="00211965" w:rsidRPr="003D0F00">
        <w:rPr>
          <w:rFonts w:ascii="Calibri" w:eastAsia="Calibri" w:hAnsi="Calibri" w:cs="Times New Roman"/>
        </w:rPr>
        <w:t>2</w:t>
      </w:r>
      <w:r w:rsidRPr="003D0F00">
        <w:rPr>
          <w:rFonts w:ascii="Calibri" w:eastAsia="Calibri" w:hAnsi="Calibri" w:cs="Times New Roman"/>
        </w:rPr>
        <w:t xml:space="preserve">. godine iskazala </w:t>
      </w:r>
      <w:r w:rsidR="003D0F00" w:rsidRPr="003D0F00">
        <w:rPr>
          <w:rFonts w:ascii="Calibri" w:eastAsia="Calibri" w:hAnsi="Calibri" w:cs="Times New Roman"/>
        </w:rPr>
        <w:t>višak</w:t>
      </w:r>
      <w:r w:rsidRPr="003D0F00">
        <w:rPr>
          <w:rFonts w:ascii="Calibri" w:eastAsia="Calibri" w:hAnsi="Calibri" w:cs="Times New Roman"/>
        </w:rPr>
        <w:t xml:space="preserve"> prihoda u iznosu od </w:t>
      </w:r>
      <w:r w:rsidR="003D0F00" w:rsidRPr="003D0F00">
        <w:rPr>
          <w:rFonts w:ascii="Calibri" w:eastAsia="Calibri" w:hAnsi="Calibri" w:cs="Times New Roman"/>
        </w:rPr>
        <w:t>297.179,59</w:t>
      </w:r>
      <w:r w:rsidRPr="003D0F00">
        <w:rPr>
          <w:rFonts w:ascii="Calibri" w:eastAsia="Calibri" w:hAnsi="Calibri" w:cs="Times New Roman"/>
        </w:rPr>
        <w:t xml:space="preserve"> kn od čega višak prihoda poslovanja u iznosu od </w:t>
      </w:r>
      <w:r w:rsidR="003D0F00" w:rsidRPr="003D0F00">
        <w:rPr>
          <w:rFonts w:ascii="Calibri" w:eastAsia="Calibri" w:hAnsi="Calibri" w:cs="Times New Roman"/>
        </w:rPr>
        <w:t>360.887,07</w:t>
      </w:r>
      <w:r w:rsidRPr="003D0F00">
        <w:rPr>
          <w:rFonts w:ascii="Calibri" w:eastAsia="Calibri" w:hAnsi="Calibri" w:cs="Times New Roman"/>
        </w:rPr>
        <w:t xml:space="preserve"> kn te manjak prihoda od nefinancijske imovine u iznosu od </w:t>
      </w:r>
      <w:r w:rsidR="003D0F00" w:rsidRPr="003D0F00">
        <w:rPr>
          <w:rFonts w:ascii="Calibri" w:eastAsia="Calibri" w:hAnsi="Calibri" w:cs="Times New Roman"/>
        </w:rPr>
        <w:t>63.707,48</w:t>
      </w:r>
      <w:r w:rsidRPr="003D0F00">
        <w:rPr>
          <w:rFonts w:ascii="Calibri" w:eastAsia="Calibri" w:hAnsi="Calibri" w:cs="Times New Roman"/>
        </w:rPr>
        <w:t xml:space="preserve"> kn.</w:t>
      </w:r>
    </w:p>
    <w:p w14:paraId="31492626" w14:textId="77777777" w:rsidR="00AF2F39" w:rsidRDefault="00AF2F39" w:rsidP="00AF2F39">
      <w:pPr>
        <w:spacing w:after="0" w:line="276" w:lineRule="auto"/>
        <w:jc w:val="both"/>
        <w:rPr>
          <w:rFonts w:ascii="Calibri" w:eastAsia="Calibri" w:hAnsi="Calibri" w:cs="Times New Roman"/>
        </w:rPr>
      </w:pPr>
    </w:p>
    <w:p w14:paraId="5E495EF6" w14:textId="77777777" w:rsidR="00AF2F39" w:rsidRDefault="00AF2F39" w:rsidP="00AF2F39">
      <w:pPr>
        <w:spacing w:after="0" w:line="276" w:lineRule="auto"/>
        <w:jc w:val="both"/>
        <w:rPr>
          <w:rFonts w:ascii="Calibri" w:eastAsia="Calibri" w:hAnsi="Calibri" w:cs="Times New Roman"/>
        </w:rPr>
      </w:pPr>
    </w:p>
    <w:p w14:paraId="3FCCF76E" w14:textId="77777777" w:rsidR="00AF2F39" w:rsidRDefault="00AF2F39" w:rsidP="00AF2F39">
      <w:pPr>
        <w:spacing w:after="0" w:line="276" w:lineRule="auto"/>
        <w:jc w:val="both"/>
        <w:rPr>
          <w:rFonts w:ascii="Calibri" w:eastAsia="Calibri" w:hAnsi="Calibri" w:cs="Times New Roman"/>
        </w:rPr>
      </w:pPr>
    </w:p>
    <w:p w14:paraId="353D1EAA" w14:textId="77777777" w:rsidR="00AF2F39" w:rsidRDefault="00AF2F39" w:rsidP="00AF2F39">
      <w:pPr>
        <w:spacing w:after="0" w:line="276" w:lineRule="auto"/>
        <w:jc w:val="both"/>
        <w:rPr>
          <w:rFonts w:ascii="Calibri" w:eastAsia="Calibri" w:hAnsi="Calibri" w:cs="Times New Roman"/>
          <w:b/>
        </w:rPr>
      </w:pP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t>JAVNA VATROGASNA POSTROJBA</w:t>
      </w:r>
    </w:p>
    <w:p w14:paraId="04CE2239" w14:textId="77777777" w:rsidR="00AF2F39" w:rsidRDefault="00AF2F39" w:rsidP="00AF2F39">
      <w:pPr>
        <w:spacing w:after="0" w:line="276" w:lineRule="auto"/>
        <w:jc w:val="both"/>
        <w:rPr>
          <w:rFonts w:ascii="Calibri" w:eastAsia="Calibri" w:hAnsi="Calibri" w:cs="Times New Roman"/>
          <w:b/>
        </w:rPr>
      </w:pP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t>GRADA ŠIBENIKA</w:t>
      </w:r>
    </w:p>
    <w:p w14:paraId="73039C9A" w14:textId="77777777" w:rsidR="00AF2F39" w:rsidRDefault="00AF2F39" w:rsidP="00AF2F39">
      <w:pPr>
        <w:spacing w:after="0" w:line="276" w:lineRule="auto"/>
        <w:jc w:val="both"/>
        <w:rPr>
          <w:rFonts w:ascii="Calibri" w:eastAsia="Calibri" w:hAnsi="Calibri" w:cs="Times New Roman"/>
          <w:b/>
        </w:rPr>
      </w:pP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t xml:space="preserve">   ZAPOVJEDNIK</w:t>
      </w:r>
    </w:p>
    <w:p w14:paraId="6C9BAD1D" w14:textId="77777777" w:rsidR="00AF2F39" w:rsidRDefault="00AF2F39" w:rsidP="00AF2F39">
      <w:pPr>
        <w:spacing w:after="0" w:line="276" w:lineRule="auto"/>
        <w:jc w:val="both"/>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w:t>
      </w:r>
      <w:proofErr w:type="spellStart"/>
      <w:r>
        <w:rPr>
          <w:rFonts w:ascii="Calibri" w:eastAsia="Calibri" w:hAnsi="Calibri" w:cs="Times New Roman"/>
        </w:rPr>
        <w:t>Volimir</w:t>
      </w:r>
      <w:proofErr w:type="spellEnd"/>
      <w:r>
        <w:rPr>
          <w:rFonts w:ascii="Calibri" w:eastAsia="Calibri" w:hAnsi="Calibri" w:cs="Times New Roman"/>
        </w:rPr>
        <w:t xml:space="preserve"> Milošević </w:t>
      </w:r>
      <w:proofErr w:type="spellStart"/>
      <w:r>
        <w:rPr>
          <w:rFonts w:ascii="Calibri" w:eastAsia="Calibri" w:hAnsi="Calibri" w:cs="Times New Roman"/>
        </w:rPr>
        <w:t>dipl.ing.sig</w:t>
      </w:r>
      <w:proofErr w:type="spellEnd"/>
      <w:r>
        <w:rPr>
          <w:rFonts w:ascii="Calibri" w:eastAsia="Calibri" w:hAnsi="Calibri" w:cs="Times New Roman"/>
        </w:rPr>
        <w:t>.</w:t>
      </w:r>
    </w:p>
    <w:p w14:paraId="2B4D2467" w14:textId="77777777" w:rsidR="00AF2F39" w:rsidRDefault="00AF2F39" w:rsidP="00AF2F39">
      <w:pPr>
        <w:spacing w:after="0" w:line="276" w:lineRule="auto"/>
        <w:jc w:val="both"/>
        <w:rPr>
          <w:rFonts w:ascii="Calibri" w:eastAsia="Calibri" w:hAnsi="Calibri" w:cs="Times New Roman"/>
        </w:rPr>
      </w:pPr>
    </w:p>
    <w:p w14:paraId="497A486D" w14:textId="77777777" w:rsidR="00AF2F39" w:rsidRDefault="00AF2F39" w:rsidP="00AF2F39">
      <w:pPr>
        <w:spacing w:after="0" w:line="276" w:lineRule="auto"/>
        <w:jc w:val="both"/>
        <w:rPr>
          <w:rFonts w:ascii="Calibri" w:eastAsia="Calibri" w:hAnsi="Calibri" w:cs="Times New Roman"/>
        </w:rPr>
      </w:pPr>
    </w:p>
    <w:p w14:paraId="73396299" w14:textId="77777777" w:rsidR="00AF2F39" w:rsidRDefault="00AF2F39" w:rsidP="00AF2F39">
      <w:pPr>
        <w:spacing w:after="0" w:line="276" w:lineRule="auto"/>
        <w:jc w:val="both"/>
        <w:rPr>
          <w:rFonts w:ascii="Calibri" w:eastAsia="Calibri" w:hAnsi="Calibri" w:cs="Times New Roman"/>
        </w:rPr>
      </w:pPr>
    </w:p>
    <w:p w14:paraId="7B888216" w14:textId="77777777" w:rsidR="00AF2F39" w:rsidRDefault="00AF2F39" w:rsidP="00AF2F39">
      <w:pPr>
        <w:spacing w:after="0" w:line="276" w:lineRule="auto"/>
        <w:jc w:val="both"/>
        <w:rPr>
          <w:rFonts w:ascii="Calibri" w:eastAsia="Calibri" w:hAnsi="Calibri" w:cs="Times New Roman"/>
        </w:rPr>
      </w:pPr>
    </w:p>
    <w:p w14:paraId="3EF38598" w14:textId="5FF08430" w:rsidR="00AF2F39" w:rsidRDefault="00AF2F39" w:rsidP="00AF2F39">
      <w:pPr>
        <w:spacing w:after="0" w:line="276" w:lineRule="auto"/>
        <w:jc w:val="both"/>
        <w:rPr>
          <w:rFonts w:ascii="Calibri" w:eastAsia="Calibri" w:hAnsi="Calibri" w:cs="Times New Roman"/>
        </w:rPr>
      </w:pPr>
      <w:r>
        <w:rPr>
          <w:rFonts w:ascii="Calibri" w:eastAsia="Calibri" w:hAnsi="Calibri" w:cs="Times New Roman"/>
        </w:rPr>
        <w:t>KLASA:</w:t>
      </w:r>
      <w:r w:rsidR="00744106">
        <w:rPr>
          <w:rFonts w:ascii="Calibri" w:eastAsia="Calibri" w:hAnsi="Calibri" w:cs="Times New Roman"/>
        </w:rPr>
        <w:t xml:space="preserve"> 030-01/23-03/01</w:t>
      </w:r>
      <w:r>
        <w:rPr>
          <w:rFonts w:ascii="Calibri" w:eastAsia="Calibri" w:hAnsi="Calibri" w:cs="Times New Roman"/>
        </w:rPr>
        <w:t xml:space="preserve"> </w:t>
      </w:r>
    </w:p>
    <w:p w14:paraId="1F58FEF3" w14:textId="4CB6915E" w:rsidR="00AF2F39" w:rsidRDefault="00AF2F39" w:rsidP="00AF2F39">
      <w:pPr>
        <w:spacing w:after="0" w:line="276" w:lineRule="auto"/>
        <w:jc w:val="both"/>
        <w:rPr>
          <w:rFonts w:ascii="Calibri" w:eastAsia="Calibri" w:hAnsi="Calibri" w:cs="Times New Roman"/>
        </w:rPr>
      </w:pPr>
      <w:r>
        <w:rPr>
          <w:rFonts w:ascii="Calibri" w:eastAsia="Calibri" w:hAnsi="Calibri" w:cs="Times New Roman"/>
        </w:rPr>
        <w:t xml:space="preserve">URBROJ: </w:t>
      </w:r>
      <w:r w:rsidR="00744106">
        <w:rPr>
          <w:rFonts w:ascii="Calibri" w:eastAsia="Calibri" w:hAnsi="Calibri" w:cs="Times New Roman"/>
        </w:rPr>
        <w:t>2182-1-55-01-23-1</w:t>
      </w:r>
    </w:p>
    <w:p w14:paraId="343964E1" w14:textId="2131FD8E" w:rsidR="00AF2F39" w:rsidRDefault="00AF2F39" w:rsidP="00AF2F39">
      <w:r>
        <w:rPr>
          <w:rFonts w:ascii="Calibri" w:eastAsia="Calibri" w:hAnsi="Calibri" w:cs="Times New Roman"/>
        </w:rPr>
        <w:t xml:space="preserve">Šibenik, </w:t>
      </w:r>
      <w:r w:rsidR="00744106">
        <w:rPr>
          <w:rFonts w:ascii="Calibri" w:eastAsia="Calibri" w:hAnsi="Calibri" w:cs="Times New Roman"/>
        </w:rPr>
        <w:t>31. siječnja 2023.</w:t>
      </w:r>
    </w:p>
    <w:p w14:paraId="18DFD2D9" w14:textId="77777777" w:rsidR="00AF2F39" w:rsidRDefault="00AF2F39" w:rsidP="00AF2F39">
      <w:pPr>
        <w:spacing w:line="276" w:lineRule="auto"/>
      </w:pPr>
      <w:r>
        <w:rPr>
          <w:rFonts w:ascii="Calibri" w:eastAsia="Calibri" w:hAnsi="Calibri" w:cs="Times New Roman"/>
        </w:rPr>
        <w:t xml:space="preserve"> </w:t>
      </w:r>
    </w:p>
    <w:p w14:paraId="5DA890C4" w14:textId="77777777" w:rsidR="00AF2F39" w:rsidRDefault="00AF2F39"/>
    <w:sectPr w:rsidR="00AF2F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3644C"/>
    <w:multiLevelType w:val="hybridMultilevel"/>
    <w:tmpl w:val="1C48367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203D025F"/>
    <w:multiLevelType w:val="hybridMultilevel"/>
    <w:tmpl w:val="68340D8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22804F50"/>
    <w:multiLevelType w:val="hybridMultilevel"/>
    <w:tmpl w:val="55C8607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250D0D80"/>
    <w:multiLevelType w:val="hybridMultilevel"/>
    <w:tmpl w:val="1E8C536A"/>
    <w:lvl w:ilvl="0" w:tplc="041A000B">
      <w:start w:val="1"/>
      <w:numFmt w:val="bullet"/>
      <w:lvlText w:val=""/>
      <w:lvlJc w:val="left"/>
      <w:pPr>
        <w:ind w:left="360" w:hanging="360"/>
      </w:pPr>
      <w:rPr>
        <w:rFonts w:ascii="Wingdings" w:hAnsi="Wingdings" w:hint="default"/>
      </w:rPr>
    </w:lvl>
    <w:lvl w:ilvl="1" w:tplc="041A0003">
      <w:start w:val="1"/>
      <w:numFmt w:val="bullet"/>
      <w:lvlText w:val="o"/>
      <w:lvlJc w:val="left"/>
      <w:pPr>
        <w:ind w:left="1156" w:hanging="360"/>
      </w:pPr>
      <w:rPr>
        <w:rFonts w:ascii="Courier New" w:hAnsi="Courier New" w:cs="Courier New" w:hint="default"/>
      </w:rPr>
    </w:lvl>
    <w:lvl w:ilvl="2" w:tplc="041A0005">
      <w:start w:val="1"/>
      <w:numFmt w:val="bullet"/>
      <w:lvlText w:val=""/>
      <w:lvlJc w:val="left"/>
      <w:pPr>
        <w:ind w:left="1876" w:hanging="360"/>
      </w:pPr>
      <w:rPr>
        <w:rFonts w:ascii="Wingdings" w:hAnsi="Wingdings" w:hint="default"/>
      </w:rPr>
    </w:lvl>
    <w:lvl w:ilvl="3" w:tplc="041A0001">
      <w:start w:val="1"/>
      <w:numFmt w:val="bullet"/>
      <w:lvlText w:val=""/>
      <w:lvlJc w:val="left"/>
      <w:pPr>
        <w:ind w:left="2596" w:hanging="360"/>
      </w:pPr>
      <w:rPr>
        <w:rFonts w:ascii="Symbol" w:hAnsi="Symbol" w:hint="default"/>
      </w:rPr>
    </w:lvl>
    <w:lvl w:ilvl="4" w:tplc="041A0003">
      <w:start w:val="1"/>
      <w:numFmt w:val="bullet"/>
      <w:lvlText w:val="o"/>
      <w:lvlJc w:val="left"/>
      <w:pPr>
        <w:ind w:left="3316" w:hanging="360"/>
      </w:pPr>
      <w:rPr>
        <w:rFonts w:ascii="Courier New" w:hAnsi="Courier New" w:cs="Courier New" w:hint="default"/>
      </w:rPr>
    </w:lvl>
    <w:lvl w:ilvl="5" w:tplc="041A0005">
      <w:start w:val="1"/>
      <w:numFmt w:val="bullet"/>
      <w:lvlText w:val=""/>
      <w:lvlJc w:val="left"/>
      <w:pPr>
        <w:ind w:left="4036" w:hanging="360"/>
      </w:pPr>
      <w:rPr>
        <w:rFonts w:ascii="Wingdings" w:hAnsi="Wingdings" w:hint="default"/>
      </w:rPr>
    </w:lvl>
    <w:lvl w:ilvl="6" w:tplc="041A0001">
      <w:start w:val="1"/>
      <w:numFmt w:val="bullet"/>
      <w:lvlText w:val=""/>
      <w:lvlJc w:val="left"/>
      <w:pPr>
        <w:ind w:left="4756" w:hanging="360"/>
      </w:pPr>
      <w:rPr>
        <w:rFonts w:ascii="Symbol" w:hAnsi="Symbol" w:hint="default"/>
      </w:rPr>
    </w:lvl>
    <w:lvl w:ilvl="7" w:tplc="041A0003">
      <w:start w:val="1"/>
      <w:numFmt w:val="bullet"/>
      <w:lvlText w:val="o"/>
      <w:lvlJc w:val="left"/>
      <w:pPr>
        <w:ind w:left="5476" w:hanging="360"/>
      </w:pPr>
      <w:rPr>
        <w:rFonts w:ascii="Courier New" w:hAnsi="Courier New" w:cs="Courier New" w:hint="default"/>
      </w:rPr>
    </w:lvl>
    <w:lvl w:ilvl="8" w:tplc="041A0005">
      <w:start w:val="1"/>
      <w:numFmt w:val="bullet"/>
      <w:lvlText w:val=""/>
      <w:lvlJc w:val="left"/>
      <w:pPr>
        <w:ind w:left="6196" w:hanging="360"/>
      </w:pPr>
      <w:rPr>
        <w:rFonts w:ascii="Wingdings" w:hAnsi="Wingdings" w:hint="default"/>
      </w:rPr>
    </w:lvl>
  </w:abstractNum>
  <w:abstractNum w:abstractNumId="4" w15:restartNumberingAfterBreak="0">
    <w:nsid w:val="2A14080F"/>
    <w:multiLevelType w:val="hybridMultilevel"/>
    <w:tmpl w:val="8C7AA63A"/>
    <w:lvl w:ilvl="0" w:tplc="AE5A4344">
      <w:start w:val="1"/>
      <w:numFmt w:val="bullet"/>
      <w:lvlText w:val=""/>
      <w:lvlJc w:val="left"/>
      <w:pPr>
        <w:ind w:left="360" w:hanging="360"/>
      </w:pPr>
      <w:rPr>
        <w:rFonts w:ascii="Wingdings" w:hAnsi="Wingdings" w:hint="default"/>
        <w:color w:val="auto"/>
      </w:rPr>
    </w:lvl>
    <w:lvl w:ilvl="1" w:tplc="041A0003">
      <w:start w:val="1"/>
      <w:numFmt w:val="bullet"/>
      <w:lvlText w:val="o"/>
      <w:lvlJc w:val="left"/>
      <w:pPr>
        <w:ind w:left="1156" w:hanging="360"/>
      </w:pPr>
      <w:rPr>
        <w:rFonts w:ascii="Courier New" w:hAnsi="Courier New" w:cs="Courier New" w:hint="default"/>
      </w:rPr>
    </w:lvl>
    <w:lvl w:ilvl="2" w:tplc="041A0005">
      <w:start w:val="1"/>
      <w:numFmt w:val="bullet"/>
      <w:lvlText w:val=""/>
      <w:lvlJc w:val="left"/>
      <w:pPr>
        <w:ind w:left="1876" w:hanging="360"/>
      </w:pPr>
      <w:rPr>
        <w:rFonts w:ascii="Wingdings" w:hAnsi="Wingdings" w:hint="default"/>
      </w:rPr>
    </w:lvl>
    <w:lvl w:ilvl="3" w:tplc="041A0001">
      <w:start w:val="1"/>
      <w:numFmt w:val="bullet"/>
      <w:lvlText w:val=""/>
      <w:lvlJc w:val="left"/>
      <w:pPr>
        <w:ind w:left="2596" w:hanging="360"/>
      </w:pPr>
      <w:rPr>
        <w:rFonts w:ascii="Symbol" w:hAnsi="Symbol" w:hint="default"/>
      </w:rPr>
    </w:lvl>
    <w:lvl w:ilvl="4" w:tplc="041A0003">
      <w:start w:val="1"/>
      <w:numFmt w:val="bullet"/>
      <w:lvlText w:val="o"/>
      <w:lvlJc w:val="left"/>
      <w:pPr>
        <w:ind w:left="3316" w:hanging="360"/>
      </w:pPr>
      <w:rPr>
        <w:rFonts w:ascii="Courier New" w:hAnsi="Courier New" w:cs="Courier New" w:hint="default"/>
      </w:rPr>
    </w:lvl>
    <w:lvl w:ilvl="5" w:tplc="041A0005">
      <w:start w:val="1"/>
      <w:numFmt w:val="bullet"/>
      <w:lvlText w:val=""/>
      <w:lvlJc w:val="left"/>
      <w:pPr>
        <w:ind w:left="4036" w:hanging="360"/>
      </w:pPr>
      <w:rPr>
        <w:rFonts w:ascii="Wingdings" w:hAnsi="Wingdings" w:hint="default"/>
      </w:rPr>
    </w:lvl>
    <w:lvl w:ilvl="6" w:tplc="041A0001">
      <w:start w:val="1"/>
      <w:numFmt w:val="bullet"/>
      <w:lvlText w:val=""/>
      <w:lvlJc w:val="left"/>
      <w:pPr>
        <w:ind w:left="4756" w:hanging="360"/>
      </w:pPr>
      <w:rPr>
        <w:rFonts w:ascii="Symbol" w:hAnsi="Symbol" w:hint="default"/>
      </w:rPr>
    </w:lvl>
    <w:lvl w:ilvl="7" w:tplc="041A0003">
      <w:start w:val="1"/>
      <w:numFmt w:val="bullet"/>
      <w:lvlText w:val="o"/>
      <w:lvlJc w:val="left"/>
      <w:pPr>
        <w:ind w:left="5476" w:hanging="360"/>
      </w:pPr>
      <w:rPr>
        <w:rFonts w:ascii="Courier New" w:hAnsi="Courier New" w:cs="Courier New" w:hint="default"/>
      </w:rPr>
    </w:lvl>
    <w:lvl w:ilvl="8" w:tplc="041A0005">
      <w:start w:val="1"/>
      <w:numFmt w:val="bullet"/>
      <w:lvlText w:val=""/>
      <w:lvlJc w:val="left"/>
      <w:pPr>
        <w:ind w:left="6196" w:hanging="360"/>
      </w:pPr>
      <w:rPr>
        <w:rFonts w:ascii="Wingdings" w:hAnsi="Wingdings" w:hint="default"/>
      </w:rPr>
    </w:lvl>
  </w:abstractNum>
  <w:abstractNum w:abstractNumId="5" w15:restartNumberingAfterBreak="0">
    <w:nsid w:val="3672673F"/>
    <w:multiLevelType w:val="hybridMultilevel"/>
    <w:tmpl w:val="CAB06662"/>
    <w:lvl w:ilvl="0" w:tplc="041A000B">
      <w:start w:val="1"/>
      <w:numFmt w:val="bullet"/>
      <w:lvlText w:val=""/>
      <w:lvlJc w:val="left"/>
      <w:pPr>
        <w:ind w:left="360" w:hanging="360"/>
      </w:pPr>
      <w:rPr>
        <w:rFonts w:ascii="Wingdings" w:hAnsi="Wingdings" w:hint="default"/>
      </w:rPr>
    </w:lvl>
    <w:lvl w:ilvl="1" w:tplc="041A0003">
      <w:start w:val="1"/>
      <w:numFmt w:val="bullet"/>
      <w:lvlText w:val="o"/>
      <w:lvlJc w:val="left"/>
      <w:pPr>
        <w:ind w:left="1156" w:hanging="360"/>
      </w:pPr>
      <w:rPr>
        <w:rFonts w:ascii="Courier New" w:hAnsi="Courier New" w:cs="Courier New" w:hint="default"/>
      </w:rPr>
    </w:lvl>
    <w:lvl w:ilvl="2" w:tplc="041A0005">
      <w:start w:val="1"/>
      <w:numFmt w:val="bullet"/>
      <w:lvlText w:val=""/>
      <w:lvlJc w:val="left"/>
      <w:pPr>
        <w:ind w:left="1876" w:hanging="360"/>
      </w:pPr>
      <w:rPr>
        <w:rFonts w:ascii="Wingdings" w:hAnsi="Wingdings" w:hint="default"/>
      </w:rPr>
    </w:lvl>
    <w:lvl w:ilvl="3" w:tplc="041A0001">
      <w:start w:val="1"/>
      <w:numFmt w:val="bullet"/>
      <w:lvlText w:val=""/>
      <w:lvlJc w:val="left"/>
      <w:pPr>
        <w:ind w:left="2596" w:hanging="360"/>
      </w:pPr>
      <w:rPr>
        <w:rFonts w:ascii="Symbol" w:hAnsi="Symbol" w:hint="default"/>
      </w:rPr>
    </w:lvl>
    <w:lvl w:ilvl="4" w:tplc="041A0003">
      <w:start w:val="1"/>
      <w:numFmt w:val="bullet"/>
      <w:lvlText w:val="o"/>
      <w:lvlJc w:val="left"/>
      <w:pPr>
        <w:ind w:left="3316" w:hanging="360"/>
      </w:pPr>
      <w:rPr>
        <w:rFonts w:ascii="Courier New" w:hAnsi="Courier New" w:cs="Courier New" w:hint="default"/>
      </w:rPr>
    </w:lvl>
    <w:lvl w:ilvl="5" w:tplc="041A0005">
      <w:start w:val="1"/>
      <w:numFmt w:val="bullet"/>
      <w:lvlText w:val=""/>
      <w:lvlJc w:val="left"/>
      <w:pPr>
        <w:ind w:left="4036" w:hanging="360"/>
      </w:pPr>
      <w:rPr>
        <w:rFonts w:ascii="Wingdings" w:hAnsi="Wingdings" w:hint="default"/>
      </w:rPr>
    </w:lvl>
    <w:lvl w:ilvl="6" w:tplc="041A0001">
      <w:start w:val="1"/>
      <w:numFmt w:val="bullet"/>
      <w:lvlText w:val=""/>
      <w:lvlJc w:val="left"/>
      <w:pPr>
        <w:ind w:left="4756" w:hanging="360"/>
      </w:pPr>
      <w:rPr>
        <w:rFonts w:ascii="Symbol" w:hAnsi="Symbol" w:hint="default"/>
      </w:rPr>
    </w:lvl>
    <w:lvl w:ilvl="7" w:tplc="041A0003">
      <w:start w:val="1"/>
      <w:numFmt w:val="bullet"/>
      <w:lvlText w:val="o"/>
      <w:lvlJc w:val="left"/>
      <w:pPr>
        <w:ind w:left="5476" w:hanging="360"/>
      </w:pPr>
      <w:rPr>
        <w:rFonts w:ascii="Courier New" w:hAnsi="Courier New" w:cs="Courier New" w:hint="default"/>
      </w:rPr>
    </w:lvl>
    <w:lvl w:ilvl="8" w:tplc="041A0005">
      <w:start w:val="1"/>
      <w:numFmt w:val="bullet"/>
      <w:lvlText w:val=""/>
      <w:lvlJc w:val="left"/>
      <w:pPr>
        <w:ind w:left="6196" w:hanging="360"/>
      </w:pPr>
      <w:rPr>
        <w:rFonts w:ascii="Wingdings" w:hAnsi="Wingdings" w:hint="default"/>
      </w:rPr>
    </w:lvl>
  </w:abstractNum>
  <w:abstractNum w:abstractNumId="6" w15:restartNumberingAfterBreak="0">
    <w:nsid w:val="42C8316C"/>
    <w:multiLevelType w:val="hybridMultilevel"/>
    <w:tmpl w:val="619AC58A"/>
    <w:lvl w:ilvl="0" w:tplc="041A000B">
      <w:start w:val="1"/>
      <w:numFmt w:val="bullet"/>
      <w:lvlText w:val=""/>
      <w:lvlJc w:val="left"/>
      <w:pPr>
        <w:ind w:left="360" w:hanging="360"/>
      </w:pPr>
      <w:rPr>
        <w:rFonts w:ascii="Wingdings" w:hAnsi="Wingdings" w:hint="default"/>
      </w:rPr>
    </w:lvl>
    <w:lvl w:ilvl="1" w:tplc="041A0003">
      <w:start w:val="1"/>
      <w:numFmt w:val="bullet"/>
      <w:lvlText w:val="o"/>
      <w:lvlJc w:val="left"/>
      <w:pPr>
        <w:ind w:left="1156" w:hanging="360"/>
      </w:pPr>
      <w:rPr>
        <w:rFonts w:ascii="Courier New" w:hAnsi="Courier New" w:cs="Courier New" w:hint="default"/>
      </w:rPr>
    </w:lvl>
    <w:lvl w:ilvl="2" w:tplc="041A0005">
      <w:start w:val="1"/>
      <w:numFmt w:val="bullet"/>
      <w:lvlText w:val=""/>
      <w:lvlJc w:val="left"/>
      <w:pPr>
        <w:ind w:left="1876" w:hanging="360"/>
      </w:pPr>
      <w:rPr>
        <w:rFonts w:ascii="Wingdings" w:hAnsi="Wingdings" w:hint="default"/>
      </w:rPr>
    </w:lvl>
    <w:lvl w:ilvl="3" w:tplc="041A0001">
      <w:start w:val="1"/>
      <w:numFmt w:val="bullet"/>
      <w:lvlText w:val=""/>
      <w:lvlJc w:val="left"/>
      <w:pPr>
        <w:ind w:left="2596" w:hanging="360"/>
      </w:pPr>
      <w:rPr>
        <w:rFonts w:ascii="Symbol" w:hAnsi="Symbol" w:hint="default"/>
      </w:rPr>
    </w:lvl>
    <w:lvl w:ilvl="4" w:tplc="041A0003">
      <w:start w:val="1"/>
      <w:numFmt w:val="bullet"/>
      <w:lvlText w:val="o"/>
      <w:lvlJc w:val="left"/>
      <w:pPr>
        <w:ind w:left="3316" w:hanging="360"/>
      </w:pPr>
      <w:rPr>
        <w:rFonts w:ascii="Courier New" w:hAnsi="Courier New" w:cs="Courier New" w:hint="default"/>
      </w:rPr>
    </w:lvl>
    <w:lvl w:ilvl="5" w:tplc="041A0005">
      <w:start w:val="1"/>
      <w:numFmt w:val="bullet"/>
      <w:lvlText w:val=""/>
      <w:lvlJc w:val="left"/>
      <w:pPr>
        <w:ind w:left="4036" w:hanging="360"/>
      </w:pPr>
      <w:rPr>
        <w:rFonts w:ascii="Wingdings" w:hAnsi="Wingdings" w:hint="default"/>
      </w:rPr>
    </w:lvl>
    <w:lvl w:ilvl="6" w:tplc="041A0001">
      <w:start w:val="1"/>
      <w:numFmt w:val="bullet"/>
      <w:lvlText w:val=""/>
      <w:lvlJc w:val="left"/>
      <w:pPr>
        <w:ind w:left="4756" w:hanging="360"/>
      </w:pPr>
      <w:rPr>
        <w:rFonts w:ascii="Symbol" w:hAnsi="Symbol" w:hint="default"/>
      </w:rPr>
    </w:lvl>
    <w:lvl w:ilvl="7" w:tplc="041A0003">
      <w:start w:val="1"/>
      <w:numFmt w:val="bullet"/>
      <w:lvlText w:val="o"/>
      <w:lvlJc w:val="left"/>
      <w:pPr>
        <w:ind w:left="5476" w:hanging="360"/>
      </w:pPr>
      <w:rPr>
        <w:rFonts w:ascii="Courier New" w:hAnsi="Courier New" w:cs="Courier New" w:hint="default"/>
      </w:rPr>
    </w:lvl>
    <w:lvl w:ilvl="8" w:tplc="041A0005">
      <w:start w:val="1"/>
      <w:numFmt w:val="bullet"/>
      <w:lvlText w:val=""/>
      <w:lvlJc w:val="left"/>
      <w:pPr>
        <w:ind w:left="6196" w:hanging="360"/>
      </w:pPr>
      <w:rPr>
        <w:rFonts w:ascii="Wingdings" w:hAnsi="Wingdings" w:hint="default"/>
      </w:rPr>
    </w:lvl>
  </w:abstractNum>
  <w:abstractNum w:abstractNumId="7" w15:restartNumberingAfterBreak="0">
    <w:nsid w:val="51514AB4"/>
    <w:multiLevelType w:val="hybridMultilevel"/>
    <w:tmpl w:val="5EFEA140"/>
    <w:lvl w:ilvl="0" w:tplc="041A000B">
      <w:start w:val="1"/>
      <w:numFmt w:val="bullet"/>
      <w:lvlText w:val=""/>
      <w:lvlJc w:val="left"/>
      <w:pPr>
        <w:ind w:left="360" w:hanging="360"/>
      </w:pPr>
      <w:rPr>
        <w:rFonts w:ascii="Wingdings" w:hAnsi="Wingdings" w:hint="default"/>
      </w:rPr>
    </w:lvl>
    <w:lvl w:ilvl="1" w:tplc="041A0003">
      <w:start w:val="1"/>
      <w:numFmt w:val="bullet"/>
      <w:lvlText w:val="o"/>
      <w:lvlJc w:val="left"/>
      <w:pPr>
        <w:ind w:left="1156" w:hanging="360"/>
      </w:pPr>
      <w:rPr>
        <w:rFonts w:ascii="Courier New" w:hAnsi="Courier New" w:cs="Courier New" w:hint="default"/>
      </w:rPr>
    </w:lvl>
    <w:lvl w:ilvl="2" w:tplc="041A0005">
      <w:start w:val="1"/>
      <w:numFmt w:val="bullet"/>
      <w:lvlText w:val=""/>
      <w:lvlJc w:val="left"/>
      <w:pPr>
        <w:ind w:left="1876" w:hanging="360"/>
      </w:pPr>
      <w:rPr>
        <w:rFonts w:ascii="Wingdings" w:hAnsi="Wingdings" w:hint="default"/>
      </w:rPr>
    </w:lvl>
    <w:lvl w:ilvl="3" w:tplc="041A0001">
      <w:start w:val="1"/>
      <w:numFmt w:val="bullet"/>
      <w:lvlText w:val=""/>
      <w:lvlJc w:val="left"/>
      <w:pPr>
        <w:ind w:left="2596" w:hanging="360"/>
      </w:pPr>
      <w:rPr>
        <w:rFonts w:ascii="Symbol" w:hAnsi="Symbol" w:hint="default"/>
      </w:rPr>
    </w:lvl>
    <w:lvl w:ilvl="4" w:tplc="041A0003">
      <w:start w:val="1"/>
      <w:numFmt w:val="bullet"/>
      <w:lvlText w:val="o"/>
      <w:lvlJc w:val="left"/>
      <w:pPr>
        <w:ind w:left="3316" w:hanging="360"/>
      </w:pPr>
      <w:rPr>
        <w:rFonts w:ascii="Courier New" w:hAnsi="Courier New" w:cs="Courier New" w:hint="default"/>
      </w:rPr>
    </w:lvl>
    <w:lvl w:ilvl="5" w:tplc="041A0005">
      <w:start w:val="1"/>
      <w:numFmt w:val="bullet"/>
      <w:lvlText w:val=""/>
      <w:lvlJc w:val="left"/>
      <w:pPr>
        <w:ind w:left="4036" w:hanging="360"/>
      </w:pPr>
      <w:rPr>
        <w:rFonts w:ascii="Wingdings" w:hAnsi="Wingdings" w:hint="default"/>
      </w:rPr>
    </w:lvl>
    <w:lvl w:ilvl="6" w:tplc="041A0001">
      <w:start w:val="1"/>
      <w:numFmt w:val="bullet"/>
      <w:lvlText w:val=""/>
      <w:lvlJc w:val="left"/>
      <w:pPr>
        <w:ind w:left="4756" w:hanging="360"/>
      </w:pPr>
      <w:rPr>
        <w:rFonts w:ascii="Symbol" w:hAnsi="Symbol" w:hint="default"/>
      </w:rPr>
    </w:lvl>
    <w:lvl w:ilvl="7" w:tplc="041A0003">
      <w:start w:val="1"/>
      <w:numFmt w:val="bullet"/>
      <w:lvlText w:val="o"/>
      <w:lvlJc w:val="left"/>
      <w:pPr>
        <w:ind w:left="5476" w:hanging="360"/>
      </w:pPr>
      <w:rPr>
        <w:rFonts w:ascii="Courier New" w:hAnsi="Courier New" w:cs="Courier New" w:hint="default"/>
      </w:rPr>
    </w:lvl>
    <w:lvl w:ilvl="8" w:tplc="041A0005">
      <w:start w:val="1"/>
      <w:numFmt w:val="bullet"/>
      <w:lvlText w:val=""/>
      <w:lvlJc w:val="left"/>
      <w:pPr>
        <w:ind w:left="6196" w:hanging="360"/>
      </w:pPr>
      <w:rPr>
        <w:rFonts w:ascii="Wingdings" w:hAnsi="Wingdings" w:hint="default"/>
      </w:rPr>
    </w:lvl>
  </w:abstractNum>
  <w:abstractNum w:abstractNumId="8" w15:restartNumberingAfterBreak="0">
    <w:nsid w:val="5F742D3D"/>
    <w:multiLevelType w:val="hybridMultilevel"/>
    <w:tmpl w:val="840E8A6A"/>
    <w:lvl w:ilvl="0" w:tplc="041A000B">
      <w:start w:val="1"/>
      <w:numFmt w:val="bullet"/>
      <w:lvlText w:val=""/>
      <w:lvlJc w:val="left"/>
      <w:pPr>
        <w:ind w:left="360" w:hanging="360"/>
      </w:pPr>
      <w:rPr>
        <w:rFonts w:ascii="Wingdings" w:hAnsi="Wingdings" w:hint="default"/>
      </w:rPr>
    </w:lvl>
    <w:lvl w:ilvl="1" w:tplc="041A0003">
      <w:start w:val="1"/>
      <w:numFmt w:val="bullet"/>
      <w:lvlText w:val="o"/>
      <w:lvlJc w:val="left"/>
      <w:pPr>
        <w:ind w:left="1156" w:hanging="360"/>
      </w:pPr>
      <w:rPr>
        <w:rFonts w:ascii="Courier New" w:hAnsi="Courier New" w:cs="Courier New" w:hint="default"/>
      </w:rPr>
    </w:lvl>
    <w:lvl w:ilvl="2" w:tplc="041A0005">
      <w:start w:val="1"/>
      <w:numFmt w:val="bullet"/>
      <w:lvlText w:val=""/>
      <w:lvlJc w:val="left"/>
      <w:pPr>
        <w:ind w:left="1876" w:hanging="360"/>
      </w:pPr>
      <w:rPr>
        <w:rFonts w:ascii="Wingdings" w:hAnsi="Wingdings" w:hint="default"/>
      </w:rPr>
    </w:lvl>
    <w:lvl w:ilvl="3" w:tplc="041A0001">
      <w:start w:val="1"/>
      <w:numFmt w:val="bullet"/>
      <w:lvlText w:val=""/>
      <w:lvlJc w:val="left"/>
      <w:pPr>
        <w:ind w:left="2596" w:hanging="360"/>
      </w:pPr>
      <w:rPr>
        <w:rFonts w:ascii="Symbol" w:hAnsi="Symbol" w:hint="default"/>
      </w:rPr>
    </w:lvl>
    <w:lvl w:ilvl="4" w:tplc="041A0003">
      <w:start w:val="1"/>
      <w:numFmt w:val="bullet"/>
      <w:lvlText w:val="o"/>
      <w:lvlJc w:val="left"/>
      <w:pPr>
        <w:ind w:left="3316" w:hanging="360"/>
      </w:pPr>
      <w:rPr>
        <w:rFonts w:ascii="Courier New" w:hAnsi="Courier New" w:cs="Courier New" w:hint="default"/>
      </w:rPr>
    </w:lvl>
    <w:lvl w:ilvl="5" w:tplc="041A0005">
      <w:start w:val="1"/>
      <w:numFmt w:val="bullet"/>
      <w:lvlText w:val=""/>
      <w:lvlJc w:val="left"/>
      <w:pPr>
        <w:ind w:left="4036" w:hanging="360"/>
      </w:pPr>
      <w:rPr>
        <w:rFonts w:ascii="Wingdings" w:hAnsi="Wingdings" w:hint="default"/>
      </w:rPr>
    </w:lvl>
    <w:lvl w:ilvl="6" w:tplc="041A0001">
      <w:start w:val="1"/>
      <w:numFmt w:val="bullet"/>
      <w:lvlText w:val=""/>
      <w:lvlJc w:val="left"/>
      <w:pPr>
        <w:ind w:left="4756" w:hanging="360"/>
      </w:pPr>
      <w:rPr>
        <w:rFonts w:ascii="Symbol" w:hAnsi="Symbol" w:hint="default"/>
      </w:rPr>
    </w:lvl>
    <w:lvl w:ilvl="7" w:tplc="041A0003">
      <w:start w:val="1"/>
      <w:numFmt w:val="bullet"/>
      <w:lvlText w:val="o"/>
      <w:lvlJc w:val="left"/>
      <w:pPr>
        <w:ind w:left="5476" w:hanging="360"/>
      </w:pPr>
      <w:rPr>
        <w:rFonts w:ascii="Courier New" w:hAnsi="Courier New" w:cs="Courier New" w:hint="default"/>
      </w:rPr>
    </w:lvl>
    <w:lvl w:ilvl="8" w:tplc="041A0005">
      <w:start w:val="1"/>
      <w:numFmt w:val="bullet"/>
      <w:lvlText w:val=""/>
      <w:lvlJc w:val="left"/>
      <w:pPr>
        <w:ind w:left="6196" w:hanging="360"/>
      </w:pPr>
      <w:rPr>
        <w:rFonts w:ascii="Wingdings" w:hAnsi="Wingdings" w:hint="default"/>
      </w:rPr>
    </w:lvl>
  </w:abstractNum>
  <w:abstractNum w:abstractNumId="9" w15:restartNumberingAfterBreak="0">
    <w:nsid w:val="7748522E"/>
    <w:multiLevelType w:val="hybridMultilevel"/>
    <w:tmpl w:val="625CC44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7E641C3E"/>
    <w:multiLevelType w:val="hybridMultilevel"/>
    <w:tmpl w:val="5DD4276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2156264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6593652">
    <w:abstractNumId w:val="0"/>
  </w:num>
  <w:num w:numId="3" w16cid:durableId="1232231535">
    <w:abstractNumId w:val="9"/>
  </w:num>
  <w:num w:numId="4" w16cid:durableId="553008210">
    <w:abstractNumId w:val="5"/>
  </w:num>
  <w:num w:numId="5" w16cid:durableId="938946303">
    <w:abstractNumId w:val="7"/>
  </w:num>
  <w:num w:numId="6" w16cid:durableId="268704206">
    <w:abstractNumId w:val="4"/>
  </w:num>
  <w:num w:numId="7" w16cid:durableId="1234000560">
    <w:abstractNumId w:val="3"/>
  </w:num>
  <w:num w:numId="8" w16cid:durableId="1898778807">
    <w:abstractNumId w:val="6"/>
  </w:num>
  <w:num w:numId="9" w16cid:durableId="351079206">
    <w:abstractNumId w:val="8"/>
  </w:num>
  <w:num w:numId="10" w16cid:durableId="7772640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19461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800"/>
    <w:rsid w:val="00026E49"/>
    <w:rsid w:val="0003660E"/>
    <w:rsid w:val="0005314C"/>
    <w:rsid w:val="000D2E66"/>
    <w:rsid w:val="00114917"/>
    <w:rsid w:val="00173298"/>
    <w:rsid w:val="00211965"/>
    <w:rsid w:val="00284D29"/>
    <w:rsid w:val="00290C67"/>
    <w:rsid w:val="002E2DEA"/>
    <w:rsid w:val="002E4800"/>
    <w:rsid w:val="00357BA4"/>
    <w:rsid w:val="00381875"/>
    <w:rsid w:val="003D0F00"/>
    <w:rsid w:val="00407D84"/>
    <w:rsid w:val="004A7B4C"/>
    <w:rsid w:val="0050563F"/>
    <w:rsid w:val="005E1A93"/>
    <w:rsid w:val="005E2151"/>
    <w:rsid w:val="006F2A68"/>
    <w:rsid w:val="007252FA"/>
    <w:rsid w:val="00730283"/>
    <w:rsid w:val="00731C7A"/>
    <w:rsid w:val="00744106"/>
    <w:rsid w:val="00774EB1"/>
    <w:rsid w:val="007C46D0"/>
    <w:rsid w:val="00815C1F"/>
    <w:rsid w:val="00850118"/>
    <w:rsid w:val="00857C9D"/>
    <w:rsid w:val="00866685"/>
    <w:rsid w:val="008B6B9A"/>
    <w:rsid w:val="00907F79"/>
    <w:rsid w:val="009631D0"/>
    <w:rsid w:val="0099433A"/>
    <w:rsid w:val="009C2953"/>
    <w:rsid w:val="009C4010"/>
    <w:rsid w:val="009E2F0A"/>
    <w:rsid w:val="00A046FF"/>
    <w:rsid w:val="00AF2F39"/>
    <w:rsid w:val="00BC06B0"/>
    <w:rsid w:val="00C167E1"/>
    <w:rsid w:val="00CA1487"/>
    <w:rsid w:val="00D3100B"/>
    <w:rsid w:val="00D378D5"/>
    <w:rsid w:val="00DE153E"/>
    <w:rsid w:val="00E23526"/>
    <w:rsid w:val="00EB29D4"/>
    <w:rsid w:val="00ED3EA8"/>
    <w:rsid w:val="00EF6246"/>
    <w:rsid w:val="00F32973"/>
    <w:rsid w:val="00F35364"/>
    <w:rsid w:val="00F76347"/>
    <w:rsid w:val="00F95A2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0AE6B"/>
  <w15:chartTrackingRefBased/>
  <w15:docId w15:val="{E8F5D796-1210-4F92-A227-F7F1F1278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F39"/>
    <w:pPr>
      <w:spacing w:line="254"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ZaglavljeChar">
    <w:name w:val="Zaglavlje Char"/>
    <w:basedOn w:val="Zadanifontodlomka"/>
    <w:link w:val="Zaglavlje"/>
    <w:uiPriority w:val="99"/>
    <w:semiHidden/>
    <w:rsid w:val="00AF2F39"/>
    <w:rPr>
      <w:rFonts w:ascii="Calibri" w:eastAsia="Calibri" w:hAnsi="Calibri" w:cs="Times New Roman"/>
    </w:rPr>
  </w:style>
  <w:style w:type="paragraph" w:styleId="Zaglavlje">
    <w:name w:val="header"/>
    <w:basedOn w:val="Normal"/>
    <w:link w:val="ZaglavljeChar"/>
    <w:uiPriority w:val="99"/>
    <w:semiHidden/>
    <w:unhideWhenUsed/>
    <w:rsid w:val="00AF2F39"/>
    <w:pPr>
      <w:tabs>
        <w:tab w:val="center" w:pos="4536"/>
        <w:tab w:val="right" w:pos="9072"/>
      </w:tabs>
      <w:spacing w:after="0" w:line="240" w:lineRule="auto"/>
    </w:pPr>
    <w:rPr>
      <w:rFonts w:ascii="Calibri" w:eastAsia="Calibri" w:hAnsi="Calibri" w:cs="Times New Roman"/>
    </w:rPr>
  </w:style>
  <w:style w:type="character" w:customStyle="1" w:styleId="PodnojeChar">
    <w:name w:val="Podnožje Char"/>
    <w:basedOn w:val="Zadanifontodlomka"/>
    <w:link w:val="Podnoje"/>
    <w:uiPriority w:val="99"/>
    <w:semiHidden/>
    <w:rsid w:val="00AF2F39"/>
    <w:rPr>
      <w:rFonts w:ascii="Calibri" w:eastAsia="Calibri" w:hAnsi="Calibri" w:cs="Times New Roman"/>
    </w:rPr>
  </w:style>
  <w:style w:type="paragraph" w:styleId="Podnoje">
    <w:name w:val="footer"/>
    <w:basedOn w:val="Normal"/>
    <w:link w:val="PodnojeChar"/>
    <w:uiPriority w:val="99"/>
    <w:semiHidden/>
    <w:unhideWhenUsed/>
    <w:rsid w:val="00AF2F39"/>
    <w:pPr>
      <w:tabs>
        <w:tab w:val="center" w:pos="4536"/>
        <w:tab w:val="right" w:pos="9072"/>
      </w:tabs>
      <w:spacing w:after="0" w:line="240" w:lineRule="auto"/>
    </w:pPr>
    <w:rPr>
      <w:rFonts w:ascii="Calibri" w:eastAsia="Calibri" w:hAnsi="Calibri" w:cs="Times New Roman"/>
    </w:rPr>
  </w:style>
  <w:style w:type="character" w:customStyle="1" w:styleId="TekstbaloniaChar">
    <w:name w:val="Tekst balončića Char"/>
    <w:basedOn w:val="Zadanifontodlomka"/>
    <w:link w:val="Tekstbalonia"/>
    <w:uiPriority w:val="99"/>
    <w:semiHidden/>
    <w:rsid w:val="00AF2F39"/>
    <w:rPr>
      <w:rFonts w:ascii="Segoe UI" w:eastAsia="Calibri" w:hAnsi="Segoe UI" w:cs="Segoe UI"/>
      <w:sz w:val="18"/>
      <w:szCs w:val="18"/>
    </w:rPr>
  </w:style>
  <w:style w:type="paragraph" w:styleId="Tekstbalonia">
    <w:name w:val="Balloon Text"/>
    <w:basedOn w:val="Normal"/>
    <w:link w:val="TekstbaloniaChar"/>
    <w:uiPriority w:val="99"/>
    <w:semiHidden/>
    <w:unhideWhenUsed/>
    <w:rsid w:val="00AF2F39"/>
    <w:pPr>
      <w:spacing w:after="0" w:line="240" w:lineRule="auto"/>
    </w:pPr>
    <w:rPr>
      <w:rFonts w:ascii="Segoe UI" w:eastAsia="Calibri" w:hAnsi="Segoe UI" w:cs="Segoe UI"/>
      <w:sz w:val="18"/>
      <w:szCs w:val="18"/>
    </w:rPr>
  </w:style>
  <w:style w:type="paragraph" w:styleId="Odlomakpopisa">
    <w:name w:val="List Paragraph"/>
    <w:basedOn w:val="Normal"/>
    <w:uiPriority w:val="34"/>
    <w:qFormat/>
    <w:rsid w:val="00AF2F39"/>
    <w:pPr>
      <w:spacing w:line="252" w:lineRule="auto"/>
      <w:ind w:left="720"/>
      <w:contextualSpacing/>
    </w:pPr>
    <w:rPr>
      <w:rFonts w:ascii="Calibri" w:eastAsia="Calibri" w:hAnsi="Calibri" w:cs="Times New Roman"/>
    </w:rPr>
  </w:style>
  <w:style w:type="table" w:styleId="Reetkatablice">
    <w:name w:val="Table Grid"/>
    <w:basedOn w:val="Obinatablica"/>
    <w:uiPriority w:val="39"/>
    <w:rsid w:val="00AF2F3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69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a:t>VRSTE VATROGASNIH INTERVENCIJA  </a:t>
            </a:r>
          </a:p>
          <a:p>
            <a:pPr>
              <a:defRPr/>
            </a:pPr>
            <a:r>
              <a:rPr lang="hr-HR"/>
              <a:t>(2019. - 2022.)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barChart>
        <c:barDir val="col"/>
        <c:grouping val="clustered"/>
        <c:varyColors val="0"/>
        <c:ser>
          <c:idx val="0"/>
          <c:order val="0"/>
          <c:tx>
            <c:strRef>
              <c:f>Sheet1!$B$1</c:f>
              <c:strCache>
                <c:ptCount val="1"/>
                <c:pt idx="0">
                  <c:v>Požari</c:v>
                </c:pt>
              </c:strCache>
            </c:strRef>
          </c:tx>
          <c:spPr>
            <a:solidFill>
              <a:schemeClr val="accent1"/>
            </a:solidFill>
            <a:ln>
              <a:noFill/>
            </a:ln>
            <a:effectLst/>
          </c:spPr>
          <c:invertIfNegative val="0"/>
          <c:dLbls>
            <c:dLbl>
              <c:idx val="0"/>
              <c:tx>
                <c:rich>
                  <a:bodyPr/>
                  <a:lstStyle/>
                  <a:p>
                    <a:r>
                      <a:rPr lang="en-US"/>
                      <a:t>252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74D0-49AD-B6DC-11B609D5967C}"/>
                </c:ext>
              </c:extLst>
            </c:dLbl>
            <c:dLbl>
              <c:idx val="1"/>
              <c:tx>
                <c:rich>
                  <a:bodyPr/>
                  <a:lstStyle/>
                  <a:p>
                    <a:r>
                      <a:rPr lang="en-US"/>
                      <a:t>207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74D0-49AD-B6DC-11B609D5967C}"/>
                </c:ext>
              </c:extLst>
            </c:dLbl>
            <c:dLbl>
              <c:idx val="2"/>
              <c:tx>
                <c:rich>
                  <a:bodyPr/>
                  <a:lstStyle/>
                  <a:p>
                    <a:r>
                      <a:rPr lang="en-US"/>
                      <a:t>222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74D0-49AD-B6DC-11B609D5967C}"/>
                </c:ext>
              </c:extLst>
            </c:dLbl>
            <c:dLbl>
              <c:idx val="3"/>
              <c:tx>
                <c:rich>
                  <a:bodyPr/>
                  <a:lstStyle/>
                  <a:p>
                    <a:r>
                      <a:rPr lang="en-US"/>
                      <a:t>217</a:t>
                    </a:r>
                  </a:p>
                  <a:p>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74D0-49AD-B6DC-11B609D5967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2019</c:v>
                </c:pt>
                <c:pt idx="1">
                  <c:v>2020</c:v>
                </c:pt>
                <c:pt idx="2">
                  <c:v>2021</c:v>
                </c:pt>
                <c:pt idx="3">
                  <c:v>2022</c:v>
                </c:pt>
              </c:numCache>
            </c:numRef>
          </c:cat>
          <c:val>
            <c:numRef>
              <c:f>Sheet1!$B$2:$B$5</c:f>
              <c:numCache>
                <c:formatCode>General</c:formatCode>
                <c:ptCount val="4"/>
                <c:pt idx="0">
                  <c:v>252</c:v>
                </c:pt>
                <c:pt idx="1">
                  <c:v>207</c:v>
                </c:pt>
                <c:pt idx="2">
                  <c:v>222</c:v>
                </c:pt>
                <c:pt idx="3">
                  <c:v>217</c:v>
                </c:pt>
              </c:numCache>
            </c:numRef>
          </c:val>
          <c:extLst>
            <c:ext xmlns:c16="http://schemas.microsoft.com/office/drawing/2014/chart" uri="{C3380CC4-5D6E-409C-BE32-E72D297353CC}">
              <c16:uniqueId val="{00000004-74D0-49AD-B6DC-11B609D5967C}"/>
            </c:ext>
          </c:extLst>
        </c:ser>
        <c:ser>
          <c:idx val="1"/>
          <c:order val="1"/>
          <c:tx>
            <c:strRef>
              <c:f>Sheet1!$C$1</c:f>
              <c:strCache>
                <c:ptCount val="1"/>
                <c:pt idx="0">
                  <c:v>Tehničke intervencije</c:v>
                </c:pt>
              </c:strCache>
            </c:strRef>
          </c:tx>
          <c:spPr>
            <a:solidFill>
              <a:schemeClr val="accent3"/>
            </a:solidFill>
            <a:ln>
              <a:noFill/>
            </a:ln>
            <a:effectLst/>
          </c:spPr>
          <c:invertIfNegative val="0"/>
          <c:dLbls>
            <c:dLbl>
              <c:idx val="0"/>
              <c:tx>
                <c:rich>
                  <a:bodyPr/>
                  <a:lstStyle/>
                  <a:p>
                    <a:r>
                      <a:rPr lang="en-US"/>
                      <a:t>146</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74D0-49AD-B6DC-11B609D5967C}"/>
                </c:ext>
              </c:extLst>
            </c:dLbl>
            <c:dLbl>
              <c:idx val="1"/>
              <c:tx>
                <c:rich>
                  <a:bodyPr/>
                  <a:lstStyle/>
                  <a:p>
                    <a:r>
                      <a:rPr lang="en-US"/>
                      <a:t>87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74D0-49AD-B6DC-11B609D5967C}"/>
                </c:ext>
              </c:extLst>
            </c:dLbl>
            <c:dLbl>
              <c:idx val="2"/>
              <c:tx>
                <c:rich>
                  <a:bodyPr/>
                  <a:lstStyle/>
                  <a:p>
                    <a:r>
                      <a:rPr lang="en-US"/>
                      <a:t>106</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74D0-49AD-B6DC-11B609D5967C}"/>
                </c:ext>
              </c:extLst>
            </c:dLbl>
            <c:dLbl>
              <c:idx val="3"/>
              <c:tx>
                <c:rich>
                  <a:bodyPr/>
                  <a:lstStyle/>
                  <a:p>
                    <a:r>
                      <a:rPr lang="en-US"/>
                      <a:t>101</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74D0-49AD-B6DC-11B609D5967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2019</c:v>
                </c:pt>
                <c:pt idx="1">
                  <c:v>2020</c:v>
                </c:pt>
                <c:pt idx="2">
                  <c:v>2021</c:v>
                </c:pt>
                <c:pt idx="3">
                  <c:v>2022</c:v>
                </c:pt>
              </c:numCache>
            </c:numRef>
          </c:cat>
          <c:val>
            <c:numRef>
              <c:f>Sheet1!$C$2:$C$5</c:f>
              <c:numCache>
                <c:formatCode>General</c:formatCode>
                <c:ptCount val="4"/>
                <c:pt idx="0">
                  <c:v>146</c:v>
                </c:pt>
                <c:pt idx="1">
                  <c:v>87</c:v>
                </c:pt>
                <c:pt idx="2">
                  <c:v>106</c:v>
                </c:pt>
                <c:pt idx="3">
                  <c:v>101</c:v>
                </c:pt>
              </c:numCache>
            </c:numRef>
          </c:val>
          <c:extLst>
            <c:ext xmlns:c16="http://schemas.microsoft.com/office/drawing/2014/chart" uri="{C3380CC4-5D6E-409C-BE32-E72D297353CC}">
              <c16:uniqueId val="{00000009-74D0-49AD-B6DC-11B609D5967C}"/>
            </c:ext>
          </c:extLst>
        </c:ser>
        <c:ser>
          <c:idx val="2"/>
          <c:order val="2"/>
          <c:tx>
            <c:strRef>
              <c:f>Sheet1!$D$1</c:f>
              <c:strCache>
                <c:ptCount val="1"/>
                <c:pt idx="0">
                  <c:v>Akcidenti</c:v>
                </c:pt>
              </c:strCache>
            </c:strRef>
          </c:tx>
          <c:spPr>
            <a:solidFill>
              <a:schemeClr val="accent5"/>
            </a:solidFill>
            <a:ln>
              <a:noFill/>
            </a:ln>
            <a:effectLst/>
          </c:spPr>
          <c:invertIfNegative val="0"/>
          <c:dLbls>
            <c:dLbl>
              <c:idx val="2"/>
              <c:tx>
                <c:rich>
                  <a:bodyPr/>
                  <a:lstStyle/>
                  <a:p>
                    <a:r>
                      <a:rPr lang="en-US"/>
                      <a:t>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74D0-49AD-B6DC-11B609D5967C}"/>
                </c:ext>
              </c:extLst>
            </c:dLbl>
            <c:dLbl>
              <c:idx val="3"/>
              <c:tx>
                <c:rich>
                  <a:bodyPr/>
                  <a:lstStyle/>
                  <a:p>
                    <a:r>
                      <a:rPr lang="en-US"/>
                      <a:t>3</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74D0-49AD-B6DC-11B609D5967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2019</c:v>
                </c:pt>
                <c:pt idx="1">
                  <c:v>2020</c:v>
                </c:pt>
                <c:pt idx="2">
                  <c:v>2021</c:v>
                </c:pt>
                <c:pt idx="3">
                  <c:v>2022</c:v>
                </c:pt>
              </c:numCache>
            </c:numRef>
          </c:cat>
          <c:val>
            <c:numRef>
              <c:f>Sheet1!$D$2:$D$5</c:f>
              <c:numCache>
                <c:formatCode>General</c:formatCode>
                <c:ptCount val="4"/>
                <c:pt idx="0">
                  <c:v>1</c:v>
                </c:pt>
                <c:pt idx="1">
                  <c:v>2</c:v>
                </c:pt>
                <c:pt idx="2">
                  <c:v>0</c:v>
                </c:pt>
                <c:pt idx="3">
                  <c:v>3</c:v>
                </c:pt>
              </c:numCache>
            </c:numRef>
          </c:val>
          <c:extLst>
            <c:ext xmlns:c16="http://schemas.microsoft.com/office/drawing/2014/chart" uri="{C3380CC4-5D6E-409C-BE32-E72D297353CC}">
              <c16:uniqueId val="{0000000C-74D0-49AD-B6DC-11B609D5967C}"/>
            </c:ext>
          </c:extLst>
        </c:ser>
        <c:ser>
          <c:idx val="3"/>
          <c:order val="3"/>
          <c:tx>
            <c:strRef>
              <c:f>Sheet1!$E$1</c:f>
              <c:strCache>
                <c:ptCount val="1"/>
                <c:pt idx="0">
                  <c:v>Ostale intervencije</c:v>
                </c:pt>
              </c:strCache>
            </c:strRef>
          </c:tx>
          <c:spPr>
            <a:solidFill>
              <a:schemeClr val="accent1">
                <a:lumMod val="60000"/>
              </a:schemeClr>
            </a:solidFill>
            <a:ln>
              <a:noFill/>
            </a:ln>
            <a:effectLst/>
          </c:spPr>
          <c:invertIfNegative val="0"/>
          <c:dLbls>
            <c:dLbl>
              <c:idx val="0"/>
              <c:tx>
                <c:rich>
                  <a:bodyPr/>
                  <a:lstStyle/>
                  <a:p>
                    <a:r>
                      <a:rPr lang="en-US"/>
                      <a:t>58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74D0-49AD-B6DC-11B609D5967C}"/>
                </c:ext>
              </c:extLst>
            </c:dLbl>
            <c:dLbl>
              <c:idx val="1"/>
              <c:tx>
                <c:rich>
                  <a:bodyPr/>
                  <a:lstStyle/>
                  <a:p>
                    <a:r>
                      <a:rPr lang="en-US"/>
                      <a:t>61</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74D0-49AD-B6DC-11B609D5967C}"/>
                </c:ext>
              </c:extLst>
            </c:dLbl>
            <c:dLbl>
              <c:idx val="2"/>
              <c:tx>
                <c:rich>
                  <a:bodyPr/>
                  <a:lstStyle/>
                  <a:p>
                    <a:r>
                      <a:rPr lang="en-US"/>
                      <a:t>69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74D0-49AD-B6DC-11B609D5967C}"/>
                </c:ext>
              </c:extLst>
            </c:dLbl>
            <c:dLbl>
              <c:idx val="3"/>
              <c:tx>
                <c:rich>
                  <a:bodyPr/>
                  <a:lstStyle/>
                  <a:p>
                    <a:r>
                      <a:rPr lang="en-US"/>
                      <a:t>81</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74D0-49AD-B6DC-11B609D5967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2019</c:v>
                </c:pt>
                <c:pt idx="1">
                  <c:v>2020</c:v>
                </c:pt>
                <c:pt idx="2">
                  <c:v>2021</c:v>
                </c:pt>
                <c:pt idx="3">
                  <c:v>2022</c:v>
                </c:pt>
              </c:numCache>
            </c:numRef>
          </c:cat>
          <c:val>
            <c:numRef>
              <c:f>Sheet1!$E$2:$E$5</c:f>
              <c:numCache>
                <c:formatCode>General</c:formatCode>
                <c:ptCount val="4"/>
                <c:pt idx="0">
                  <c:v>58</c:v>
                </c:pt>
                <c:pt idx="1">
                  <c:v>61</c:v>
                </c:pt>
                <c:pt idx="2">
                  <c:v>69</c:v>
                </c:pt>
                <c:pt idx="3">
                  <c:v>81</c:v>
                </c:pt>
              </c:numCache>
            </c:numRef>
          </c:val>
          <c:extLst>
            <c:ext xmlns:c16="http://schemas.microsoft.com/office/drawing/2014/chart" uri="{C3380CC4-5D6E-409C-BE32-E72D297353CC}">
              <c16:uniqueId val="{00000011-74D0-49AD-B6DC-11B609D5967C}"/>
            </c:ext>
          </c:extLst>
        </c:ser>
        <c:dLbls>
          <c:showLegendKey val="0"/>
          <c:showVal val="0"/>
          <c:showCatName val="0"/>
          <c:showSerName val="0"/>
          <c:showPercent val="0"/>
          <c:showBubbleSize val="0"/>
        </c:dLbls>
        <c:gapWidth val="219"/>
        <c:axId val="144992576"/>
        <c:axId val="144983936"/>
      </c:barChart>
      <c:catAx>
        <c:axId val="144992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44983936"/>
        <c:crosses val="autoZero"/>
        <c:auto val="1"/>
        <c:lblAlgn val="ctr"/>
        <c:lblOffset val="100"/>
        <c:noMultiLvlLbl val="0"/>
      </c:catAx>
      <c:valAx>
        <c:axId val="144983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44992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51A40-D687-4930-BA89-0B40F2267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2851</Words>
  <Characters>16253</Characters>
  <Application>Microsoft Office Word</Application>
  <DocSecurity>0</DocSecurity>
  <Lines>135</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dc:creator>
  <cp:keywords/>
  <dc:description/>
  <cp:lastModifiedBy>JVP ŠIBENIK</cp:lastModifiedBy>
  <cp:revision>10</cp:revision>
  <cp:lastPrinted>2023-01-31T10:49:00Z</cp:lastPrinted>
  <dcterms:created xsi:type="dcterms:W3CDTF">2023-01-27T08:23:00Z</dcterms:created>
  <dcterms:modified xsi:type="dcterms:W3CDTF">2023-01-31T10:50:00Z</dcterms:modified>
</cp:coreProperties>
</file>