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C8" w:rsidRDefault="00871EC8" w:rsidP="00B460AF">
      <w:pPr>
        <w:jc w:val="both"/>
      </w:pPr>
    </w:p>
    <w:p w:rsidR="00236C1B" w:rsidRDefault="000E519D" w:rsidP="00073596">
      <w:pPr>
        <w:jc w:val="both"/>
      </w:pPr>
      <w:r>
        <w:t xml:space="preserve">Na temelju čl. 3. st. 1. Opće uredbe o zaštiti podataka – Uredba (EU) 2016/679 Europskog parlamenta </w:t>
      </w:r>
      <w:r w:rsidRPr="00073596">
        <w:t>i Vijeća</w:t>
      </w:r>
      <w:r w:rsidR="00B460AF" w:rsidRPr="00073596">
        <w:t xml:space="preserve"> od 27. travnja 2016.</w:t>
      </w:r>
      <w:r w:rsidR="00073596" w:rsidRPr="00073596">
        <w:t xml:space="preserve"> godine </w:t>
      </w:r>
      <w:r w:rsidR="00B460AF" w:rsidRPr="00073596">
        <w:t>o zaštiti pojedinca u vezi s obradom osobnih podataka i o</w:t>
      </w:r>
      <w:r w:rsidR="00B460AF">
        <w:t xml:space="preserve"> slobodnom kretanju takvih podatka te o stavl</w:t>
      </w:r>
      <w:r w:rsidR="00E82BAB">
        <w:t>janju izvan</w:t>
      </w:r>
      <w:r w:rsidR="00073596">
        <w:t xml:space="preserve"> snage</w:t>
      </w:r>
      <w:r w:rsidR="00E82BAB">
        <w:t xml:space="preserve"> Direktive 95/46/EZ, Zakona o provedbi Opće uredbe o zaštiti osobnih podataka (Narodne novine br. 42/18), te</w:t>
      </w:r>
      <w:r w:rsidR="00B460AF">
        <w:t xml:space="preserve"> čl. 16. točke 2. Statuta Javne vatrogasne postrojbe grada Šibenika (KLASA</w:t>
      </w:r>
      <w:r w:rsidR="00A36324">
        <w:t>: 012-03/20</w:t>
      </w:r>
      <w:r w:rsidR="00B460AF">
        <w:t>-</w:t>
      </w:r>
      <w:r w:rsidR="00A36324">
        <w:t>01/01, URBROJ: 2182/01-7-1-03-20-1 od 27</w:t>
      </w:r>
      <w:r w:rsidR="00B460AF">
        <w:t>.</w:t>
      </w:r>
      <w:r w:rsidR="00A36324">
        <w:t xml:space="preserve"> ožujka 2020</w:t>
      </w:r>
      <w:r w:rsidR="0069169E">
        <w:t>. godine), Vatrogasno</w:t>
      </w:r>
      <w:r w:rsidR="00B460AF">
        <w:t xml:space="preserve"> vijeće Javne vatrogasne postrojbe grada Šibenika, na sjed</w:t>
      </w:r>
      <w:r w:rsidR="0069169E">
        <w:t>nici održanoj dana 26. lipnja 2020</w:t>
      </w:r>
      <w:r w:rsidR="00B460AF">
        <w:t>. godine, donijelo je</w:t>
      </w:r>
    </w:p>
    <w:p w:rsidR="00B460AF" w:rsidRDefault="00B460AF"/>
    <w:p w:rsidR="00B460AF" w:rsidRPr="00B460AF" w:rsidRDefault="00B460AF" w:rsidP="00B460AF">
      <w:pPr>
        <w:jc w:val="center"/>
        <w:rPr>
          <w:b/>
          <w:sz w:val="24"/>
          <w:szCs w:val="24"/>
        </w:rPr>
      </w:pPr>
      <w:r w:rsidRPr="00B460AF">
        <w:rPr>
          <w:b/>
          <w:sz w:val="24"/>
          <w:szCs w:val="24"/>
        </w:rPr>
        <w:t>PRAVILNIK</w:t>
      </w:r>
    </w:p>
    <w:p w:rsidR="00B460AF" w:rsidRPr="00B460AF" w:rsidRDefault="00B460AF" w:rsidP="00B460AF">
      <w:pPr>
        <w:jc w:val="center"/>
        <w:rPr>
          <w:b/>
          <w:sz w:val="24"/>
          <w:szCs w:val="24"/>
        </w:rPr>
      </w:pPr>
      <w:r w:rsidRPr="00B460AF">
        <w:rPr>
          <w:b/>
          <w:sz w:val="24"/>
          <w:szCs w:val="24"/>
        </w:rPr>
        <w:t>O OBRADI I ZAŠTITI OSOBNIH PODATAKA</w:t>
      </w:r>
    </w:p>
    <w:p w:rsidR="00B460AF" w:rsidRDefault="00B460AF"/>
    <w:p w:rsidR="00073596" w:rsidRDefault="00B460AF" w:rsidP="00073596">
      <w:pPr>
        <w:rPr>
          <w:b/>
        </w:rPr>
      </w:pPr>
      <w:r w:rsidRPr="00B460AF">
        <w:rPr>
          <w:b/>
        </w:rPr>
        <w:t>I. OPĆE ODREDBE</w:t>
      </w:r>
    </w:p>
    <w:p w:rsidR="00B460AF" w:rsidRDefault="00B460AF" w:rsidP="00073596">
      <w:pPr>
        <w:jc w:val="center"/>
        <w:rPr>
          <w:b/>
        </w:rPr>
      </w:pPr>
      <w:r>
        <w:rPr>
          <w:b/>
        </w:rPr>
        <w:t>Članak 1.</w:t>
      </w:r>
    </w:p>
    <w:p w:rsidR="00063D61" w:rsidRDefault="00EC2901" w:rsidP="00063D61">
      <w:pPr>
        <w:jc w:val="both"/>
      </w:pPr>
      <w:r>
        <w:t>U postupku obrade osobnih podataka i zaštite pojedinca u pogledu obrade osobnih podataka i pravila povezana sa slobodnim kretanjem osobnih podataka</w:t>
      </w:r>
      <w:r w:rsidR="0008652A">
        <w:t>, Javna</w:t>
      </w:r>
      <w:r>
        <w:t xml:space="preserve"> vatrogasne postrojbe grada Šibenika (u daljnjem tekstu JVP</w:t>
      </w:r>
      <w:r w:rsidR="001D5909">
        <w:t xml:space="preserve"> grada</w:t>
      </w:r>
      <w:r>
        <w:t xml:space="preserve"> Šibenik</w:t>
      </w:r>
      <w:r w:rsidR="001D5909">
        <w:t>a</w:t>
      </w:r>
      <w:r>
        <w:t xml:space="preserve">) obveznik je primjene </w:t>
      </w:r>
      <w:r w:rsidRPr="00EC2901">
        <w:t>Opće uredbe o zaštiti podataka – Uredba (EU) 2016/679 Europskog parlamenta i Vijeća od 27. travnja 2016. o zaštiti pojedinca u vezi s obradom osobnih podataka i o slobodnom kretanju takvih podatka te o stavljanju izvan Direktive 95/46/EZ</w:t>
      </w:r>
      <w:r>
        <w:t xml:space="preserve"> (u daljnjem tekstu: Opća uredba)</w:t>
      </w:r>
      <w:r w:rsidR="00E82BAB">
        <w:t>.</w:t>
      </w:r>
    </w:p>
    <w:p w:rsidR="00E82BAB" w:rsidRPr="00063D61" w:rsidRDefault="00E82BAB" w:rsidP="00063D61">
      <w:pPr>
        <w:jc w:val="center"/>
      </w:pPr>
      <w:r w:rsidRPr="00E82BAB">
        <w:rPr>
          <w:b/>
        </w:rPr>
        <w:t>Članak 2.</w:t>
      </w:r>
    </w:p>
    <w:p w:rsidR="00E82BAB" w:rsidRDefault="00E82BAB" w:rsidP="006E607F">
      <w:pPr>
        <w:jc w:val="both"/>
      </w:pPr>
      <w:r>
        <w:t>Sukladno čl. 4. točka 7. Opće uredbe JVP</w:t>
      </w:r>
      <w:r w:rsidR="001D5909">
        <w:t xml:space="preserve"> grada</w:t>
      </w:r>
      <w:r>
        <w:t xml:space="preserve"> Šibenik</w:t>
      </w:r>
      <w:r w:rsidR="001D5909">
        <w:t>a</w:t>
      </w:r>
      <w:r w:rsidR="006C3779">
        <w:t xml:space="preserve"> je V</w:t>
      </w:r>
      <w:r>
        <w:t>oditelj obrade osobnih podataka koja određuje svrhu i sredstva obrade osobnih podataka u skladu s nacionalnim zakonodavstvom i/ili pravom Europske unije.</w:t>
      </w:r>
    </w:p>
    <w:p w:rsidR="00E82BAB" w:rsidRPr="00E82BAB" w:rsidRDefault="00E82BAB" w:rsidP="00E82BAB">
      <w:pPr>
        <w:jc w:val="center"/>
        <w:rPr>
          <w:b/>
        </w:rPr>
      </w:pPr>
      <w:r w:rsidRPr="00E82BAB">
        <w:rPr>
          <w:b/>
        </w:rPr>
        <w:t>Članak 3.</w:t>
      </w:r>
    </w:p>
    <w:p w:rsidR="00236C1B" w:rsidRDefault="00236C1B" w:rsidP="006E607F">
      <w:pPr>
        <w:jc w:val="both"/>
      </w:pPr>
      <w:r>
        <w:t>U skladu s Općom uredbom o zaštiti podataka pojedini izrazi u ovom Pravilniku imaju sljedeće značenje:</w:t>
      </w:r>
    </w:p>
    <w:p w:rsidR="008F3CA1" w:rsidRDefault="00236C1B" w:rsidP="006E607F">
      <w:pPr>
        <w:ind w:left="718"/>
        <w:jc w:val="both"/>
      </w:pPr>
      <w:r>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w:t>
      </w:r>
    </w:p>
    <w:p w:rsidR="00E82D84" w:rsidRDefault="00236C1B" w:rsidP="006E607F">
      <w:pPr>
        <w:ind w:left="718"/>
        <w:jc w:val="both"/>
      </w:pPr>
      <w:r>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1D12B2" w:rsidRDefault="001D12B2" w:rsidP="006E607F">
      <w:pPr>
        <w:ind w:left="718"/>
        <w:jc w:val="both"/>
        <w:rPr>
          <w:i/>
        </w:rPr>
      </w:pPr>
    </w:p>
    <w:p w:rsidR="00236C1B" w:rsidRDefault="00E82D84" w:rsidP="006E607F">
      <w:pPr>
        <w:ind w:left="718"/>
        <w:jc w:val="both"/>
      </w:pPr>
      <w:r>
        <w:rPr>
          <w:i/>
        </w:rPr>
        <w:t xml:space="preserve">„ograničenje obrade“ </w:t>
      </w:r>
      <w:r w:rsidRPr="00E82D84">
        <w:t>znači označavanje pohranjenih osobnih podataka s ciljem ograničavanja njihove obrade u budućnosti</w:t>
      </w:r>
      <w:r w:rsidR="00236C1B">
        <w:t xml:space="preserve"> </w:t>
      </w:r>
    </w:p>
    <w:p w:rsidR="00236C1B" w:rsidRDefault="00236C1B" w:rsidP="006E607F">
      <w:pPr>
        <w:ind w:left="718"/>
        <w:jc w:val="both"/>
      </w:pPr>
      <w:r>
        <w:rPr>
          <w:i/>
        </w:rPr>
        <w:t>„sustav pohrane”</w:t>
      </w:r>
      <w:r>
        <w:t xml:space="preserve"> znači svaki strukturirani skup osobnih podataka dostupnih prema posebnim kriterijima, bilo da su centralizirani, decentralizirani ili raspršeni na funkcionalnoj ili zemljopisnoj osnovi </w:t>
      </w:r>
    </w:p>
    <w:p w:rsidR="00E3113B" w:rsidRDefault="00236C1B" w:rsidP="006E607F">
      <w:pPr>
        <w:ind w:left="718"/>
        <w:jc w:val="both"/>
      </w:pPr>
      <w:r>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w:t>
      </w:r>
      <w:r w:rsidR="00E3113B">
        <w:t>nije ili pravom države članice</w:t>
      </w:r>
    </w:p>
    <w:p w:rsidR="00134281" w:rsidRDefault="00134281" w:rsidP="006E607F">
      <w:pPr>
        <w:ind w:left="718"/>
        <w:jc w:val="both"/>
      </w:pPr>
      <w:r>
        <w:rPr>
          <w:i/>
        </w:rPr>
        <w:t xml:space="preserve">„izvršitelj obrade“ </w:t>
      </w:r>
      <w:r>
        <w:t>znači fizička ili pravna osoba</w:t>
      </w:r>
      <w:r w:rsidR="000E519D">
        <w:t>, tijelo javne vlasti, agencija ili drugo tijelo koje obrađuje osobne podatke u ime voditelja obrade</w:t>
      </w:r>
    </w:p>
    <w:p w:rsidR="00404162" w:rsidRDefault="00404162" w:rsidP="006E607F">
      <w:pPr>
        <w:ind w:left="718"/>
        <w:jc w:val="both"/>
        <w:rPr>
          <w:i/>
        </w:rPr>
      </w:pPr>
      <w:r>
        <w:rPr>
          <w:i/>
        </w:rPr>
        <w:t xml:space="preserve">„izrada profila“ </w:t>
      </w:r>
      <w:r w:rsidRPr="000D703E">
        <w:t>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p w:rsidR="00813B37" w:rsidRPr="00134281" w:rsidRDefault="00813B37" w:rsidP="006E607F">
      <w:pPr>
        <w:ind w:left="718"/>
        <w:jc w:val="both"/>
      </w:pPr>
      <w:r>
        <w:rPr>
          <w:i/>
        </w:rPr>
        <w:t xml:space="preserve">„automatizirano donošenje odluka“ </w:t>
      </w:r>
      <w:r w:rsidRPr="000D703E">
        <w:t>označava situaciju kada neki računalni program na temelju svojih tehničkih postavki i softvera obrađuje osobne podatke ispitanika bez ljudske intervencije, dakle isključivo na bazi prethodno zadanog algoritma</w:t>
      </w:r>
    </w:p>
    <w:p w:rsidR="00236C1B" w:rsidRDefault="00236C1B" w:rsidP="006E607F">
      <w:pPr>
        <w:ind w:left="718"/>
        <w:jc w:val="both"/>
      </w:pPr>
      <w:r>
        <w:rPr>
          <w:i/>
        </w:rPr>
        <w:t>„primatelj”</w:t>
      </w:r>
      <w:r>
        <w:t xml:space="preserve"> znači fizička ili pravna osoba, tijelo javne vlasti, agencija ili drugo tijelo kojem se otkrivaju osobni podaci, neovis</w:t>
      </w:r>
      <w:r w:rsidR="00E3113B">
        <w:t>no o tome je li on treća strana</w:t>
      </w:r>
      <w:r>
        <w:t xml:space="preserve">   </w:t>
      </w:r>
    </w:p>
    <w:p w:rsidR="00236C1B" w:rsidRDefault="00236C1B" w:rsidP="006E607F">
      <w:pPr>
        <w:spacing w:after="24" w:line="256" w:lineRule="auto"/>
        <w:ind w:left="708"/>
        <w:jc w:val="both"/>
      </w:pPr>
      <w:r>
        <w:t xml:space="preserve"> </w:t>
      </w:r>
      <w:r>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 </w:t>
      </w:r>
    </w:p>
    <w:p w:rsidR="00E3113B" w:rsidRDefault="00236C1B" w:rsidP="006E607F">
      <w:pPr>
        <w:spacing w:after="25" w:line="256" w:lineRule="auto"/>
        <w:ind w:left="708"/>
        <w:jc w:val="both"/>
      </w:pPr>
      <w:r>
        <w:t xml:space="preserve"> </w:t>
      </w:r>
    </w:p>
    <w:p w:rsidR="00236C1B" w:rsidRDefault="00236C1B" w:rsidP="00073596">
      <w:pPr>
        <w:spacing w:after="25" w:line="256" w:lineRule="auto"/>
        <w:ind w:left="708"/>
        <w:jc w:val="both"/>
      </w:pPr>
      <w:r w:rsidRPr="00073596">
        <w:t>„privola”</w:t>
      </w:r>
      <w:r w:rsidR="00073596">
        <w:t xml:space="preserve"> </w:t>
      </w:r>
      <w:r w:rsidRPr="00073596">
        <w:t>ispitanika znači svako dobrovoljno, posebno, informirano i nedvosmisleno</w:t>
      </w:r>
      <w:r>
        <w:t xml:space="preserve"> izražavanje želja ispitanika kojim on izjavom ili jasnom potvrdnom radnjom daje pristanak za obradu osobnih po</w:t>
      </w:r>
      <w:r w:rsidR="00E3113B">
        <w:t>dataka koji se na njega odnose</w:t>
      </w:r>
    </w:p>
    <w:p w:rsidR="00236C1B" w:rsidRDefault="00236C1B" w:rsidP="006E607F">
      <w:pPr>
        <w:spacing w:after="24" w:line="256" w:lineRule="auto"/>
        <w:ind w:left="708"/>
        <w:jc w:val="both"/>
      </w:pPr>
      <w:r>
        <w:t xml:space="preserve"> </w:t>
      </w:r>
    </w:p>
    <w:p w:rsidR="00236C1B" w:rsidRDefault="00236C1B" w:rsidP="006E607F">
      <w:pPr>
        <w:ind w:left="718"/>
        <w:jc w:val="both"/>
      </w:pPr>
      <w:r>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 </w:t>
      </w:r>
    </w:p>
    <w:p w:rsidR="00E3113B" w:rsidRDefault="00073596" w:rsidP="006E607F">
      <w:pPr>
        <w:ind w:left="718"/>
        <w:jc w:val="both"/>
      </w:pPr>
      <w:r>
        <w:rPr>
          <w:i/>
        </w:rPr>
        <w:t>„poda</w:t>
      </w:r>
      <w:r w:rsidR="00E3113B">
        <w:rPr>
          <w:i/>
        </w:rPr>
        <w:t xml:space="preserve">ci koji se odnose na zdravlje“ </w:t>
      </w:r>
      <w:r>
        <w:t>znači osobni poda</w:t>
      </w:r>
      <w:r w:rsidR="00E3113B">
        <w:t>ci povezani s fizičkim ili mentalnim zdravljem pojedinca</w:t>
      </w:r>
      <w:r w:rsidR="008F3CA1">
        <w:t>, uključujući pružanje zdravstvenih usluga, kojima se daju informacije o njegovom zdravstvenom statusu</w:t>
      </w:r>
    </w:p>
    <w:p w:rsidR="009B0934" w:rsidRPr="000D703E" w:rsidRDefault="00E3113B" w:rsidP="006E607F">
      <w:pPr>
        <w:ind w:left="718"/>
        <w:jc w:val="both"/>
      </w:pPr>
      <w:r>
        <w:rPr>
          <w:i/>
        </w:rPr>
        <w:t xml:space="preserve">„nadzorno tijelo“ </w:t>
      </w:r>
      <w:r w:rsidRPr="000D703E">
        <w:t>znači neovisno tijelo javne vlasti koje je osnovala država članica u skladu s člankom 51. Uredbe</w:t>
      </w:r>
    </w:p>
    <w:p w:rsidR="001D12B2" w:rsidRDefault="001D12B2" w:rsidP="006E607F">
      <w:pPr>
        <w:ind w:left="718"/>
        <w:jc w:val="both"/>
        <w:rPr>
          <w:i/>
        </w:rPr>
      </w:pPr>
    </w:p>
    <w:p w:rsidR="001D12B2" w:rsidRDefault="001D12B2" w:rsidP="006E607F">
      <w:pPr>
        <w:ind w:left="718"/>
        <w:jc w:val="both"/>
        <w:rPr>
          <w:i/>
        </w:rPr>
      </w:pPr>
    </w:p>
    <w:p w:rsidR="006E607F" w:rsidRDefault="008F3CA1" w:rsidP="006E607F">
      <w:pPr>
        <w:ind w:left="718"/>
        <w:jc w:val="both"/>
        <w:rPr>
          <w:i/>
        </w:rPr>
      </w:pPr>
      <w:r>
        <w:rPr>
          <w:i/>
        </w:rPr>
        <w:t xml:space="preserve">„međunarodna organizacija“ </w:t>
      </w:r>
      <w:r w:rsidRPr="000D703E">
        <w:t>znači organizacija i njezina podređena tijela utvrđena međunarodnim javnim pravom ili bilo koje drugo tijelo koje su sporazumno ili na osnovi sporazuma osnovale dvije ili više zemalja</w:t>
      </w:r>
    </w:p>
    <w:p w:rsidR="00073596" w:rsidRDefault="00073596" w:rsidP="006E607F">
      <w:pPr>
        <w:pStyle w:val="Bezproreda"/>
        <w:rPr>
          <w:b/>
        </w:rPr>
      </w:pPr>
    </w:p>
    <w:p w:rsidR="009B0934" w:rsidRPr="006E607F" w:rsidRDefault="009B0934" w:rsidP="006E607F">
      <w:pPr>
        <w:pStyle w:val="Bezproreda"/>
        <w:rPr>
          <w:b/>
          <w:i/>
        </w:rPr>
      </w:pPr>
      <w:r w:rsidRPr="006E607F">
        <w:rPr>
          <w:b/>
        </w:rPr>
        <w:t>II. NAČELA OBRADE OSOBNIH PODATAKA</w:t>
      </w:r>
    </w:p>
    <w:p w:rsidR="009B0934" w:rsidRPr="009B0934" w:rsidRDefault="009B0934" w:rsidP="009B0934">
      <w:pPr>
        <w:jc w:val="center"/>
        <w:rPr>
          <w:b/>
        </w:rPr>
      </w:pPr>
      <w:r>
        <w:rPr>
          <w:b/>
        </w:rPr>
        <w:t>Članak 4.</w:t>
      </w:r>
    </w:p>
    <w:p w:rsidR="009B0934" w:rsidRDefault="00073596" w:rsidP="001D12B2">
      <w:pPr>
        <w:jc w:val="both"/>
      </w:pPr>
      <w:r>
        <w:t>Osobni poda</w:t>
      </w:r>
      <w:r w:rsidR="009B0934">
        <w:t>ci koji se obrađuju kod Voditelja obrade moraju biti:</w:t>
      </w:r>
    </w:p>
    <w:p w:rsidR="009B0934" w:rsidRDefault="009B0934" w:rsidP="001D12B2">
      <w:pPr>
        <w:pStyle w:val="Odlomakpopisa"/>
        <w:numPr>
          <w:ilvl w:val="0"/>
          <w:numId w:val="2"/>
        </w:numPr>
        <w:jc w:val="both"/>
      </w:pPr>
      <w:r>
        <w:t>zakonito, pošteno i transparentno obrađe</w:t>
      </w:r>
      <w:r w:rsidR="00F17175">
        <w:t>ni</w:t>
      </w:r>
      <w:r w:rsidR="00073596">
        <w:t>,</w:t>
      </w:r>
      <w:r w:rsidR="00F17175">
        <w:t xml:space="preserve"> </w:t>
      </w:r>
    </w:p>
    <w:p w:rsidR="009B0934" w:rsidRDefault="009B0934" w:rsidP="001D12B2">
      <w:pPr>
        <w:pStyle w:val="Odlomakpopisa"/>
        <w:numPr>
          <w:ilvl w:val="0"/>
          <w:numId w:val="2"/>
        </w:numPr>
        <w:jc w:val="both"/>
      </w:pPr>
      <w:r>
        <w:t>prikupljeni u posebne, izričite i zakonite svrhe te se ne smiju obrađivati na način koji nije u skladu s naved</w:t>
      </w:r>
      <w:r w:rsidR="00073596">
        <w:t>enim svrhama,</w:t>
      </w:r>
    </w:p>
    <w:p w:rsidR="009B0934" w:rsidRDefault="009B0934" w:rsidP="001D12B2">
      <w:pPr>
        <w:pStyle w:val="Odlomakpopisa"/>
        <w:numPr>
          <w:ilvl w:val="0"/>
          <w:numId w:val="2"/>
        </w:numPr>
        <w:jc w:val="both"/>
      </w:pPr>
      <w:r>
        <w:t>primjereni, relevantni i ograničeni s</w:t>
      </w:r>
      <w:r w:rsidR="00F17175">
        <w:t>amo na ono što je nužno</w:t>
      </w:r>
      <w:r w:rsidR="00073596">
        <w:t>,</w:t>
      </w:r>
      <w:r w:rsidR="00F17175">
        <w:t xml:space="preserve"> </w:t>
      </w:r>
    </w:p>
    <w:p w:rsidR="009B0934" w:rsidRDefault="009B0934" w:rsidP="001D12B2">
      <w:pPr>
        <w:pStyle w:val="Odlomakpopisa"/>
        <w:numPr>
          <w:ilvl w:val="0"/>
          <w:numId w:val="2"/>
        </w:numPr>
        <w:jc w:val="both"/>
      </w:pPr>
      <w:r>
        <w:t>točni i ažurni te je potrebno poduzeti svaku razumnu mjeru radi osigu</w:t>
      </w:r>
      <w:r w:rsidR="00073596">
        <w:t>ranja da se netočni osobni poda</w:t>
      </w:r>
      <w:r>
        <w:t>ci bez odlaganja izbrišu ili isprave, uzimajući u obzir sv</w:t>
      </w:r>
      <w:r w:rsidR="00073596">
        <w:t>rhe u koje se obrađuju,</w:t>
      </w:r>
    </w:p>
    <w:p w:rsidR="009B0934" w:rsidRDefault="009B0934" w:rsidP="001D12B2">
      <w:pPr>
        <w:pStyle w:val="Odlomakpopisa"/>
        <w:numPr>
          <w:ilvl w:val="0"/>
          <w:numId w:val="2"/>
        </w:numPr>
        <w:jc w:val="both"/>
      </w:pPr>
      <w:r>
        <w:t>čuvani u obliku koji omogućuje identifikaciju ispitanika samo onoliko dugo koliko je potrebno u svrhe radi kojih se osobni poda</w:t>
      </w:r>
      <w:r w:rsidR="00F17175">
        <w:t>ci obrađuju</w:t>
      </w:r>
      <w:r w:rsidR="00073596">
        <w:t>,</w:t>
      </w:r>
      <w:r w:rsidR="00F17175">
        <w:t xml:space="preserve"> </w:t>
      </w:r>
    </w:p>
    <w:p w:rsidR="009B0934" w:rsidRDefault="009B0934" w:rsidP="001D12B2">
      <w:pPr>
        <w:pStyle w:val="Odlomakpopisa"/>
        <w:numPr>
          <w:ilvl w:val="0"/>
          <w:numId w:val="2"/>
        </w:numPr>
        <w:jc w:val="both"/>
      </w:pPr>
      <w:r>
        <w:t>obrađivani na način kojim se osigurava odgovarajuća sigurnost osobnih podata</w:t>
      </w:r>
      <w:r w:rsidR="00F17175">
        <w:t xml:space="preserve">ka </w:t>
      </w:r>
    </w:p>
    <w:p w:rsidR="00073596" w:rsidRDefault="003935F2" w:rsidP="00073596">
      <w:pPr>
        <w:rPr>
          <w:b/>
        </w:rPr>
      </w:pPr>
      <w:r w:rsidRPr="003935F2">
        <w:rPr>
          <w:b/>
        </w:rPr>
        <w:t>III. PRIMJENA</w:t>
      </w:r>
    </w:p>
    <w:p w:rsidR="00890483" w:rsidRPr="00C2676A" w:rsidRDefault="003935F2" w:rsidP="00073596">
      <w:pPr>
        <w:jc w:val="center"/>
        <w:rPr>
          <w:b/>
        </w:rPr>
      </w:pPr>
      <w:r w:rsidRPr="00C2676A">
        <w:rPr>
          <w:b/>
        </w:rPr>
        <w:t xml:space="preserve">Članak </w:t>
      </w:r>
      <w:r w:rsidR="00113258" w:rsidRPr="00C2676A">
        <w:rPr>
          <w:b/>
        </w:rPr>
        <w:t>5.</w:t>
      </w:r>
    </w:p>
    <w:p w:rsidR="003935F2" w:rsidRPr="00117CE5" w:rsidRDefault="003935F2" w:rsidP="006E607F">
      <w:pPr>
        <w:pStyle w:val="Bezproreda"/>
        <w:jc w:val="both"/>
        <w:rPr>
          <w:b/>
        </w:rPr>
      </w:pPr>
      <w:r>
        <w:t>Odredbe sadržane u ovom Pravilniku primjenjuju se pri svako</w:t>
      </w:r>
      <w:r w:rsidR="00890483">
        <w:t>m prikupljanju i obradi osobnih</w:t>
      </w:r>
      <w:r w:rsidR="00EA296B">
        <w:t xml:space="preserve"> </w:t>
      </w:r>
      <w:r>
        <w:t>podataka fizičkih osoba.</w:t>
      </w:r>
    </w:p>
    <w:p w:rsidR="003935F2" w:rsidRDefault="006C3779" w:rsidP="006E607F">
      <w:pPr>
        <w:pStyle w:val="Bezproreda"/>
        <w:jc w:val="both"/>
      </w:pPr>
      <w:r>
        <w:t>Osobni poda</w:t>
      </w:r>
      <w:r w:rsidR="003935F2">
        <w:t>ci koji su izuzeti:</w:t>
      </w:r>
    </w:p>
    <w:p w:rsidR="001D12B2" w:rsidRDefault="001D12B2" w:rsidP="006E607F">
      <w:pPr>
        <w:pStyle w:val="Bezproreda"/>
        <w:jc w:val="both"/>
      </w:pPr>
    </w:p>
    <w:p w:rsidR="001D12B2" w:rsidRPr="001D12B2" w:rsidRDefault="00073596" w:rsidP="001D12B2">
      <w:pPr>
        <w:pStyle w:val="Bezproreda"/>
        <w:numPr>
          <w:ilvl w:val="0"/>
          <w:numId w:val="32"/>
        </w:numPr>
      </w:pPr>
      <w:r>
        <w:t>poda</w:t>
      </w:r>
      <w:r w:rsidR="001D12B2" w:rsidRPr="001D12B2">
        <w:t>ci o pravnim osobama</w:t>
      </w:r>
      <w:r w:rsidR="006C3779">
        <w:t>,</w:t>
      </w:r>
    </w:p>
    <w:p w:rsidR="001D12B2" w:rsidRPr="001D12B2" w:rsidRDefault="00073596" w:rsidP="001D12B2">
      <w:pPr>
        <w:pStyle w:val="Bezproreda"/>
        <w:numPr>
          <w:ilvl w:val="0"/>
          <w:numId w:val="32"/>
        </w:numPr>
      </w:pPr>
      <w:r>
        <w:t>poda</w:t>
      </w:r>
      <w:r w:rsidR="001D12B2" w:rsidRPr="001D12B2">
        <w:t>ci o preminulim osobama</w:t>
      </w:r>
      <w:r w:rsidR="006C3779">
        <w:t>,</w:t>
      </w:r>
    </w:p>
    <w:p w:rsidR="00C2676A" w:rsidRDefault="00073596" w:rsidP="00C2676A">
      <w:pPr>
        <w:pStyle w:val="Bezproreda"/>
        <w:numPr>
          <w:ilvl w:val="0"/>
          <w:numId w:val="32"/>
        </w:numPr>
      </w:pPr>
      <w:r>
        <w:t>poda</w:t>
      </w:r>
      <w:r w:rsidR="001D12B2" w:rsidRPr="001D12B2">
        <w:t>ci temeljem kojih nije mo</w:t>
      </w:r>
      <w:r>
        <w:t>guća identifikacija fizi</w:t>
      </w:r>
      <w:r w:rsidR="00C2676A">
        <w:t>čke osobe</w:t>
      </w:r>
      <w:r w:rsidR="006C3779">
        <w:t>.</w:t>
      </w:r>
    </w:p>
    <w:p w:rsidR="00C2676A" w:rsidRDefault="00C2676A" w:rsidP="00C2676A">
      <w:pPr>
        <w:pStyle w:val="Bezproreda"/>
        <w:ind w:left="1438"/>
      </w:pPr>
    </w:p>
    <w:p w:rsidR="003935F2" w:rsidRDefault="00C2676A" w:rsidP="00C2676A">
      <w:pPr>
        <w:pStyle w:val="Bezproreda"/>
        <w:ind w:left="1438"/>
        <w:rPr>
          <w:b/>
        </w:rPr>
      </w:pPr>
      <w:r>
        <w:t xml:space="preserve">                                                       </w:t>
      </w:r>
      <w:r w:rsidR="003935F2" w:rsidRPr="00C2676A">
        <w:rPr>
          <w:b/>
        </w:rPr>
        <w:t>Članak</w:t>
      </w:r>
      <w:r w:rsidR="00113258" w:rsidRPr="00C2676A">
        <w:rPr>
          <w:b/>
        </w:rPr>
        <w:t xml:space="preserve"> 6.</w:t>
      </w:r>
    </w:p>
    <w:p w:rsidR="00C2676A" w:rsidRPr="00073596" w:rsidRDefault="00C2676A" w:rsidP="00C2676A">
      <w:pPr>
        <w:pStyle w:val="Bezproreda"/>
        <w:ind w:left="1438"/>
      </w:pPr>
    </w:p>
    <w:p w:rsidR="00EA296B" w:rsidRDefault="003935F2" w:rsidP="003935F2">
      <w:pPr>
        <w:spacing w:after="0"/>
        <w:jc w:val="both"/>
      </w:pPr>
      <w:r>
        <w:t xml:space="preserve"> Odredbe sa</w:t>
      </w:r>
      <w:r w:rsidR="00627F87">
        <w:t>d</w:t>
      </w:r>
      <w:r>
        <w:t>ržane u ovom Pravilniku primjenjuju se na sve aktivnosti obrade osobnih podataka</w:t>
      </w:r>
    </w:p>
    <w:p w:rsidR="003935F2" w:rsidRDefault="008A7978" w:rsidP="003935F2">
      <w:pPr>
        <w:spacing w:after="0"/>
        <w:jc w:val="both"/>
      </w:pPr>
      <w:r>
        <w:t xml:space="preserve"> koje Voditelj obrade</w:t>
      </w:r>
      <w:r w:rsidR="003935F2">
        <w:t xml:space="preserve"> obavlja, a osobito uključuju:</w:t>
      </w:r>
    </w:p>
    <w:p w:rsidR="00E62A62" w:rsidRDefault="00E62A62" w:rsidP="003935F2">
      <w:pPr>
        <w:spacing w:after="0"/>
        <w:jc w:val="both"/>
      </w:pPr>
    </w:p>
    <w:p w:rsidR="003935F2" w:rsidRPr="001D12B2" w:rsidRDefault="00E62A62" w:rsidP="003935F2">
      <w:pPr>
        <w:pStyle w:val="Odlomakpopisa"/>
        <w:numPr>
          <w:ilvl w:val="0"/>
          <w:numId w:val="34"/>
        </w:numPr>
        <w:spacing w:after="0"/>
        <w:jc w:val="both"/>
      </w:pPr>
      <w:r w:rsidRPr="001D12B2">
        <w:t xml:space="preserve">obrada osobnih podataka radnika pri sklapanju, izvršenju i obradi ugovora o radu i za kontaktiranje potencijalnih </w:t>
      </w:r>
      <w:r w:rsidR="008F3DEC" w:rsidRPr="001D12B2">
        <w:t>radnika u selekcijskim</w:t>
      </w:r>
      <w:r w:rsidR="008A7978" w:rsidRPr="001D12B2">
        <w:t xml:space="preserve"> i drugim</w:t>
      </w:r>
      <w:r w:rsidR="008F3DEC" w:rsidRPr="001D12B2">
        <w:t xml:space="preserve"> postupcima</w:t>
      </w:r>
      <w:r w:rsidR="008A7978" w:rsidRPr="001D12B2">
        <w:t xml:space="preserve"> u kontekstu zaposlenja</w:t>
      </w:r>
      <w:r w:rsidR="00C2676A">
        <w:t>,</w:t>
      </w:r>
    </w:p>
    <w:p w:rsidR="00E62A62" w:rsidRDefault="00E62A62" w:rsidP="00EE1DF0">
      <w:pPr>
        <w:pStyle w:val="Odlomakpopisa"/>
        <w:numPr>
          <w:ilvl w:val="0"/>
          <w:numId w:val="34"/>
        </w:numPr>
        <w:spacing w:after="0"/>
        <w:jc w:val="both"/>
      </w:pPr>
      <w:r>
        <w:t>obrada osobnih podatka članova obitelji radnika JVP grada Šibenika u dijelu koji je nužan za provedbu zakonskih obveza ili ostvarivanje nekog prava</w:t>
      </w:r>
      <w:r w:rsidR="00C2676A">
        <w:t>,</w:t>
      </w:r>
    </w:p>
    <w:p w:rsidR="001D12B2" w:rsidRDefault="001D12B2" w:rsidP="001D12B2">
      <w:pPr>
        <w:pStyle w:val="Odlomakpopisa"/>
        <w:spacing w:after="0"/>
        <w:ind w:left="1440"/>
        <w:jc w:val="both"/>
      </w:pPr>
    </w:p>
    <w:p w:rsidR="00AB1427" w:rsidRDefault="00AB1427" w:rsidP="00FD14D1">
      <w:pPr>
        <w:spacing w:after="0"/>
        <w:jc w:val="center"/>
        <w:rPr>
          <w:b/>
        </w:rPr>
      </w:pPr>
    </w:p>
    <w:p w:rsidR="001D12B2" w:rsidRDefault="001D12B2" w:rsidP="00C2676A">
      <w:pPr>
        <w:spacing w:after="0"/>
        <w:rPr>
          <w:b/>
        </w:rPr>
      </w:pPr>
    </w:p>
    <w:p w:rsidR="00AB1427" w:rsidRDefault="00AB1427" w:rsidP="00C2676A">
      <w:pPr>
        <w:spacing w:after="0"/>
        <w:rPr>
          <w:b/>
        </w:rPr>
      </w:pPr>
    </w:p>
    <w:p w:rsidR="00C00E44" w:rsidRDefault="00C00E44" w:rsidP="00FD14D1">
      <w:pPr>
        <w:spacing w:after="0"/>
        <w:jc w:val="center"/>
        <w:rPr>
          <w:b/>
        </w:rPr>
      </w:pPr>
    </w:p>
    <w:p w:rsidR="00C00E44" w:rsidRDefault="00C00E44" w:rsidP="00C00E44">
      <w:pPr>
        <w:spacing w:after="0"/>
        <w:rPr>
          <w:b/>
        </w:rPr>
      </w:pPr>
    </w:p>
    <w:p w:rsidR="00C00E44" w:rsidRDefault="00C00E44" w:rsidP="00C00E44">
      <w:pPr>
        <w:pStyle w:val="Odlomakpopisa"/>
        <w:numPr>
          <w:ilvl w:val="0"/>
          <w:numId w:val="34"/>
        </w:numPr>
        <w:spacing w:after="0"/>
        <w:jc w:val="both"/>
      </w:pPr>
      <w:r>
        <w:t>obrada osobnih podataka vezano za sklapanje, provedbu i obradu ugovora čiji je predmet pružanje neke od usluga koje su u sadržaju registrirane djelatnosti JVP grada Šibenika,</w:t>
      </w:r>
    </w:p>
    <w:p w:rsidR="00C00E44" w:rsidRDefault="00C00E44" w:rsidP="00C00E44">
      <w:pPr>
        <w:pStyle w:val="Odlomakpopisa"/>
        <w:numPr>
          <w:ilvl w:val="0"/>
          <w:numId w:val="34"/>
        </w:numPr>
        <w:spacing w:after="0"/>
        <w:jc w:val="both"/>
      </w:pPr>
      <w:r>
        <w:t>sve druge aktivnosti obrade osobnih podataka koje JVP grada Šibenika obavlja ili bi u budućnosti mogla obavljati.</w:t>
      </w:r>
    </w:p>
    <w:p w:rsidR="00C00E44" w:rsidRDefault="00C00E44" w:rsidP="00C00E44">
      <w:pPr>
        <w:spacing w:after="0"/>
        <w:rPr>
          <w:b/>
        </w:rPr>
      </w:pPr>
    </w:p>
    <w:p w:rsidR="00FD14D1" w:rsidRPr="00FD14D1" w:rsidRDefault="00F17175" w:rsidP="00FD14D1">
      <w:pPr>
        <w:spacing w:after="0"/>
        <w:jc w:val="center"/>
        <w:rPr>
          <w:b/>
        </w:rPr>
      </w:pPr>
      <w:r>
        <w:rPr>
          <w:b/>
        </w:rPr>
        <w:t>Članak 7</w:t>
      </w:r>
      <w:r w:rsidR="00FD14D1" w:rsidRPr="00FD14D1">
        <w:rPr>
          <w:b/>
        </w:rPr>
        <w:t>.</w:t>
      </w:r>
    </w:p>
    <w:p w:rsidR="00C2676A" w:rsidRDefault="00C2676A" w:rsidP="006E607F">
      <w:pPr>
        <w:spacing w:after="0"/>
        <w:jc w:val="both"/>
      </w:pPr>
    </w:p>
    <w:p w:rsidR="00113258" w:rsidRDefault="00113258" w:rsidP="006E607F">
      <w:pPr>
        <w:spacing w:after="0"/>
        <w:jc w:val="both"/>
      </w:pPr>
      <w:r>
        <w:t>Radnici koji su prema Pravilniku o unutarnjoj organizaciji i sistem</w:t>
      </w:r>
      <w:r w:rsidR="006C3779">
        <w:t>atizaciji radnih mjesta u JVP</w:t>
      </w:r>
      <w:r>
        <w:t xml:space="preserve"> grada Šibenika raspoređeni na radna mjesta čija narav i vrsta rada podrazumijeva bilo kakvu obradu osobnih podataka potpisat će Izjavu o povjerljivosti.</w:t>
      </w:r>
      <w:r w:rsidR="0008652A">
        <w:t xml:space="preserve"> </w:t>
      </w:r>
    </w:p>
    <w:p w:rsidR="003C3AEC" w:rsidRDefault="006C3779" w:rsidP="003C3AEC">
      <w:pPr>
        <w:spacing w:after="0"/>
        <w:jc w:val="both"/>
      </w:pPr>
      <w:r>
        <w:t>Radnici koji potpisuju I</w:t>
      </w:r>
      <w:r w:rsidR="00113258">
        <w:t>z</w:t>
      </w:r>
      <w:r w:rsidR="00117CE5">
        <w:t xml:space="preserve">javu o povjerljivosti zaposleni su </w:t>
      </w:r>
      <w:r w:rsidR="00113258">
        <w:t>na radnom mjestu:</w:t>
      </w:r>
    </w:p>
    <w:p w:rsidR="003C3AEC" w:rsidRDefault="003C3AEC" w:rsidP="003C3AEC">
      <w:pPr>
        <w:numPr>
          <w:ilvl w:val="0"/>
          <w:numId w:val="44"/>
        </w:numPr>
        <w:spacing w:after="0" w:line="256" w:lineRule="auto"/>
        <w:jc w:val="both"/>
      </w:pPr>
      <w:r>
        <w:t>zapovjednik</w:t>
      </w:r>
      <w:r w:rsidR="00A74343">
        <w:t xml:space="preserve"> JVP</w:t>
      </w:r>
    </w:p>
    <w:p w:rsidR="003C3AEC" w:rsidRDefault="003C3AEC" w:rsidP="003C3AEC">
      <w:pPr>
        <w:numPr>
          <w:ilvl w:val="0"/>
          <w:numId w:val="44"/>
        </w:numPr>
        <w:spacing w:after="0" w:line="256" w:lineRule="auto"/>
        <w:jc w:val="both"/>
      </w:pPr>
      <w:r>
        <w:t>zamjenik zapovjednika</w:t>
      </w:r>
      <w:r w:rsidR="00A74343">
        <w:t xml:space="preserve"> JVP</w:t>
      </w:r>
    </w:p>
    <w:p w:rsidR="003C3AEC" w:rsidRDefault="003C3AEC" w:rsidP="003C3AEC">
      <w:pPr>
        <w:numPr>
          <w:ilvl w:val="0"/>
          <w:numId w:val="44"/>
        </w:numPr>
        <w:spacing w:after="0" w:line="256" w:lineRule="auto"/>
        <w:jc w:val="both"/>
      </w:pPr>
      <w:r>
        <w:t>voditelj preventivnih poslova i poslova zaštite na radu</w:t>
      </w:r>
    </w:p>
    <w:p w:rsidR="003C3AEC" w:rsidRDefault="00A74343" w:rsidP="003C3AEC">
      <w:pPr>
        <w:numPr>
          <w:ilvl w:val="0"/>
          <w:numId w:val="44"/>
        </w:numPr>
        <w:spacing w:after="0" w:line="256" w:lineRule="auto"/>
        <w:jc w:val="both"/>
      </w:pPr>
      <w:r>
        <w:t>vatrogasac - voditelj s</w:t>
      </w:r>
      <w:r w:rsidR="003C3AEC">
        <w:t>ervisa za vatrogasnu opremu i tehniku</w:t>
      </w:r>
    </w:p>
    <w:p w:rsidR="003C3AEC" w:rsidRDefault="00A74343" w:rsidP="003C3AEC">
      <w:pPr>
        <w:numPr>
          <w:ilvl w:val="0"/>
          <w:numId w:val="44"/>
        </w:numPr>
        <w:spacing w:after="0" w:line="256" w:lineRule="auto"/>
        <w:jc w:val="both"/>
      </w:pPr>
      <w:r>
        <w:t>vatrogasac - voditelj s</w:t>
      </w:r>
      <w:r w:rsidR="003C3AEC">
        <w:t>ervisa za održavanje vatrogasnih aparata</w:t>
      </w:r>
    </w:p>
    <w:p w:rsidR="003C3AEC" w:rsidRDefault="003C3AEC" w:rsidP="003C3AEC">
      <w:pPr>
        <w:numPr>
          <w:ilvl w:val="0"/>
          <w:numId w:val="44"/>
        </w:numPr>
        <w:spacing w:after="0" w:line="256" w:lineRule="auto"/>
        <w:jc w:val="both"/>
      </w:pPr>
      <w:r>
        <w:t>zapovjednik smjene</w:t>
      </w:r>
    </w:p>
    <w:p w:rsidR="003C3AEC" w:rsidRDefault="003C3AEC" w:rsidP="003C3AEC">
      <w:pPr>
        <w:numPr>
          <w:ilvl w:val="0"/>
          <w:numId w:val="44"/>
        </w:numPr>
        <w:spacing w:after="0" w:line="256" w:lineRule="auto"/>
        <w:jc w:val="both"/>
      </w:pPr>
      <w:r>
        <w:t>voditelj smjene</w:t>
      </w:r>
    </w:p>
    <w:p w:rsidR="003C3AEC" w:rsidRDefault="003C3AEC" w:rsidP="003C3AEC">
      <w:pPr>
        <w:numPr>
          <w:ilvl w:val="0"/>
          <w:numId w:val="44"/>
        </w:numPr>
        <w:spacing w:after="0" w:line="256" w:lineRule="auto"/>
        <w:jc w:val="both"/>
      </w:pPr>
      <w:r>
        <w:t>vatrogasac</w:t>
      </w:r>
      <w:r w:rsidR="00A74343">
        <w:t xml:space="preserve"> </w:t>
      </w:r>
      <w:r>
        <w:t>-</w:t>
      </w:r>
      <w:r w:rsidR="00A74343">
        <w:t xml:space="preserve"> </w:t>
      </w:r>
      <w:r>
        <w:t>operativni dežurni vatrogasne smjene</w:t>
      </w:r>
    </w:p>
    <w:p w:rsidR="003C3AEC" w:rsidRDefault="003C3AEC" w:rsidP="003C3AEC">
      <w:pPr>
        <w:numPr>
          <w:ilvl w:val="0"/>
          <w:numId w:val="44"/>
        </w:numPr>
        <w:spacing w:after="0" w:line="256" w:lineRule="auto"/>
        <w:jc w:val="both"/>
      </w:pPr>
      <w:r>
        <w:t>suradnik za knjigovodstvo i proračun</w:t>
      </w:r>
    </w:p>
    <w:p w:rsidR="003C3AEC" w:rsidRDefault="003C3AEC" w:rsidP="003C3AEC">
      <w:pPr>
        <w:numPr>
          <w:ilvl w:val="0"/>
          <w:numId w:val="44"/>
        </w:numPr>
        <w:spacing w:after="0" w:line="256" w:lineRule="auto"/>
        <w:jc w:val="both"/>
      </w:pPr>
      <w:r>
        <w:t>suradnik za proračun, knjigovodstvo i kadrovska pitanja</w:t>
      </w:r>
    </w:p>
    <w:p w:rsidR="003C3AEC" w:rsidRDefault="003C3AEC" w:rsidP="003C3AEC">
      <w:pPr>
        <w:numPr>
          <w:ilvl w:val="0"/>
          <w:numId w:val="44"/>
        </w:numPr>
        <w:spacing w:after="0" w:line="256" w:lineRule="auto"/>
        <w:jc w:val="both"/>
      </w:pPr>
      <w:r>
        <w:t>suradnik za pravne i uredske poslove</w:t>
      </w:r>
    </w:p>
    <w:p w:rsidR="003C3AEC" w:rsidRDefault="003C3AEC" w:rsidP="003C3AEC">
      <w:pPr>
        <w:spacing w:after="0"/>
        <w:jc w:val="both"/>
      </w:pPr>
    </w:p>
    <w:p w:rsidR="003A129F" w:rsidRPr="00117CE5" w:rsidRDefault="00FD14D1" w:rsidP="00A548F0">
      <w:pPr>
        <w:spacing w:after="0"/>
        <w:jc w:val="both"/>
        <w:rPr>
          <w:b/>
        </w:rPr>
      </w:pPr>
      <w:r w:rsidRPr="00117CE5">
        <w:rPr>
          <w:b/>
        </w:rPr>
        <w:t>IV</w:t>
      </w:r>
      <w:r w:rsidR="00404162" w:rsidRPr="00117CE5">
        <w:rPr>
          <w:b/>
        </w:rPr>
        <w:t xml:space="preserve">. </w:t>
      </w:r>
      <w:r w:rsidR="009B0934" w:rsidRPr="00117CE5">
        <w:rPr>
          <w:b/>
        </w:rPr>
        <w:t>SUSTAV POHRANE</w:t>
      </w:r>
    </w:p>
    <w:p w:rsidR="00DF225F" w:rsidRDefault="00406607" w:rsidP="00DF225F">
      <w:pPr>
        <w:ind w:left="718"/>
        <w:jc w:val="center"/>
        <w:rPr>
          <w:b/>
        </w:rPr>
      </w:pPr>
      <w:r>
        <w:rPr>
          <w:b/>
        </w:rPr>
        <w:t>Članak 8</w:t>
      </w:r>
      <w:r w:rsidR="00DF225F">
        <w:rPr>
          <w:b/>
        </w:rPr>
        <w:t>.</w:t>
      </w:r>
    </w:p>
    <w:p w:rsidR="003A129F" w:rsidRDefault="00CD1C33" w:rsidP="006E607F">
      <w:pPr>
        <w:pStyle w:val="Bezproreda"/>
        <w:jc w:val="both"/>
      </w:pPr>
      <w:r>
        <w:t>JVP</w:t>
      </w:r>
      <w:r w:rsidR="000D4EF9">
        <w:t xml:space="preserve"> grada</w:t>
      </w:r>
      <w:r>
        <w:t xml:space="preserve"> Šibenik</w:t>
      </w:r>
      <w:r w:rsidR="000D4EF9">
        <w:t>a</w:t>
      </w:r>
      <w:r>
        <w:t xml:space="preserve"> obrađuje</w:t>
      </w:r>
      <w:r w:rsidR="003C3AEC">
        <w:t xml:space="preserve"> sl</w:t>
      </w:r>
      <w:r w:rsidR="003A129F">
        <w:t>jedeće kategorije osobnih podataka</w:t>
      </w:r>
      <w:r w:rsidR="000D4EF9">
        <w:t>:</w:t>
      </w:r>
    </w:p>
    <w:p w:rsidR="00C47DEA" w:rsidRDefault="003C3AEC" w:rsidP="006E607F">
      <w:pPr>
        <w:pStyle w:val="Odlomakpopisa"/>
        <w:numPr>
          <w:ilvl w:val="0"/>
          <w:numId w:val="3"/>
        </w:numPr>
        <w:jc w:val="both"/>
      </w:pPr>
      <w:r>
        <w:t>poda</w:t>
      </w:r>
      <w:r w:rsidR="00C47DEA">
        <w:t>ci o radnicima</w:t>
      </w:r>
      <w:r w:rsidR="00B97C1D">
        <w:t>, osobama na stručnom osposobljavan</w:t>
      </w:r>
      <w:r>
        <w:t>ju bez zasnivanja radnog odnosa</w:t>
      </w:r>
      <w:r w:rsidR="001177CE">
        <w:t xml:space="preserve"> te</w:t>
      </w:r>
      <w:r w:rsidR="00B97C1D">
        <w:t xml:space="preserve"> kandidat</w:t>
      </w:r>
      <w:r w:rsidR="001177CE">
        <w:t>ima</w:t>
      </w:r>
      <w:r w:rsidR="00B97C1D">
        <w:t xml:space="preserve"> u natječajnom postupku</w:t>
      </w:r>
      <w:r w:rsidR="00C47DEA">
        <w:t xml:space="preserve"> </w:t>
      </w:r>
    </w:p>
    <w:p w:rsidR="007F0607" w:rsidRDefault="007F0607" w:rsidP="006E607F">
      <w:pPr>
        <w:pStyle w:val="Odlomakpopisa"/>
        <w:numPr>
          <w:ilvl w:val="0"/>
          <w:numId w:val="25"/>
        </w:numPr>
        <w:jc w:val="both"/>
      </w:pPr>
      <w:r>
        <w:t>ime i prezime</w:t>
      </w:r>
      <w:r w:rsidR="003C3AEC">
        <w:t>,</w:t>
      </w:r>
    </w:p>
    <w:p w:rsidR="002D5718" w:rsidRDefault="002D5718" w:rsidP="006E607F">
      <w:pPr>
        <w:pStyle w:val="Odlomakpopisa"/>
        <w:numPr>
          <w:ilvl w:val="0"/>
          <w:numId w:val="25"/>
        </w:numPr>
        <w:jc w:val="both"/>
      </w:pPr>
      <w:r>
        <w:t>spol</w:t>
      </w:r>
      <w:r w:rsidR="003C3AEC">
        <w:t>,</w:t>
      </w:r>
    </w:p>
    <w:p w:rsidR="007F0607" w:rsidRDefault="007F0607" w:rsidP="006E607F">
      <w:pPr>
        <w:pStyle w:val="Odlomakpopisa"/>
        <w:numPr>
          <w:ilvl w:val="0"/>
          <w:numId w:val="25"/>
        </w:numPr>
        <w:jc w:val="both"/>
      </w:pPr>
      <w:r>
        <w:t>interni matični broj radnika</w:t>
      </w:r>
      <w:r w:rsidR="003C3AEC">
        <w:t>,</w:t>
      </w:r>
    </w:p>
    <w:p w:rsidR="007F0607" w:rsidRDefault="007F0607" w:rsidP="006E607F">
      <w:pPr>
        <w:pStyle w:val="Odlomakpopisa"/>
        <w:numPr>
          <w:ilvl w:val="0"/>
          <w:numId w:val="25"/>
        </w:numPr>
        <w:jc w:val="both"/>
      </w:pPr>
      <w:r>
        <w:t>očevo i/ili majčino ime, prezime, djevojačko prezime</w:t>
      </w:r>
      <w:r w:rsidR="003C3AEC">
        <w:t>,</w:t>
      </w:r>
    </w:p>
    <w:p w:rsidR="007F0607" w:rsidRDefault="007F0607" w:rsidP="006E607F">
      <w:pPr>
        <w:pStyle w:val="Odlomakpopisa"/>
        <w:numPr>
          <w:ilvl w:val="0"/>
          <w:numId w:val="25"/>
        </w:numPr>
        <w:jc w:val="both"/>
      </w:pPr>
      <w:r>
        <w:t>datum, mjesto i država rođenja</w:t>
      </w:r>
      <w:r w:rsidR="003C3AEC">
        <w:t>,</w:t>
      </w:r>
    </w:p>
    <w:p w:rsidR="007F0607" w:rsidRDefault="007F0607" w:rsidP="006E607F">
      <w:pPr>
        <w:pStyle w:val="Odlomakpopisa"/>
        <w:numPr>
          <w:ilvl w:val="0"/>
          <w:numId w:val="25"/>
        </w:numPr>
        <w:jc w:val="both"/>
      </w:pPr>
      <w:r>
        <w:t>državljanstvo</w:t>
      </w:r>
      <w:r w:rsidR="003C3AEC">
        <w:t>,</w:t>
      </w:r>
    </w:p>
    <w:p w:rsidR="007F0607" w:rsidRDefault="007F0607" w:rsidP="006E607F">
      <w:pPr>
        <w:pStyle w:val="Odlomakpopisa"/>
        <w:numPr>
          <w:ilvl w:val="0"/>
          <w:numId w:val="25"/>
        </w:numPr>
        <w:jc w:val="both"/>
      </w:pPr>
      <w:r>
        <w:t>JMBG</w:t>
      </w:r>
      <w:r w:rsidR="003C3AEC">
        <w:t>,</w:t>
      </w:r>
    </w:p>
    <w:p w:rsidR="007F0607" w:rsidRDefault="007F0607" w:rsidP="006E607F">
      <w:pPr>
        <w:pStyle w:val="Odlomakpopisa"/>
        <w:numPr>
          <w:ilvl w:val="0"/>
          <w:numId w:val="25"/>
        </w:numPr>
        <w:jc w:val="both"/>
      </w:pPr>
      <w:r>
        <w:t>OIB</w:t>
      </w:r>
      <w:r w:rsidR="003C3AEC">
        <w:t>,</w:t>
      </w:r>
    </w:p>
    <w:p w:rsidR="007F0607" w:rsidRDefault="007F0607" w:rsidP="006E607F">
      <w:pPr>
        <w:pStyle w:val="Odlomakpopisa"/>
        <w:numPr>
          <w:ilvl w:val="0"/>
          <w:numId w:val="25"/>
        </w:numPr>
        <w:jc w:val="both"/>
      </w:pPr>
      <w:r>
        <w:t>broj osobne iskaznice</w:t>
      </w:r>
      <w:r w:rsidR="003C3AEC">
        <w:t>,</w:t>
      </w:r>
    </w:p>
    <w:p w:rsidR="007F0607" w:rsidRDefault="007F0607" w:rsidP="006E607F">
      <w:pPr>
        <w:pStyle w:val="Odlomakpopisa"/>
        <w:numPr>
          <w:ilvl w:val="0"/>
          <w:numId w:val="25"/>
        </w:numPr>
        <w:jc w:val="both"/>
      </w:pPr>
      <w:r>
        <w:t>naziv drugog poslodavca kod kojeg je zaposlen</w:t>
      </w:r>
      <w:r w:rsidR="003C3AEC">
        <w:t xml:space="preserve">, </w:t>
      </w:r>
      <w:r w:rsidR="0008652A">
        <w:t>ukoliko je primjenjivo</w:t>
      </w:r>
      <w:r w:rsidR="003C3AEC">
        <w:t>,</w:t>
      </w:r>
    </w:p>
    <w:p w:rsidR="007F0607" w:rsidRDefault="001D5909" w:rsidP="006E607F">
      <w:pPr>
        <w:pStyle w:val="Odlomakpopisa"/>
        <w:numPr>
          <w:ilvl w:val="0"/>
          <w:numId w:val="25"/>
        </w:numPr>
        <w:jc w:val="both"/>
      </w:pPr>
      <w:r>
        <w:t>s</w:t>
      </w:r>
      <w:r w:rsidR="007F0607">
        <w:t>tručna sprema (svjedodžba/diploma)</w:t>
      </w:r>
      <w:r w:rsidR="003C3AEC">
        <w:t>,</w:t>
      </w:r>
    </w:p>
    <w:p w:rsidR="007F0607" w:rsidRDefault="007F0607" w:rsidP="006E607F">
      <w:pPr>
        <w:pStyle w:val="Odlomakpopisa"/>
        <w:numPr>
          <w:ilvl w:val="0"/>
          <w:numId w:val="25"/>
        </w:numPr>
        <w:jc w:val="both"/>
      </w:pPr>
      <w:r>
        <w:t>usavršavanje u struci (uvjerenja, potvrde, certifikati i sl.)</w:t>
      </w:r>
      <w:r w:rsidR="003C3AEC">
        <w:t>,</w:t>
      </w:r>
    </w:p>
    <w:p w:rsidR="007F0607" w:rsidRDefault="00117CE5" w:rsidP="006E607F">
      <w:pPr>
        <w:pStyle w:val="Odlomakpopisa"/>
        <w:numPr>
          <w:ilvl w:val="0"/>
          <w:numId w:val="25"/>
        </w:numPr>
        <w:jc w:val="both"/>
      </w:pPr>
      <w:r>
        <w:t xml:space="preserve">cjeloživotno </w:t>
      </w:r>
      <w:r w:rsidR="0008652A">
        <w:t>obrazovanje i usavršavanje</w:t>
      </w:r>
      <w:r w:rsidR="007F0607">
        <w:t xml:space="preserve"> (različiti programi stručnog usavršavanja, tečajevi i sl.)</w:t>
      </w:r>
      <w:r w:rsidR="003C3AEC">
        <w:t>,</w:t>
      </w:r>
    </w:p>
    <w:p w:rsidR="007F0607" w:rsidRDefault="007F0607" w:rsidP="006E607F">
      <w:pPr>
        <w:pStyle w:val="Odlomakpopisa"/>
        <w:numPr>
          <w:ilvl w:val="0"/>
          <w:numId w:val="25"/>
        </w:numPr>
        <w:jc w:val="both"/>
      </w:pPr>
      <w:r>
        <w:t>nagrade i priznanja</w:t>
      </w:r>
      <w:r w:rsidR="003C3AEC">
        <w:t>,</w:t>
      </w:r>
    </w:p>
    <w:p w:rsidR="002E7904" w:rsidRDefault="003C3AEC" w:rsidP="006E607F">
      <w:pPr>
        <w:pStyle w:val="Odlomakpopisa"/>
        <w:numPr>
          <w:ilvl w:val="0"/>
          <w:numId w:val="25"/>
        </w:numPr>
        <w:jc w:val="both"/>
      </w:pPr>
      <w:r>
        <w:lastRenderedPageBreak/>
        <w:t>adresa prebivališta</w:t>
      </w:r>
      <w:r w:rsidR="004E5BE2">
        <w:t>/boravišta</w:t>
      </w:r>
      <w:r>
        <w:t>,</w:t>
      </w:r>
      <w:r w:rsidR="004E5BE2">
        <w:t xml:space="preserve"> </w:t>
      </w:r>
    </w:p>
    <w:p w:rsidR="002E7904" w:rsidRDefault="002E7904" w:rsidP="006E607F">
      <w:pPr>
        <w:pStyle w:val="Odlomakpopisa"/>
        <w:numPr>
          <w:ilvl w:val="0"/>
          <w:numId w:val="25"/>
        </w:numPr>
        <w:jc w:val="both"/>
      </w:pPr>
      <w:r>
        <w:t>broj HZZO</w:t>
      </w:r>
      <w:r w:rsidR="003C3AEC">
        <w:t>,</w:t>
      </w:r>
    </w:p>
    <w:p w:rsidR="002E7904" w:rsidRDefault="002E7904" w:rsidP="006E607F">
      <w:pPr>
        <w:pStyle w:val="Odlomakpopisa"/>
        <w:numPr>
          <w:ilvl w:val="0"/>
          <w:numId w:val="25"/>
        </w:numPr>
        <w:jc w:val="both"/>
      </w:pPr>
      <w:r>
        <w:t>osobni broj</w:t>
      </w:r>
      <w:r w:rsidR="0008652A">
        <w:t xml:space="preserve"> HZMO</w:t>
      </w:r>
      <w:r w:rsidR="003C3AEC">
        <w:t>,</w:t>
      </w:r>
    </w:p>
    <w:p w:rsidR="002E7904" w:rsidRDefault="003C3AEC" w:rsidP="006E607F">
      <w:pPr>
        <w:pStyle w:val="Odlomakpopisa"/>
        <w:numPr>
          <w:ilvl w:val="0"/>
          <w:numId w:val="25"/>
        </w:numPr>
        <w:jc w:val="both"/>
      </w:pPr>
      <w:r>
        <w:t xml:space="preserve">članstvo u drugom </w:t>
      </w:r>
      <w:r w:rsidR="002E7904">
        <w:t>stupu mirovinskog fonda</w:t>
      </w:r>
      <w:r>
        <w:t>,</w:t>
      </w:r>
    </w:p>
    <w:p w:rsidR="002E7904" w:rsidRDefault="003C3AEC" w:rsidP="006E607F">
      <w:pPr>
        <w:pStyle w:val="Odlomakpopisa"/>
        <w:numPr>
          <w:ilvl w:val="0"/>
          <w:numId w:val="25"/>
        </w:numPr>
        <w:jc w:val="both"/>
      </w:pPr>
      <w:r>
        <w:t>broj tekućeg računa</w:t>
      </w:r>
      <w:r w:rsidR="002E7904">
        <w:t xml:space="preserve"> te naziv banke</w:t>
      </w:r>
      <w:r>
        <w:t>,</w:t>
      </w:r>
    </w:p>
    <w:p w:rsidR="002E7904" w:rsidRDefault="002E7904" w:rsidP="0008652A">
      <w:pPr>
        <w:pStyle w:val="Odlomakpopisa"/>
        <w:numPr>
          <w:ilvl w:val="0"/>
          <w:numId w:val="25"/>
        </w:numPr>
        <w:jc w:val="both"/>
      </w:pPr>
      <w:r>
        <w:t>vozačka dozvola</w:t>
      </w:r>
      <w:r w:rsidR="003C3AEC">
        <w:t>,</w:t>
      </w:r>
    </w:p>
    <w:p w:rsidR="003C3AEC" w:rsidRDefault="005E5A81" w:rsidP="003C3AEC">
      <w:pPr>
        <w:pStyle w:val="Odlomakpopisa"/>
        <w:numPr>
          <w:ilvl w:val="0"/>
          <w:numId w:val="25"/>
        </w:numPr>
        <w:jc w:val="both"/>
      </w:pPr>
      <w:r>
        <w:t>uvjerenje da se protiv fizičke osobe ne vodi kazneni postupak u Republici Hrvatskoj za kaznena djela koja se progone po službenoj dužnosti</w:t>
      </w:r>
      <w:r w:rsidR="003C3AEC">
        <w:t>,</w:t>
      </w:r>
      <w:r w:rsidR="008039A1">
        <w:t xml:space="preserve"> </w:t>
      </w:r>
    </w:p>
    <w:p w:rsidR="008039A1" w:rsidRDefault="003C3AEC" w:rsidP="003C3AEC">
      <w:pPr>
        <w:pStyle w:val="Odlomakpopisa"/>
        <w:numPr>
          <w:ilvl w:val="0"/>
          <w:numId w:val="25"/>
        </w:numPr>
        <w:jc w:val="both"/>
      </w:pPr>
      <w:r>
        <w:t>poda</w:t>
      </w:r>
      <w:r w:rsidR="00101E7F">
        <w:t xml:space="preserve">ci o nekažnjavanosti za kaznena djela protiv imovine, </w:t>
      </w:r>
      <w:r>
        <w:t>opće sigurnosti ljudi i imovine</w:t>
      </w:r>
      <w:r w:rsidR="00101E7F">
        <w:t xml:space="preserve"> te protiv službene dužnosti</w:t>
      </w:r>
      <w:r>
        <w:t>,</w:t>
      </w:r>
    </w:p>
    <w:p w:rsidR="001177CE" w:rsidRPr="001177CE" w:rsidRDefault="001177CE" w:rsidP="00CB46B6">
      <w:pPr>
        <w:pStyle w:val="Odlomakpopisa"/>
        <w:numPr>
          <w:ilvl w:val="0"/>
          <w:numId w:val="25"/>
        </w:numPr>
        <w:jc w:val="both"/>
      </w:pPr>
      <w:r w:rsidRPr="001177CE">
        <w:t>ostali podatci navedeni u postupku odabira kandidata za određeno radno mjesto</w:t>
      </w:r>
      <w:r>
        <w:t xml:space="preserve"> (npr. </w:t>
      </w:r>
      <w:r w:rsidRPr="001177CE">
        <w:t>potvrda o članstvu u DVD-u)</w:t>
      </w:r>
      <w:r w:rsidR="003C3AEC">
        <w:t>,</w:t>
      </w:r>
    </w:p>
    <w:p w:rsidR="008A7978" w:rsidRPr="008A7978" w:rsidRDefault="003C3AEC" w:rsidP="00CB46B6">
      <w:pPr>
        <w:pStyle w:val="Odlomakpopisa"/>
        <w:numPr>
          <w:ilvl w:val="0"/>
          <w:numId w:val="3"/>
        </w:numPr>
        <w:jc w:val="both"/>
      </w:pPr>
      <w:r>
        <w:t>poda</w:t>
      </w:r>
      <w:r w:rsidR="008A7978" w:rsidRPr="008A7978">
        <w:t>ci o zasnivanj</w:t>
      </w:r>
      <w:r>
        <w:t>u radnog odnosa, radnom vremenu</w:t>
      </w:r>
      <w:r w:rsidR="008A7978" w:rsidRPr="008A7978">
        <w:t xml:space="preserve"> te prestanku radnog odnosa</w:t>
      </w:r>
    </w:p>
    <w:p w:rsidR="008A7978" w:rsidRPr="008A7978" w:rsidRDefault="008A7978" w:rsidP="00CB46B6">
      <w:pPr>
        <w:pStyle w:val="Odlomakpopisa"/>
        <w:numPr>
          <w:ilvl w:val="0"/>
          <w:numId w:val="24"/>
        </w:numPr>
        <w:jc w:val="both"/>
      </w:pPr>
      <w:r w:rsidRPr="008A7978">
        <w:t>datum zasnivanja radnog odnosa</w:t>
      </w:r>
      <w:r w:rsidR="003C3AEC">
        <w:t>,</w:t>
      </w:r>
    </w:p>
    <w:p w:rsidR="008A7978" w:rsidRPr="008A7978" w:rsidRDefault="008A7978" w:rsidP="00CB46B6">
      <w:pPr>
        <w:pStyle w:val="Odlomakpopisa"/>
        <w:numPr>
          <w:ilvl w:val="0"/>
          <w:numId w:val="23"/>
        </w:numPr>
        <w:jc w:val="both"/>
      </w:pPr>
      <w:r w:rsidRPr="008A7978">
        <w:t>datum i razlog prestanka radnog odnosa</w:t>
      </w:r>
      <w:r w:rsidR="003C3AEC">
        <w:t>,</w:t>
      </w:r>
    </w:p>
    <w:p w:rsidR="008A7978" w:rsidRPr="008A7978" w:rsidRDefault="008A7978" w:rsidP="00CB46B6">
      <w:pPr>
        <w:pStyle w:val="Odlomakpopisa"/>
        <w:numPr>
          <w:ilvl w:val="0"/>
          <w:numId w:val="22"/>
        </w:numPr>
        <w:jc w:val="both"/>
      </w:pPr>
      <w:r w:rsidRPr="008A7978">
        <w:t>radni staž prije poslodavca</w:t>
      </w:r>
      <w:r w:rsidR="003C3AEC">
        <w:t>,</w:t>
      </w:r>
    </w:p>
    <w:p w:rsidR="008A7978" w:rsidRPr="008A7978" w:rsidRDefault="008A7978" w:rsidP="00CB46B6">
      <w:pPr>
        <w:pStyle w:val="Odlomakpopisa"/>
        <w:numPr>
          <w:ilvl w:val="0"/>
          <w:numId w:val="21"/>
        </w:numPr>
        <w:jc w:val="both"/>
      </w:pPr>
      <w:r w:rsidRPr="008A7978">
        <w:t>rješenje o rasporedu za radno mjesto/ugovor o radu</w:t>
      </w:r>
      <w:r w:rsidR="003C3AEC">
        <w:t>,</w:t>
      </w:r>
    </w:p>
    <w:p w:rsidR="008A7978" w:rsidRPr="008A7978" w:rsidRDefault="008A7978" w:rsidP="00CB46B6">
      <w:pPr>
        <w:pStyle w:val="Odlomakpopisa"/>
        <w:numPr>
          <w:ilvl w:val="0"/>
          <w:numId w:val="20"/>
        </w:numPr>
        <w:jc w:val="both"/>
      </w:pPr>
      <w:r w:rsidRPr="008A7978">
        <w:t>radno vrijeme radnika</w:t>
      </w:r>
      <w:r w:rsidR="003C3AEC">
        <w:t>,</w:t>
      </w:r>
    </w:p>
    <w:p w:rsidR="008A7978" w:rsidRPr="008A7978" w:rsidRDefault="003C3AEC" w:rsidP="00CB46B6">
      <w:pPr>
        <w:pStyle w:val="Odlomakpopisa"/>
        <w:numPr>
          <w:ilvl w:val="0"/>
          <w:numId w:val="3"/>
        </w:numPr>
        <w:jc w:val="both"/>
      </w:pPr>
      <w:r>
        <w:t>poda</w:t>
      </w:r>
      <w:r w:rsidR="008A7978" w:rsidRPr="008A7978">
        <w:t>ci o plaćama radnika</w:t>
      </w:r>
    </w:p>
    <w:p w:rsidR="008A7978" w:rsidRPr="008A7978" w:rsidRDefault="008A7978" w:rsidP="00CB46B6">
      <w:pPr>
        <w:pStyle w:val="Odlomakpopisa"/>
        <w:numPr>
          <w:ilvl w:val="0"/>
          <w:numId w:val="19"/>
        </w:numPr>
        <w:jc w:val="both"/>
      </w:pPr>
      <w:r w:rsidRPr="008A7978">
        <w:t>podaci za poreznu olakšicu</w:t>
      </w:r>
      <w:r w:rsidR="006C3779">
        <w:t>,</w:t>
      </w:r>
    </w:p>
    <w:p w:rsidR="008A7978" w:rsidRPr="008A7978" w:rsidRDefault="008A7978" w:rsidP="00CB46B6">
      <w:pPr>
        <w:pStyle w:val="Odlomakpopisa"/>
        <w:numPr>
          <w:ilvl w:val="0"/>
          <w:numId w:val="19"/>
        </w:numPr>
        <w:jc w:val="both"/>
      </w:pPr>
      <w:r w:rsidRPr="008A7978">
        <w:t>podaci o dodacima na plaću (posebni uvjeti rada, nagrada za vjernost i sl.)</w:t>
      </w:r>
      <w:r w:rsidR="006C3779">
        <w:t>,</w:t>
      </w:r>
    </w:p>
    <w:p w:rsidR="008A7978" w:rsidRPr="008A7978" w:rsidRDefault="008A7978" w:rsidP="00CB46B6">
      <w:pPr>
        <w:pStyle w:val="Odlomakpopisa"/>
        <w:numPr>
          <w:ilvl w:val="0"/>
          <w:numId w:val="19"/>
        </w:numPr>
        <w:jc w:val="both"/>
      </w:pPr>
      <w:r w:rsidRPr="008A7978">
        <w:t>podaci o ostvarenim pravima iz radnog odnosa (porodiljni dopust, ozljeda na radu, socijalna prava, potpore i sl.)</w:t>
      </w:r>
      <w:r w:rsidR="006C3779">
        <w:t>,</w:t>
      </w:r>
    </w:p>
    <w:p w:rsidR="008A7978" w:rsidRPr="008A7978" w:rsidRDefault="003C3AEC" w:rsidP="00CB46B6">
      <w:pPr>
        <w:pStyle w:val="Odlomakpopisa"/>
        <w:numPr>
          <w:ilvl w:val="0"/>
          <w:numId w:val="3"/>
        </w:numPr>
        <w:jc w:val="both"/>
      </w:pPr>
      <w:r>
        <w:t>poda</w:t>
      </w:r>
      <w:r w:rsidR="008A7978" w:rsidRPr="008A7978">
        <w:t>ci koji se odnose na zdravlje radnika</w:t>
      </w:r>
    </w:p>
    <w:p w:rsidR="008A7978" w:rsidRPr="008A7978" w:rsidRDefault="008A7978" w:rsidP="00CB46B6">
      <w:pPr>
        <w:pStyle w:val="Odlomakpopisa"/>
        <w:numPr>
          <w:ilvl w:val="0"/>
          <w:numId w:val="18"/>
        </w:numPr>
        <w:jc w:val="both"/>
      </w:pPr>
      <w:r w:rsidRPr="008A7978">
        <w:t>evidencija liječničkih pregleda</w:t>
      </w:r>
      <w:r w:rsidR="006C3779">
        <w:t>,</w:t>
      </w:r>
    </w:p>
    <w:p w:rsidR="008A7978" w:rsidRPr="008A7978" w:rsidRDefault="003C3AEC" w:rsidP="00CB46B6">
      <w:pPr>
        <w:pStyle w:val="Odlomakpopisa"/>
        <w:numPr>
          <w:ilvl w:val="0"/>
          <w:numId w:val="3"/>
        </w:numPr>
        <w:jc w:val="both"/>
      </w:pPr>
      <w:r>
        <w:t>poda</w:t>
      </w:r>
      <w:r w:rsidR="008A7978" w:rsidRPr="008A7978">
        <w:t>ci o članovima obitelji radnika u dijelu koji je nužan za provedbu zakonskih propisa ili ostvarivanju nekog prava prema važećem propisima iz radnog prava (npr. ostvarivanje prava na poreznu olakšicu, plaćeni dopust, nagradu za rođenje djeteta, pravo n</w:t>
      </w:r>
      <w:r>
        <w:t>a prigodni dar za dijete i sl.) te poda</w:t>
      </w:r>
      <w:r w:rsidR="008A7978" w:rsidRPr="008A7978">
        <w:t>ci o djeci radnika koji su izgubili život u obavljanju službe radi mjesečne isplate pomoći</w:t>
      </w:r>
      <w:r w:rsidR="006C3779">
        <w:t>,</w:t>
      </w:r>
    </w:p>
    <w:p w:rsidR="008A7978" w:rsidRPr="008A7978" w:rsidRDefault="008A7978" w:rsidP="00CB46B6">
      <w:pPr>
        <w:pStyle w:val="Odlomakpopisa"/>
        <w:numPr>
          <w:ilvl w:val="0"/>
          <w:numId w:val="3"/>
        </w:numPr>
        <w:jc w:val="both"/>
      </w:pPr>
      <w:r w:rsidRPr="008A7978">
        <w:t>podaci o poslovnim partnerima koji su fizičke osobe</w:t>
      </w:r>
    </w:p>
    <w:p w:rsidR="008A7978" w:rsidRPr="008A7978" w:rsidRDefault="008A7978" w:rsidP="00CB46B6">
      <w:pPr>
        <w:pStyle w:val="Odlomakpopisa"/>
        <w:numPr>
          <w:ilvl w:val="0"/>
          <w:numId w:val="13"/>
        </w:numPr>
        <w:jc w:val="both"/>
      </w:pPr>
      <w:r w:rsidRPr="008A7978">
        <w:t>naziv</w:t>
      </w:r>
      <w:r w:rsidR="006C3779">
        <w:t>,</w:t>
      </w:r>
    </w:p>
    <w:p w:rsidR="008A7978" w:rsidRPr="008A7978" w:rsidRDefault="008A7978" w:rsidP="00CB46B6">
      <w:pPr>
        <w:pStyle w:val="Odlomakpopisa"/>
        <w:numPr>
          <w:ilvl w:val="0"/>
          <w:numId w:val="13"/>
        </w:numPr>
        <w:jc w:val="both"/>
      </w:pPr>
      <w:r w:rsidRPr="008A7978">
        <w:t>ime i prezime</w:t>
      </w:r>
      <w:r w:rsidR="006C3779">
        <w:t>,</w:t>
      </w:r>
    </w:p>
    <w:p w:rsidR="008A7978" w:rsidRPr="008A7978" w:rsidRDefault="008A7978" w:rsidP="00CB46B6">
      <w:pPr>
        <w:pStyle w:val="Odlomakpopisa"/>
        <w:numPr>
          <w:ilvl w:val="0"/>
          <w:numId w:val="13"/>
        </w:numPr>
        <w:jc w:val="both"/>
      </w:pPr>
      <w:r w:rsidRPr="008A7978">
        <w:t>adresa</w:t>
      </w:r>
      <w:r w:rsidR="006C3779">
        <w:t>,</w:t>
      </w:r>
    </w:p>
    <w:p w:rsidR="008A7978" w:rsidRPr="008A7978" w:rsidRDefault="003C3AEC" w:rsidP="00CB46B6">
      <w:pPr>
        <w:pStyle w:val="Odlomakpopisa"/>
        <w:numPr>
          <w:ilvl w:val="0"/>
          <w:numId w:val="13"/>
        </w:numPr>
        <w:jc w:val="both"/>
      </w:pPr>
      <w:r>
        <w:t>broj telefona/</w:t>
      </w:r>
      <w:r w:rsidR="008A7978" w:rsidRPr="008A7978">
        <w:t>mobitela</w:t>
      </w:r>
      <w:r w:rsidR="006C3779">
        <w:t>,</w:t>
      </w:r>
    </w:p>
    <w:p w:rsidR="008A7978" w:rsidRPr="008A7978" w:rsidRDefault="008A7978" w:rsidP="00CB46B6">
      <w:pPr>
        <w:pStyle w:val="Odlomakpopisa"/>
        <w:numPr>
          <w:ilvl w:val="0"/>
          <w:numId w:val="13"/>
        </w:numPr>
        <w:jc w:val="both"/>
      </w:pPr>
      <w:r w:rsidRPr="008A7978">
        <w:t>e-mail adresa</w:t>
      </w:r>
      <w:r w:rsidR="006C3779">
        <w:t>,</w:t>
      </w:r>
    </w:p>
    <w:p w:rsidR="008A7978" w:rsidRPr="008A7978" w:rsidRDefault="008A7978" w:rsidP="00CB46B6">
      <w:pPr>
        <w:pStyle w:val="Odlomakpopisa"/>
        <w:numPr>
          <w:ilvl w:val="0"/>
          <w:numId w:val="13"/>
        </w:numPr>
        <w:jc w:val="both"/>
      </w:pPr>
      <w:r w:rsidRPr="008A7978">
        <w:t>OIB</w:t>
      </w:r>
      <w:r w:rsidR="006C3779">
        <w:t>,</w:t>
      </w:r>
    </w:p>
    <w:p w:rsidR="008A7978" w:rsidRPr="008A7978" w:rsidRDefault="008A7978" w:rsidP="00CB46B6">
      <w:pPr>
        <w:pStyle w:val="Odlomakpopisa"/>
        <w:numPr>
          <w:ilvl w:val="0"/>
          <w:numId w:val="13"/>
        </w:numPr>
        <w:jc w:val="both"/>
      </w:pPr>
      <w:r w:rsidRPr="008A7978">
        <w:t>broj bankovnog računa</w:t>
      </w:r>
      <w:r w:rsidR="006C3779">
        <w:t>,</w:t>
      </w:r>
    </w:p>
    <w:p w:rsidR="008A7978" w:rsidRPr="008A7978" w:rsidRDefault="003C3AEC" w:rsidP="00CB46B6">
      <w:pPr>
        <w:pStyle w:val="Odlomakpopisa"/>
        <w:numPr>
          <w:ilvl w:val="0"/>
          <w:numId w:val="3"/>
        </w:numPr>
        <w:jc w:val="both"/>
      </w:pPr>
      <w:r>
        <w:t>poda</w:t>
      </w:r>
      <w:r w:rsidR="008A7978" w:rsidRPr="008A7978">
        <w:t>ci koji se odnose na kupce koji su fizičke osobe</w:t>
      </w:r>
    </w:p>
    <w:p w:rsidR="008A7978" w:rsidRPr="008A7978" w:rsidRDefault="008A7978" w:rsidP="00CB46B6">
      <w:pPr>
        <w:pStyle w:val="Odlomakpopisa"/>
        <w:numPr>
          <w:ilvl w:val="0"/>
          <w:numId w:val="14"/>
        </w:numPr>
        <w:jc w:val="both"/>
      </w:pPr>
      <w:r w:rsidRPr="008A7978">
        <w:t>ime i prezime</w:t>
      </w:r>
      <w:r w:rsidR="006C3779">
        <w:t>,</w:t>
      </w:r>
    </w:p>
    <w:p w:rsidR="008A7978" w:rsidRPr="008A7978" w:rsidRDefault="003C3AEC" w:rsidP="00CB46B6">
      <w:pPr>
        <w:pStyle w:val="Odlomakpopisa"/>
        <w:numPr>
          <w:ilvl w:val="0"/>
          <w:numId w:val="14"/>
        </w:numPr>
        <w:jc w:val="both"/>
      </w:pPr>
      <w:r>
        <w:t>broj telefona/</w:t>
      </w:r>
      <w:r w:rsidR="008A7978" w:rsidRPr="008A7978">
        <w:t>mobitela</w:t>
      </w:r>
      <w:r w:rsidR="006C3779">
        <w:t>,</w:t>
      </w:r>
    </w:p>
    <w:p w:rsidR="008A7978" w:rsidRPr="008A7978" w:rsidRDefault="008A7978" w:rsidP="00CB46B6">
      <w:pPr>
        <w:pStyle w:val="Odlomakpopisa"/>
        <w:numPr>
          <w:ilvl w:val="0"/>
          <w:numId w:val="14"/>
        </w:numPr>
        <w:jc w:val="both"/>
      </w:pPr>
      <w:r w:rsidRPr="008A7978">
        <w:t>e-mail</w:t>
      </w:r>
      <w:r w:rsidR="006C3779">
        <w:t>,</w:t>
      </w:r>
    </w:p>
    <w:p w:rsidR="008A7978" w:rsidRPr="008A7978" w:rsidRDefault="008A7978" w:rsidP="00CB46B6">
      <w:pPr>
        <w:pStyle w:val="Odlomakpopisa"/>
        <w:numPr>
          <w:ilvl w:val="0"/>
          <w:numId w:val="14"/>
        </w:numPr>
        <w:jc w:val="both"/>
      </w:pPr>
      <w:r w:rsidRPr="008A7978">
        <w:t>OIB</w:t>
      </w:r>
      <w:r w:rsidR="006C3779">
        <w:t>,</w:t>
      </w:r>
    </w:p>
    <w:p w:rsidR="008A7978" w:rsidRPr="008A7978" w:rsidRDefault="003C3AEC" w:rsidP="00CB46B6">
      <w:pPr>
        <w:pStyle w:val="Odlomakpopisa"/>
        <w:numPr>
          <w:ilvl w:val="0"/>
          <w:numId w:val="3"/>
        </w:numPr>
        <w:jc w:val="both"/>
      </w:pPr>
      <w:r>
        <w:t>poda</w:t>
      </w:r>
      <w:r w:rsidR="0069169E">
        <w:t>ci o članovima Vatrogasnog</w:t>
      </w:r>
      <w:r w:rsidR="008A7978" w:rsidRPr="008A7978">
        <w:t xml:space="preserve"> vijeća</w:t>
      </w:r>
    </w:p>
    <w:p w:rsidR="008A7978" w:rsidRDefault="008A7978" w:rsidP="00CB46B6">
      <w:pPr>
        <w:pStyle w:val="Odlomakpopisa"/>
        <w:numPr>
          <w:ilvl w:val="0"/>
          <w:numId w:val="15"/>
        </w:numPr>
        <w:jc w:val="both"/>
      </w:pPr>
      <w:r w:rsidRPr="008A7978">
        <w:t>ime i prezime</w:t>
      </w:r>
      <w:r w:rsidR="006C3779">
        <w:t>,</w:t>
      </w:r>
    </w:p>
    <w:p w:rsidR="00F0079D" w:rsidRDefault="00F0079D" w:rsidP="00F0079D">
      <w:pPr>
        <w:pStyle w:val="Odlomakpopisa"/>
        <w:numPr>
          <w:ilvl w:val="0"/>
          <w:numId w:val="15"/>
        </w:numPr>
        <w:jc w:val="both"/>
      </w:pPr>
      <w:r>
        <w:lastRenderedPageBreak/>
        <w:t>OIB</w:t>
      </w:r>
    </w:p>
    <w:p w:rsidR="008A7978" w:rsidRPr="008A7978" w:rsidRDefault="003C3AEC" w:rsidP="00F0079D">
      <w:pPr>
        <w:pStyle w:val="Odlomakpopisa"/>
        <w:numPr>
          <w:ilvl w:val="0"/>
          <w:numId w:val="15"/>
        </w:numPr>
        <w:jc w:val="both"/>
      </w:pPr>
      <w:r>
        <w:t>broj telefona/</w:t>
      </w:r>
      <w:r w:rsidR="008A7978" w:rsidRPr="008A7978">
        <w:t>mobitela</w:t>
      </w:r>
      <w:r w:rsidR="006C3779">
        <w:t>,</w:t>
      </w:r>
    </w:p>
    <w:p w:rsidR="008A7978" w:rsidRDefault="008A7978" w:rsidP="00CB46B6">
      <w:pPr>
        <w:pStyle w:val="Odlomakpopisa"/>
        <w:numPr>
          <w:ilvl w:val="0"/>
          <w:numId w:val="15"/>
        </w:numPr>
        <w:jc w:val="both"/>
      </w:pPr>
      <w:r w:rsidRPr="008A7978">
        <w:t>e-mail</w:t>
      </w:r>
      <w:r w:rsidR="00F0079D">
        <w:t xml:space="preserve"> adresa,</w:t>
      </w:r>
    </w:p>
    <w:p w:rsidR="00F0079D" w:rsidRPr="008A7978" w:rsidRDefault="00F0079D" w:rsidP="00CB46B6">
      <w:pPr>
        <w:pStyle w:val="Odlomakpopisa"/>
        <w:numPr>
          <w:ilvl w:val="0"/>
          <w:numId w:val="15"/>
        </w:numPr>
        <w:jc w:val="both"/>
      </w:pPr>
      <w:r>
        <w:t>adresa prebivališta/boravišta</w:t>
      </w:r>
    </w:p>
    <w:p w:rsidR="00DF225F" w:rsidRPr="00DF225F" w:rsidRDefault="00406607" w:rsidP="00DF225F">
      <w:pPr>
        <w:jc w:val="center"/>
        <w:rPr>
          <w:b/>
        </w:rPr>
      </w:pPr>
      <w:r>
        <w:rPr>
          <w:b/>
        </w:rPr>
        <w:t>Članak 9</w:t>
      </w:r>
      <w:r w:rsidR="00DF225F" w:rsidRPr="00DF225F">
        <w:rPr>
          <w:b/>
        </w:rPr>
        <w:t>.</w:t>
      </w:r>
    </w:p>
    <w:p w:rsidR="00C47DEA" w:rsidRDefault="00C47DEA" w:rsidP="00C47DEA">
      <w:pPr>
        <w:jc w:val="both"/>
      </w:pPr>
      <w:r>
        <w:t xml:space="preserve">Zapovjednik </w:t>
      </w:r>
      <w:r w:rsidR="00DF225F">
        <w:t>JVP</w:t>
      </w:r>
      <w:r w:rsidR="00117CE5">
        <w:t xml:space="preserve"> grada</w:t>
      </w:r>
      <w:r w:rsidR="00DF225F">
        <w:t xml:space="preserve"> Šibenik</w:t>
      </w:r>
      <w:r w:rsidR="00117CE5">
        <w:t>a</w:t>
      </w:r>
      <w:r w:rsidR="00DF225F">
        <w:t xml:space="preserve"> </w:t>
      </w:r>
      <w:r>
        <w:t>i zamjenik zapovjednika imaju</w:t>
      </w:r>
      <w:r w:rsidR="00117CE5">
        <w:t xml:space="preserve"> uvid u cjelok</w:t>
      </w:r>
      <w:r w:rsidR="00406607">
        <w:t>upnu obradu podataka iz članka 8</w:t>
      </w:r>
      <w:r w:rsidR="00117CE5">
        <w:t>.</w:t>
      </w:r>
      <w:r w:rsidR="00406607">
        <w:t xml:space="preserve"> ovog</w:t>
      </w:r>
      <w:r>
        <w:t xml:space="preserve"> </w:t>
      </w:r>
      <w:r w:rsidR="00117CE5">
        <w:t>Pravilnika.</w:t>
      </w:r>
    </w:p>
    <w:p w:rsidR="00DF225F" w:rsidRDefault="00406607" w:rsidP="00BD10CC">
      <w:pPr>
        <w:jc w:val="center"/>
        <w:rPr>
          <w:b/>
        </w:rPr>
      </w:pPr>
      <w:r>
        <w:rPr>
          <w:b/>
        </w:rPr>
        <w:t>Članak 10</w:t>
      </w:r>
      <w:r w:rsidR="00BD10CC" w:rsidRPr="00BD10CC">
        <w:rPr>
          <w:b/>
        </w:rPr>
        <w:t>.</w:t>
      </w:r>
    </w:p>
    <w:p w:rsidR="00BD10CC" w:rsidRPr="00406607" w:rsidRDefault="003C3AEC" w:rsidP="00BD10CC">
      <w:r>
        <w:t>Poda</w:t>
      </w:r>
      <w:r w:rsidR="00406607" w:rsidRPr="00406607">
        <w:t>ci iz članka 8</w:t>
      </w:r>
      <w:r w:rsidR="00BD10CC" w:rsidRPr="00406607">
        <w:t>. ne obrađuju se automatizirano.</w:t>
      </w:r>
    </w:p>
    <w:p w:rsidR="00731459" w:rsidRDefault="00FD14D1" w:rsidP="00731459">
      <w:pPr>
        <w:rPr>
          <w:b/>
        </w:rPr>
      </w:pPr>
      <w:r>
        <w:rPr>
          <w:b/>
        </w:rPr>
        <w:t xml:space="preserve">V. </w:t>
      </w:r>
      <w:r w:rsidR="00731459" w:rsidRPr="00731459">
        <w:rPr>
          <w:b/>
        </w:rPr>
        <w:t>POSEBNE KATEGORIJE OSOBNIH PODATAKA</w:t>
      </w:r>
    </w:p>
    <w:p w:rsidR="00731459" w:rsidRPr="00731459" w:rsidRDefault="00406607" w:rsidP="00731459">
      <w:pPr>
        <w:jc w:val="center"/>
        <w:rPr>
          <w:b/>
        </w:rPr>
      </w:pPr>
      <w:r>
        <w:rPr>
          <w:b/>
        </w:rPr>
        <w:t>Članak 11</w:t>
      </w:r>
      <w:r w:rsidR="00731459">
        <w:rPr>
          <w:b/>
        </w:rPr>
        <w:t>.</w:t>
      </w:r>
    </w:p>
    <w:p w:rsidR="00731459" w:rsidRDefault="00117CE5" w:rsidP="006E607F">
      <w:pPr>
        <w:jc w:val="both"/>
      </w:pPr>
      <w:r>
        <w:t>JVP grada Šibenika</w:t>
      </w:r>
      <w:r w:rsidR="00731459">
        <w:t xml:space="preserve"> obrađuje i posebne kategorije osobnih podatka svojih radnika i to podatke koji se </w:t>
      </w:r>
      <w:r w:rsidR="00A3129B">
        <w:t>odnose na zdravlje radnika.</w:t>
      </w:r>
    </w:p>
    <w:p w:rsidR="000744E2" w:rsidRDefault="00731459" w:rsidP="000744E2">
      <w:pPr>
        <w:jc w:val="both"/>
      </w:pPr>
      <w:r>
        <w:t xml:space="preserve">Obrada podataka koja se odnosi na zdravlje radnika nužna je u svrhu </w:t>
      </w:r>
      <w:r w:rsidR="009D1E47">
        <w:t>procjene radn</w:t>
      </w:r>
      <w:r w:rsidR="0082489B">
        <w:t>e sposobnosti radnik</w:t>
      </w:r>
      <w:r w:rsidR="008A7978">
        <w:t>a.</w:t>
      </w:r>
    </w:p>
    <w:p w:rsidR="00A3129B" w:rsidRPr="000744E2" w:rsidRDefault="00406607" w:rsidP="000744E2">
      <w:pPr>
        <w:jc w:val="center"/>
      </w:pPr>
      <w:r>
        <w:rPr>
          <w:b/>
        </w:rPr>
        <w:t>Članak 12</w:t>
      </w:r>
      <w:r w:rsidR="00A3129B" w:rsidRPr="00A3129B">
        <w:rPr>
          <w:b/>
        </w:rPr>
        <w:t>.</w:t>
      </w:r>
    </w:p>
    <w:p w:rsidR="00731459" w:rsidRPr="001D12B2" w:rsidRDefault="0082489B" w:rsidP="006E607F">
      <w:pPr>
        <w:jc w:val="both"/>
      </w:pPr>
      <w:r w:rsidRPr="001D12B2">
        <w:t>Podatke vezane za članstvo</w:t>
      </w:r>
      <w:r w:rsidR="00AB1427" w:rsidRPr="001D12B2">
        <w:t xml:space="preserve"> radnika</w:t>
      </w:r>
      <w:r w:rsidRPr="001D12B2">
        <w:t xml:space="preserve"> u sindikatu obrađuje isključivo služba računovodstva </w:t>
      </w:r>
      <w:r w:rsidR="005F0F9D" w:rsidRPr="001D12B2">
        <w:t>JVP grada Šibenika</w:t>
      </w:r>
      <w:r w:rsidR="00A54669" w:rsidRPr="001D12B2">
        <w:t xml:space="preserve"> radi </w:t>
      </w:r>
      <w:r w:rsidR="00BC4C50" w:rsidRPr="001D12B2">
        <w:t>obračuna i iz plaće radnika ustezanja sindikalne članarine te red</w:t>
      </w:r>
      <w:r w:rsidR="006C3779">
        <w:t>ovite uplate na račun sindikata uz pisanu suglasnost radnika.</w:t>
      </w:r>
    </w:p>
    <w:p w:rsidR="009A425A" w:rsidRPr="009A425A" w:rsidRDefault="001177CE" w:rsidP="00731459">
      <w:pPr>
        <w:rPr>
          <w:b/>
        </w:rPr>
      </w:pPr>
      <w:r>
        <w:rPr>
          <w:b/>
        </w:rPr>
        <w:t>VI. SISTEMI ZA NADZOR I KONTROLU</w:t>
      </w:r>
    </w:p>
    <w:p w:rsidR="00F555F5" w:rsidRPr="00FD14D1" w:rsidRDefault="00F555F5" w:rsidP="00FD14D1">
      <w:pPr>
        <w:jc w:val="center"/>
        <w:rPr>
          <w:b/>
        </w:rPr>
      </w:pPr>
      <w:r w:rsidRPr="00FD14D1">
        <w:rPr>
          <w:b/>
        </w:rPr>
        <w:t xml:space="preserve">Članak </w:t>
      </w:r>
      <w:r w:rsidR="00296C0F">
        <w:rPr>
          <w:b/>
        </w:rPr>
        <w:t>13</w:t>
      </w:r>
      <w:r w:rsidR="00FD14D1" w:rsidRPr="00FD14D1">
        <w:rPr>
          <w:b/>
        </w:rPr>
        <w:t>.</w:t>
      </w:r>
    </w:p>
    <w:p w:rsidR="00EF6D35" w:rsidRDefault="00F555F5" w:rsidP="006E607F">
      <w:pPr>
        <w:jc w:val="both"/>
      </w:pPr>
      <w:r>
        <w:t>JVP</w:t>
      </w:r>
      <w:r w:rsidR="005F0F9D">
        <w:t xml:space="preserve"> grada</w:t>
      </w:r>
      <w:r>
        <w:t xml:space="preserve"> Šibenik</w:t>
      </w:r>
      <w:r w:rsidR="005F0F9D">
        <w:t>a</w:t>
      </w:r>
      <w:r>
        <w:t xml:space="preserve"> </w:t>
      </w:r>
      <w:r w:rsidR="00EF6D35">
        <w:t>ima pravo instalirati sisteme za nadzor i kontrolu službenih automobila obzirom da je ovakva vrsta kontrole nužna zbog profesional</w:t>
      </w:r>
      <w:r w:rsidR="00B921A1">
        <w:t>ne prirode posla i mjera opreza, a osobito zbog što bolje</w:t>
      </w:r>
      <w:r w:rsidR="003C3AEC">
        <w:t xml:space="preserve">g snalaženja </w:t>
      </w:r>
      <w:r w:rsidR="00B921A1">
        <w:t>na mjestu intervencije (navođenje i praćenje od</w:t>
      </w:r>
      <w:r w:rsidR="003C3AEC">
        <w:t xml:space="preserve"> dojave do mjesta intervencije)</w:t>
      </w:r>
      <w:r w:rsidR="001177CE">
        <w:t xml:space="preserve"> te radi sigurnosti vozača</w:t>
      </w:r>
      <w:r w:rsidR="00AB1427">
        <w:t xml:space="preserve"> i ostalih članova posade</w:t>
      </w:r>
      <w:r w:rsidR="001177CE">
        <w:t>.</w:t>
      </w:r>
    </w:p>
    <w:p w:rsidR="00F555F5" w:rsidRDefault="003C3AEC" w:rsidP="006E607F">
      <w:pPr>
        <w:jc w:val="both"/>
      </w:pPr>
      <w:r>
        <w:t>Pristup ovim poda</w:t>
      </w:r>
      <w:r w:rsidR="00F555F5">
        <w:t>cima ima zapovjednik</w:t>
      </w:r>
      <w:r w:rsidR="000744E2">
        <w:t xml:space="preserve"> JVP</w:t>
      </w:r>
      <w:r w:rsidR="00F555F5">
        <w:t>,</w:t>
      </w:r>
      <w:r w:rsidR="00491B51">
        <w:t xml:space="preserve"> zamjenik zapovjednika</w:t>
      </w:r>
      <w:r w:rsidR="000744E2">
        <w:t xml:space="preserve"> JVP</w:t>
      </w:r>
      <w:r w:rsidR="00491B51">
        <w:t>, zapovjednik i voditelj smjene,</w:t>
      </w:r>
      <w:r>
        <w:t xml:space="preserve"> vatrogasac – </w:t>
      </w:r>
      <w:r w:rsidR="001E4F28">
        <w:t>operativni</w:t>
      </w:r>
      <w:r>
        <w:t xml:space="preserve"> dežurni </w:t>
      </w:r>
      <w:r w:rsidR="007430FF">
        <w:t xml:space="preserve"> vatrogasne smjene</w:t>
      </w:r>
      <w:r w:rsidR="001E4F28">
        <w:t xml:space="preserve"> </w:t>
      </w:r>
      <w:r w:rsidR="007430FF">
        <w:t>te zaposlenik</w:t>
      </w:r>
      <w:r w:rsidR="005573FB">
        <w:t xml:space="preserve"> kojeg</w:t>
      </w:r>
      <w:r w:rsidR="001177CE">
        <w:t xml:space="preserve"> zapovjednik</w:t>
      </w:r>
      <w:r w:rsidR="00F555F5">
        <w:t xml:space="preserve"> ovlasti</w:t>
      </w:r>
      <w:r w:rsidR="00B921A1">
        <w:t xml:space="preserve"> pisanim putem, iznimno usmeno.</w:t>
      </w:r>
    </w:p>
    <w:p w:rsidR="00B921A1" w:rsidRDefault="00B921A1" w:rsidP="009A425A">
      <w:pPr>
        <w:jc w:val="center"/>
        <w:rPr>
          <w:b/>
        </w:rPr>
      </w:pPr>
      <w:r w:rsidRPr="00AF2A57">
        <w:rPr>
          <w:b/>
        </w:rPr>
        <w:t xml:space="preserve">Članak </w:t>
      </w:r>
      <w:r w:rsidR="00296C0F">
        <w:rPr>
          <w:b/>
        </w:rPr>
        <w:t>14</w:t>
      </w:r>
      <w:r w:rsidR="009A425A">
        <w:rPr>
          <w:b/>
        </w:rPr>
        <w:t>.</w:t>
      </w:r>
    </w:p>
    <w:p w:rsidR="00731459" w:rsidRDefault="00AF2A57" w:rsidP="000744E2">
      <w:pPr>
        <w:jc w:val="both"/>
      </w:pPr>
      <w:r>
        <w:t>U Vatrogasnom operativnom centru</w:t>
      </w:r>
      <w:r w:rsidR="00A54669">
        <w:t xml:space="preserve"> JVP grada Šibenika</w:t>
      </w:r>
      <w:r>
        <w:t xml:space="preserve"> (u </w:t>
      </w:r>
      <w:r w:rsidR="009A425A">
        <w:t>daljnjem tekstu: VOC) snimaju se</w:t>
      </w:r>
      <w:r>
        <w:t xml:space="preserve"> r</w:t>
      </w:r>
      <w:r w:rsidR="009A425A">
        <w:t xml:space="preserve">azgovori </w:t>
      </w:r>
      <w:r w:rsidR="000D4EF9">
        <w:t>prilikom dojava o potrebi vatrogasne intervencije</w:t>
      </w:r>
      <w:r w:rsidR="001E4F28">
        <w:t>,</w:t>
      </w:r>
      <w:r>
        <w:t xml:space="preserve"> prilikom</w:t>
      </w:r>
      <w:r w:rsidR="00491B51">
        <w:t xml:space="preserve"> same</w:t>
      </w:r>
      <w:r w:rsidR="001E4F28">
        <w:t xml:space="preserve"> intervencije radi lakše koordinacije i izrade </w:t>
      </w:r>
      <w:r w:rsidR="005573FB">
        <w:t>analiza vatrogasne intervencije</w:t>
      </w:r>
      <w:r w:rsidR="001E4F28">
        <w:t xml:space="preserve"> te prilikom pružanja informacija iz područja vatrogasne djelatnosti.</w:t>
      </w:r>
    </w:p>
    <w:p w:rsidR="00AF2A57" w:rsidRDefault="00AF2A57" w:rsidP="000744E2">
      <w:pPr>
        <w:jc w:val="both"/>
      </w:pPr>
      <w:r>
        <w:t>Pristup ovi</w:t>
      </w:r>
      <w:r w:rsidR="005573FB">
        <w:t>m poda</w:t>
      </w:r>
      <w:r w:rsidR="00296C0F">
        <w:t>cima ima zapovjednik</w:t>
      </w:r>
      <w:r w:rsidR="000744E2">
        <w:t xml:space="preserve"> JVP</w:t>
      </w:r>
      <w:r w:rsidR="00296C0F">
        <w:t>,</w:t>
      </w:r>
      <w:r w:rsidR="001177CE">
        <w:t xml:space="preserve"> zamjenik zapovjednika</w:t>
      </w:r>
      <w:r w:rsidR="000744E2">
        <w:t xml:space="preserve"> JVP</w:t>
      </w:r>
      <w:r w:rsidR="001177CE">
        <w:t>,</w:t>
      </w:r>
      <w:r w:rsidR="005573FB">
        <w:t xml:space="preserve"> vatrogasac</w:t>
      </w:r>
      <w:r w:rsidR="000744E2">
        <w:t xml:space="preserve"> – </w:t>
      </w:r>
      <w:r>
        <w:t>operativni</w:t>
      </w:r>
      <w:r w:rsidR="000744E2">
        <w:t xml:space="preserve"> dežurni</w:t>
      </w:r>
      <w:r w:rsidR="005573FB">
        <w:t xml:space="preserve"> </w:t>
      </w:r>
      <w:r w:rsidR="00A54669">
        <w:t>vatrogasne smjene,</w:t>
      </w:r>
      <w:r w:rsidR="00491B51">
        <w:t xml:space="preserve"> zapovjednik i</w:t>
      </w:r>
      <w:r w:rsidR="001177CE">
        <w:t xml:space="preserve"> voditelj smjene</w:t>
      </w:r>
      <w:r w:rsidR="005573FB">
        <w:t xml:space="preserve"> te zaposlenik</w:t>
      </w:r>
      <w:r w:rsidR="000744E2">
        <w:t xml:space="preserve"> kojeg</w:t>
      </w:r>
      <w:r w:rsidR="00491B51">
        <w:t xml:space="preserve"> zapovjednik ovlasti pisanim putem, iznimno usmeno.</w:t>
      </w:r>
    </w:p>
    <w:p w:rsidR="00BC4C50" w:rsidRDefault="00296C0F" w:rsidP="00BC4C50">
      <w:pPr>
        <w:jc w:val="center"/>
        <w:rPr>
          <w:b/>
        </w:rPr>
      </w:pPr>
      <w:r>
        <w:rPr>
          <w:b/>
        </w:rPr>
        <w:lastRenderedPageBreak/>
        <w:t>Članak 15</w:t>
      </w:r>
      <w:r w:rsidR="00BC4C50" w:rsidRPr="00BC4C50">
        <w:rPr>
          <w:b/>
        </w:rPr>
        <w:t>.</w:t>
      </w:r>
    </w:p>
    <w:p w:rsidR="00CB3905" w:rsidRPr="001E4F28" w:rsidRDefault="00BC4C50" w:rsidP="000744E2">
      <w:pPr>
        <w:jc w:val="both"/>
      </w:pPr>
      <w:r w:rsidRPr="001E4F28">
        <w:t xml:space="preserve">U zgradi JVP grada Šibenika </w:t>
      </w:r>
      <w:r w:rsidR="00CA34AD" w:rsidRPr="001E4F28">
        <w:t xml:space="preserve">vrši se snimanje </w:t>
      </w:r>
      <w:r w:rsidR="00296C0F" w:rsidRPr="001E4F28">
        <w:t>nadzornim kamerama.</w:t>
      </w:r>
      <w:r w:rsidR="001177CE" w:rsidRPr="001E4F28">
        <w:t xml:space="preserve"> </w:t>
      </w:r>
      <w:r w:rsidR="00CB3905" w:rsidRPr="001E4F28">
        <w:t>Sustav videonadzora ne obuhvaća stvaranje snimke koja čini ili je namijenjena da čini d</w:t>
      </w:r>
      <w:r w:rsidR="00296C0F" w:rsidRPr="001E4F28">
        <w:t>io sustava po</w:t>
      </w:r>
      <w:r w:rsidR="00CA34AD" w:rsidRPr="001E4F28">
        <w:t>hrane.</w:t>
      </w:r>
      <w:r w:rsidR="001177CE" w:rsidRPr="001E4F28">
        <w:t xml:space="preserve"> </w:t>
      </w:r>
    </w:p>
    <w:p w:rsidR="00CB3905" w:rsidRPr="001E4F28" w:rsidRDefault="00CB3905" w:rsidP="000744E2">
      <w:pPr>
        <w:jc w:val="both"/>
      </w:pPr>
      <w:r w:rsidRPr="001E4F28">
        <w:t>Sustav vi</w:t>
      </w:r>
      <w:r w:rsidR="005573FB">
        <w:t>deonadzora čine ukupno četiri</w:t>
      </w:r>
      <w:r w:rsidR="001E4F28">
        <w:t xml:space="preserve"> kamere</w:t>
      </w:r>
      <w:r w:rsidRPr="001E4F28">
        <w:t xml:space="preserve"> </w:t>
      </w:r>
      <w:r w:rsidR="005573FB">
        <w:t>(uređaja), kojima se nadziru sl</w:t>
      </w:r>
      <w:r w:rsidRPr="001E4F28">
        <w:t>jedeći prostori:</w:t>
      </w:r>
      <w:r w:rsidR="001E4F28">
        <w:t xml:space="preserve"> donja garaža, ulaz u momčadsku sob</w:t>
      </w:r>
      <w:r w:rsidR="005573FB">
        <w:t>u, prostor ispred ulaznih vrata</w:t>
      </w:r>
      <w:r w:rsidR="001E4F28">
        <w:t xml:space="preserve"> te stražnja dvorišna vrata.</w:t>
      </w:r>
    </w:p>
    <w:p w:rsidR="00991A36" w:rsidRPr="001E4F28" w:rsidRDefault="00991A36" w:rsidP="000744E2">
      <w:pPr>
        <w:spacing w:after="0"/>
        <w:jc w:val="both"/>
      </w:pPr>
      <w:r w:rsidRPr="001E4F28">
        <w:t>Sustav videonadzora aktivan je 24 sata dnevno, sedam dana u tjednu, a postavl</w:t>
      </w:r>
      <w:r w:rsidR="001E4F28">
        <w:t>jen je radi sigurnosti objekta.</w:t>
      </w:r>
    </w:p>
    <w:p w:rsidR="00BC4C50" w:rsidRPr="001E4F28" w:rsidRDefault="001177CE" w:rsidP="000744E2">
      <w:pPr>
        <w:jc w:val="both"/>
      </w:pPr>
      <w:r w:rsidRPr="001E4F28">
        <w:t>Pristup</w:t>
      </w:r>
      <w:r w:rsidR="001D265D" w:rsidRPr="001E4F28">
        <w:t xml:space="preserve"> ovakvom videonadzoru</w:t>
      </w:r>
      <w:r w:rsidR="00CB3905" w:rsidRPr="001E4F28">
        <w:t xml:space="preserve"> ima zapovjednik</w:t>
      </w:r>
      <w:r w:rsidR="000744E2">
        <w:t xml:space="preserve"> JVP</w:t>
      </w:r>
      <w:r w:rsidR="00CB3905" w:rsidRPr="001E4F28">
        <w:t>, zamjenik zapovjednika</w:t>
      </w:r>
      <w:r w:rsidR="000744E2">
        <w:t xml:space="preserve"> JVP</w:t>
      </w:r>
      <w:r w:rsidR="00CB3905" w:rsidRPr="001E4F28">
        <w:t>,</w:t>
      </w:r>
      <w:r w:rsidR="000744E2">
        <w:t xml:space="preserve"> vatrogasac – operativni dežurni</w:t>
      </w:r>
      <w:r w:rsidR="00CB3905" w:rsidRPr="001E4F28">
        <w:t xml:space="preserve"> vatrogasac vatroga</w:t>
      </w:r>
      <w:r w:rsidR="00491B51" w:rsidRPr="001E4F28">
        <w:t xml:space="preserve">sne smjene, zapovjednik smjene i </w:t>
      </w:r>
      <w:r w:rsidR="00CB3905" w:rsidRPr="001E4F28">
        <w:t>voditelj smjene.</w:t>
      </w:r>
    </w:p>
    <w:p w:rsidR="00731459" w:rsidRPr="009A425A" w:rsidRDefault="00FD14D1" w:rsidP="00731459">
      <w:r>
        <w:rPr>
          <w:b/>
        </w:rPr>
        <w:t>VI</w:t>
      </w:r>
      <w:r w:rsidR="009A425A">
        <w:rPr>
          <w:b/>
        </w:rPr>
        <w:t>I</w:t>
      </w:r>
      <w:r>
        <w:rPr>
          <w:b/>
        </w:rPr>
        <w:t xml:space="preserve">. </w:t>
      </w:r>
      <w:r w:rsidR="00731459" w:rsidRPr="00731459">
        <w:rPr>
          <w:b/>
        </w:rPr>
        <w:t>SVRHA OBRADE OSOBNIH PODATAKA</w:t>
      </w:r>
      <w:r w:rsidR="00731459">
        <w:rPr>
          <w:b/>
        </w:rPr>
        <w:t xml:space="preserve"> I VRIJEME POHRANE</w:t>
      </w:r>
    </w:p>
    <w:p w:rsidR="00731459" w:rsidRDefault="009A425A" w:rsidP="00731459">
      <w:pPr>
        <w:jc w:val="center"/>
        <w:rPr>
          <w:b/>
        </w:rPr>
      </w:pPr>
      <w:r>
        <w:rPr>
          <w:b/>
        </w:rPr>
        <w:t>Članak 16</w:t>
      </w:r>
      <w:r w:rsidR="00731459">
        <w:rPr>
          <w:b/>
        </w:rPr>
        <w:t>.</w:t>
      </w:r>
    </w:p>
    <w:p w:rsidR="00731459" w:rsidRDefault="00296C0F" w:rsidP="000744E2">
      <w:pPr>
        <w:jc w:val="both"/>
      </w:pPr>
      <w:r>
        <w:t>Obrada je zakonita</w:t>
      </w:r>
      <w:r w:rsidR="00731459">
        <w:t xml:space="preserve"> samo ako i u onoj mjeri u kojoj je ispunj</w:t>
      </w:r>
      <w:r w:rsidR="00534AD8">
        <w:t>eno najmanje jedno od sljedećeg</w:t>
      </w:r>
      <w:r w:rsidR="00731459">
        <w:t>:</w:t>
      </w:r>
    </w:p>
    <w:p w:rsidR="00731459" w:rsidRDefault="00731459" w:rsidP="000744E2">
      <w:pPr>
        <w:pStyle w:val="Odlomakpopisa"/>
        <w:numPr>
          <w:ilvl w:val="0"/>
          <w:numId w:val="5"/>
        </w:numPr>
        <w:jc w:val="both"/>
      </w:pPr>
      <w:r>
        <w:t>ispitanik je dao privolu za obradu svojih osobnih podatka u jednu ili više posebnih svrha</w:t>
      </w:r>
      <w:r w:rsidR="00534AD8">
        <w:t>,</w:t>
      </w:r>
    </w:p>
    <w:p w:rsidR="00731459" w:rsidRDefault="00731459" w:rsidP="000744E2">
      <w:pPr>
        <w:pStyle w:val="Odlomakpopisa"/>
        <w:numPr>
          <w:ilvl w:val="0"/>
          <w:numId w:val="5"/>
        </w:numPr>
        <w:jc w:val="both"/>
      </w:pPr>
      <w:r>
        <w:t>obrada je nužna za izvršenje ugovora u kojem je ispitanik stranka ili kako bi se poduzele radnje na zahtjev ispitanika prije sklapanja ugovora</w:t>
      </w:r>
      <w:r w:rsidR="00534AD8">
        <w:t>,</w:t>
      </w:r>
    </w:p>
    <w:p w:rsidR="00731459" w:rsidRDefault="00731459" w:rsidP="000744E2">
      <w:pPr>
        <w:pStyle w:val="Odlomakpopisa"/>
        <w:numPr>
          <w:ilvl w:val="0"/>
          <w:numId w:val="5"/>
        </w:numPr>
        <w:jc w:val="both"/>
      </w:pPr>
      <w:r>
        <w:t xml:space="preserve">obrada je nužna </w:t>
      </w:r>
      <w:r w:rsidR="00E56458">
        <w:t>radi poštovanja pravnih obveza V</w:t>
      </w:r>
      <w:r>
        <w:t>oditelja obrade</w:t>
      </w:r>
      <w:r w:rsidR="00534AD8">
        <w:t>,</w:t>
      </w:r>
    </w:p>
    <w:p w:rsidR="00731459" w:rsidRDefault="00731459" w:rsidP="000744E2">
      <w:pPr>
        <w:pStyle w:val="Odlomakpopisa"/>
        <w:numPr>
          <w:ilvl w:val="0"/>
          <w:numId w:val="5"/>
        </w:numPr>
        <w:jc w:val="both"/>
      </w:pPr>
      <w:r>
        <w:t>obrada je nužna kako bi se zaštitili ključni interesi ispitanika ili druge fizičke osobe</w:t>
      </w:r>
      <w:r w:rsidR="00534AD8">
        <w:t>,</w:t>
      </w:r>
    </w:p>
    <w:p w:rsidR="00731459" w:rsidRDefault="00731459" w:rsidP="000744E2">
      <w:pPr>
        <w:pStyle w:val="Odlomakpopisa"/>
        <w:numPr>
          <w:ilvl w:val="0"/>
          <w:numId w:val="5"/>
        </w:numPr>
        <w:jc w:val="both"/>
      </w:pPr>
      <w:r>
        <w:t>obrada je nu</w:t>
      </w:r>
      <w:r w:rsidR="00534AD8">
        <w:t xml:space="preserve">žna za izvršavanje zadaća </w:t>
      </w:r>
      <w:r>
        <w:t>od javnog interesa ili pri</w:t>
      </w:r>
      <w:r w:rsidR="00534AD8">
        <w:t xml:space="preserve"> izvršavanju službenih ovlasti V</w:t>
      </w:r>
      <w:r>
        <w:t>oditelja obrade</w:t>
      </w:r>
    </w:p>
    <w:p w:rsidR="00731459" w:rsidRDefault="00731459" w:rsidP="000744E2">
      <w:pPr>
        <w:pStyle w:val="Odlomakpopisa"/>
        <w:numPr>
          <w:ilvl w:val="0"/>
          <w:numId w:val="5"/>
        </w:numPr>
        <w:jc w:val="both"/>
      </w:pPr>
      <w:r>
        <w:t xml:space="preserve">obrada je nužna </w:t>
      </w:r>
      <w:r w:rsidR="00534AD8">
        <w:t>za potrebe legitimnih interesa V</w:t>
      </w:r>
      <w:r>
        <w:t>oditelja obrade ili treće strane, osim kad su od tih interesa jači interesi ili temeljna prava i slobode ispitanika koji zahtijevaju zaštitu osobnih podataka</w:t>
      </w:r>
      <w:r w:rsidR="00534AD8">
        <w:t>.</w:t>
      </w:r>
    </w:p>
    <w:p w:rsidR="00731459" w:rsidRPr="00731459" w:rsidRDefault="00A3129B" w:rsidP="00731459">
      <w:pPr>
        <w:jc w:val="center"/>
        <w:rPr>
          <w:b/>
        </w:rPr>
      </w:pPr>
      <w:r>
        <w:rPr>
          <w:b/>
        </w:rPr>
        <w:t>Članak 1</w:t>
      </w:r>
      <w:r w:rsidR="009A425A">
        <w:rPr>
          <w:b/>
        </w:rPr>
        <w:t>7</w:t>
      </w:r>
      <w:r w:rsidR="00731459" w:rsidRPr="00731459">
        <w:rPr>
          <w:b/>
        </w:rPr>
        <w:t>.</w:t>
      </w:r>
    </w:p>
    <w:p w:rsidR="00E425E4" w:rsidRDefault="009A425A" w:rsidP="006E607F">
      <w:pPr>
        <w:jc w:val="both"/>
      </w:pPr>
      <w:r>
        <w:t>Voditelj obrade</w:t>
      </w:r>
      <w:r w:rsidR="00E425E4">
        <w:t xml:space="preserve"> osobne podatke čuva samo onoliko dugo koliko je potrebno</w:t>
      </w:r>
      <w:r w:rsidR="005F0F9D">
        <w:t xml:space="preserve"> i</w:t>
      </w:r>
      <w:r w:rsidR="00E425E4">
        <w:t xml:space="preserve"> u </w:t>
      </w:r>
      <w:r w:rsidR="00534AD8">
        <w:t>svrhe radi kojih se osobni poda</w:t>
      </w:r>
      <w:r w:rsidR="00E425E4">
        <w:t>ci obrađuju.</w:t>
      </w:r>
    </w:p>
    <w:p w:rsidR="00890483" w:rsidRDefault="00890483" w:rsidP="006E607F">
      <w:pPr>
        <w:jc w:val="both"/>
      </w:pPr>
      <w:r>
        <w:t>Nakon isteka</w:t>
      </w:r>
      <w:r w:rsidR="00534AD8">
        <w:t xml:space="preserve"> razdoblja pohrane, osobni poda</w:t>
      </w:r>
      <w:r>
        <w:t>ci se brišu ili uništavaju</w:t>
      </w:r>
      <w:r w:rsidR="006015D2">
        <w:t>, osim ako zakonom ili propisom za određene vrste osobnih podataka nije drugačije određeno.</w:t>
      </w:r>
    </w:p>
    <w:p w:rsidR="006015D2" w:rsidRDefault="006015D2" w:rsidP="006E607F">
      <w:pPr>
        <w:jc w:val="both"/>
      </w:pPr>
      <w:r>
        <w:t>Za brisanje osobnih podataka koji su u elektronskom obliku primj</w:t>
      </w:r>
      <w:r w:rsidR="00534AD8">
        <w:t>enjuje se takva metoda brisanja</w:t>
      </w:r>
      <w:r>
        <w:t xml:space="preserve"> da je nemoguća obnova, odnosno vraćanje svih ili dijela osobnih podataka.</w:t>
      </w:r>
    </w:p>
    <w:p w:rsidR="006015D2" w:rsidRDefault="00534AD8" w:rsidP="006E607F">
      <w:pPr>
        <w:jc w:val="both"/>
      </w:pPr>
      <w:r>
        <w:t>Osobni poda</w:t>
      </w:r>
      <w:r w:rsidR="006015D2">
        <w:t>ci u fizičkom obliku uništavaju se na način da osobni podatci postaju neprepoznatljivi i neobnovljivi (npr. korištenjem rezača papira).</w:t>
      </w:r>
    </w:p>
    <w:p w:rsidR="006015D2" w:rsidRPr="006015D2" w:rsidRDefault="006015D2" w:rsidP="006015D2">
      <w:pPr>
        <w:jc w:val="center"/>
        <w:rPr>
          <w:b/>
        </w:rPr>
      </w:pPr>
      <w:r w:rsidRPr="006015D2">
        <w:rPr>
          <w:b/>
        </w:rPr>
        <w:t>Članak</w:t>
      </w:r>
      <w:r w:rsidR="006E607F">
        <w:rPr>
          <w:b/>
        </w:rPr>
        <w:t xml:space="preserve"> 18.</w:t>
      </w:r>
    </w:p>
    <w:p w:rsidR="00731459" w:rsidRDefault="00731459" w:rsidP="006E607F">
      <w:pPr>
        <w:jc w:val="both"/>
      </w:pPr>
      <w:r>
        <w:t>Rokove čuvanja dokumentacije po pojedinim poslovnim područjima, Javna vatrogasna postrojba grada Šibenika odredila j</w:t>
      </w:r>
      <w:r w:rsidR="00A14656">
        <w:t>e Pravilnikom o zaštiti i čuvanju</w:t>
      </w:r>
      <w:r>
        <w:t xml:space="preserve"> arhivskog i registraturnog gradiva vodeći računa o zakonskim zahtjevima i potrebi zaštite interesa iste.</w:t>
      </w:r>
    </w:p>
    <w:p w:rsidR="00E425E4" w:rsidRDefault="00E425E4" w:rsidP="006E607F">
      <w:pPr>
        <w:jc w:val="both"/>
      </w:pPr>
      <w:r>
        <w:t>Osobni podatci mogu se pohraniti i na dulja razdoblja, ali samo ukoliko će se isti obrađivati isključivo u svrhe arhiviranja u javnom interesu, u svrhe znanstvenog ili povijesnog istraživanja ili u statističke svrhe.</w:t>
      </w:r>
    </w:p>
    <w:p w:rsidR="00A14656" w:rsidRDefault="00FD14D1" w:rsidP="00A14656">
      <w:pPr>
        <w:rPr>
          <w:b/>
        </w:rPr>
      </w:pPr>
      <w:r>
        <w:rPr>
          <w:b/>
        </w:rPr>
        <w:lastRenderedPageBreak/>
        <w:t>VII</w:t>
      </w:r>
      <w:r w:rsidR="000D4EF9">
        <w:rPr>
          <w:b/>
        </w:rPr>
        <w:t>I</w:t>
      </w:r>
      <w:r>
        <w:rPr>
          <w:b/>
        </w:rPr>
        <w:t xml:space="preserve">. </w:t>
      </w:r>
      <w:r w:rsidR="00EC4E15" w:rsidRPr="00EC4E15">
        <w:rPr>
          <w:b/>
        </w:rPr>
        <w:t>UVJETI PRIVOLE</w:t>
      </w:r>
    </w:p>
    <w:p w:rsidR="00EC4E15" w:rsidRPr="00EC4E15" w:rsidRDefault="006E607F" w:rsidP="00A14656">
      <w:pPr>
        <w:jc w:val="center"/>
        <w:rPr>
          <w:b/>
        </w:rPr>
      </w:pPr>
      <w:r>
        <w:rPr>
          <w:b/>
        </w:rPr>
        <w:t>Članak 19</w:t>
      </w:r>
      <w:r w:rsidR="00EC4E15">
        <w:rPr>
          <w:b/>
        </w:rPr>
        <w:t>.</w:t>
      </w:r>
    </w:p>
    <w:p w:rsidR="00EC4E15" w:rsidRDefault="00EC4E15" w:rsidP="006E607F">
      <w:pPr>
        <w:jc w:val="both"/>
      </w:pPr>
      <w:r>
        <w:t>Kad</w:t>
      </w:r>
      <w:r w:rsidR="00A14656">
        <w:t xml:space="preserve"> se obrada temelji na privoli, V</w:t>
      </w:r>
      <w:r>
        <w:t>oditelj obrade mora moći dokazati da je ispitanik dao privolu za obradu svojih osobnih podataka.</w:t>
      </w:r>
    </w:p>
    <w:p w:rsidR="006E607F" w:rsidRDefault="00E56458" w:rsidP="006E607F">
      <w:pPr>
        <w:jc w:val="both"/>
        <w:rPr>
          <w:color w:val="FF0000"/>
        </w:rPr>
      </w:pPr>
      <w:r>
        <w:t>Privola ispitanika V</w:t>
      </w:r>
      <w:r w:rsidR="00EC4E15">
        <w:t>oditelju obrade daje se u obliku pisane izjave</w:t>
      </w:r>
      <w:r w:rsidR="006E607F" w:rsidRPr="006E607F">
        <w:t>.</w:t>
      </w:r>
    </w:p>
    <w:p w:rsidR="00EC4E15" w:rsidRDefault="00EC4E15" w:rsidP="006E607F">
      <w:pPr>
        <w:jc w:val="both"/>
      </w:pPr>
      <w:r>
        <w:t>Ako ispitanik daje privolu u vidu pisane izjave koja se odnosi i na druga pitanja, zahtjev za privolu mora biti predočen na način da ga se može jasno razlučiti od drugih pitanja, u razumljivom i lako dostupnom obliku uz uporabu jasnog i jednostavnog jezika.</w:t>
      </w:r>
    </w:p>
    <w:p w:rsidR="00EC4E15" w:rsidRDefault="00EC4E15" w:rsidP="006E607F">
      <w:pPr>
        <w:jc w:val="both"/>
      </w:pPr>
      <w:r>
        <w:t>Ispitanik ima pravo u svakom trenutku povući svoju privolu. Povlačenje privole ne utječe na zakonitost obrade na temelju privole prije njezina po</w:t>
      </w:r>
      <w:r w:rsidR="00534AD8">
        <w:t>vlačenja.  I</w:t>
      </w:r>
      <w:r>
        <w:t>spitanik se o tome</w:t>
      </w:r>
      <w:r w:rsidR="00534AD8">
        <w:t xml:space="preserve"> mora obavijestiti prije davanja privole</w:t>
      </w:r>
      <w:r>
        <w:t xml:space="preserve">. Povlačenje privole mora biti jednako jednostavno kao i njezino davanje. </w:t>
      </w:r>
    </w:p>
    <w:p w:rsidR="00B7430E" w:rsidRPr="00B7430E" w:rsidRDefault="000D4EF9" w:rsidP="00BD10CC">
      <w:pPr>
        <w:rPr>
          <w:b/>
        </w:rPr>
      </w:pPr>
      <w:r>
        <w:rPr>
          <w:b/>
        </w:rPr>
        <w:t>IX</w:t>
      </w:r>
      <w:r w:rsidR="00FD14D1">
        <w:rPr>
          <w:b/>
        </w:rPr>
        <w:t xml:space="preserve">. </w:t>
      </w:r>
      <w:r w:rsidR="00B7430E" w:rsidRPr="00B7430E">
        <w:rPr>
          <w:b/>
        </w:rPr>
        <w:t>EVIDENCIJA AKTIVNOSTI OBRADE</w:t>
      </w:r>
    </w:p>
    <w:p w:rsidR="00287C0F" w:rsidRDefault="006E607F" w:rsidP="00287C0F">
      <w:pPr>
        <w:jc w:val="center"/>
        <w:rPr>
          <w:b/>
        </w:rPr>
      </w:pPr>
      <w:r>
        <w:rPr>
          <w:b/>
        </w:rPr>
        <w:t>Članak 20</w:t>
      </w:r>
      <w:r w:rsidR="00287C0F" w:rsidRPr="00287C0F">
        <w:rPr>
          <w:b/>
        </w:rPr>
        <w:t>.</w:t>
      </w:r>
    </w:p>
    <w:p w:rsidR="00A14656" w:rsidRDefault="00287C0F" w:rsidP="006E607F">
      <w:pPr>
        <w:jc w:val="both"/>
      </w:pPr>
      <w:r w:rsidRPr="00287C0F">
        <w:t>Za</w:t>
      </w:r>
      <w:r w:rsidR="00173228">
        <w:t xml:space="preserve"> osobne podatke navedene u čl. 8</w:t>
      </w:r>
      <w:r w:rsidR="00A54669">
        <w:t>.</w:t>
      </w:r>
      <w:r w:rsidRPr="00287C0F">
        <w:t xml:space="preserve"> JVP</w:t>
      </w:r>
      <w:r w:rsidR="005F0F9D">
        <w:t xml:space="preserve"> grada</w:t>
      </w:r>
      <w:r w:rsidRPr="00287C0F">
        <w:t xml:space="preserve"> Šibenik</w:t>
      </w:r>
      <w:r w:rsidR="005F0F9D">
        <w:t>a</w:t>
      </w:r>
      <w:r w:rsidRPr="00287C0F">
        <w:t xml:space="preserve"> vodi Evidenciju aktivnosti obrade.</w:t>
      </w:r>
    </w:p>
    <w:p w:rsidR="00287C0F" w:rsidRDefault="00287C0F" w:rsidP="006E607F">
      <w:pPr>
        <w:jc w:val="both"/>
      </w:pPr>
      <w:r>
        <w:t>Evidencija aktivnosti obrade</w:t>
      </w:r>
      <w:r w:rsidR="009017E0">
        <w:t xml:space="preserve"> u pisanom ili elektroničkom obliku</w:t>
      </w:r>
      <w:r>
        <w:t xml:space="preserve"> sadrži:</w:t>
      </w:r>
    </w:p>
    <w:p w:rsidR="00287C0F" w:rsidRDefault="007625D5" w:rsidP="006E607F">
      <w:pPr>
        <w:pStyle w:val="Odlomakpopisa"/>
        <w:numPr>
          <w:ilvl w:val="0"/>
          <w:numId w:val="26"/>
        </w:numPr>
        <w:jc w:val="both"/>
      </w:pPr>
      <w:r>
        <w:t>ime i kontakt podatke V</w:t>
      </w:r>
      <w:r w:rsidR="00287C0F">
        <w:t>oditelja</w:t>
      </w:r>
      <w:r>
        <w:t xml:space="preserve"> obrade i S</w:t>
      </w:r>
      <w:r w:rsidR="00287C0F">
        <w:t>lužbenika za zaštitu osobnih podataka</w:t>
      </w:r>
      <w:r>
        <w:t>,</w:t>
      </w:r>
    </w:p>
    <w:p w:rsidR="00287C0F" w:rsidRDefault="00287C0F" w:rsidP="006E607F">
      <w:pPr>
        <w:pStyle w:val="Odlomakpopisa"/>
        <w:numPr>
          <w:ilvl w:val="0"/>
          <w:numId w:val="26"/>
        </w:numPr>
        <w:jc w:val="both"/>
      </w:pPr>
      <w:r>
        <w:t>svrhe obrade</w:t>
      </w:r>
      <w:r w:rsidR="007625D5">
        <w:t>,</w:t>
      </w:r>
    </w:p>
    <w:p w:rsidR="00D04967" w:rsidRDefault="007625D5" w:rsidP="006E607F">
      <w:pPr>
        <w:pStyle w:val="Odlomakpopisa"/>
        <w:numPr>
          <w:ilvl w:val="0"/>
          <w:numId w:val="26"/>
        </w:numPr>
        <w:jc w:val="both"/>
      </w:pPr>
      <w:r>
        <w:t>pravnu osnovu,</w:t>
      </w:r>
    </w:p>
    <w:p w:rsidR="00287C0F" w:rsidRDefault="00287C0F" w:rsidP="006E607F">
      <w:pPr>
        <w:pStyle w:val="Odlomakpopisa"/>
        <w:numPr>
          <w:ilvl w:val="0"/>
          <w:numId w:val="26"/>
        </w:numPr>
        <w:jc w:val="both"/>
      </w:pPr>
      <w:r>
        <w:t>opis kategorije ispitanika i kategorije osobnih podataka</w:t>
      </w:r>
      <w:r w:rsidR="00A14656">
        <w:t>,</w:t>
      </w:r>
    </w:p>
    <w:p w:rsidR="00287C0F" w:rsidRDefault="00287C0F" w:rsidP="006E607F">
      <w:pPr>
        <w:pStyle w:val="Odlomakpopisa"/>
        <w:numPr>
          <w:ilvl w:val="0"/>
          <w:numId w:val="26"/>
        </w:numPr>
        <w:jc w:val="both"/>
      </w:pPr>
      <w:r>
        <w:t>kategorije primatelja kojima su osobni podatci otkriveni ili će im biti otkriveni</w:t>
      </w:r>
      <w:r w:rsidR="00A14656">
        <w:t>,</w:t>
      </w:r>
    </w:p>
    <w:p w:rsidR="00287C0F" w:rsidRDefault="00287C0F" w:rsidP="006E607F">
      <w:pPr>
        <w:pStyle w:val="Odlomakpopisa"/>
        <w:numPr>
          <w:ilvl w:val="0"/>
          <w:numId w:val="26"/>
        </w:numPr>
        <w:jc w:val="both"/>
      </w:pPr>
      <w:r>
        <w:t>predviđen</w:t>
      </w:r>
      <w:r w:rsidR="00A14656">
        <w:t>o razdoblje u kojem će osobni podatci biti po</w:t>
      </w:r>
      <w:r w:rsidR="00FE5152">
        <w:t>hranjeni</w:t>
      </w:r>
    </w:p>
    <w:p w:rsidR="00287C0F" w:rsidRPr="00287C0F" w:rsidRDefault="00287C0F" w:rsidP="006E607F">
      <w:pPr>
        <w:pStyle w:val="Odlomakpopisa"/>
        <w:numPr>
          <w:ilvl w:val="0"/>
          <w:numId w:val="26"/>
        </w:numPr>
        <w:jc w:val="both"/>
      </w:pPr>
      <w:r>
        <w:t xml:space="preserve">opći opis tehničkih i </w:t>
      </w:r>
      <w:r w:rsidR="009017E0">
        <w:t>organizacijskih sigurnosnih mjera za zaštitu podataka</w:t>
      </w:r>
    </w:p>
    <w:p w:rsidR="00FE5152" w:rsidRDefault="00FD14D1" w:rsidP="00FE5152">
      <w:pPr>
        <w:rPr>
          <w:b/>
        </w:rPr>
      </w:pPr>
      <w:r w:rsidRPr="005F0F9D">
        <w:rPr>
          <w:b/>
        </w:rPr>
        <w:t xml:space="preserve">X. </w:t>
      </w:r>
      <w:r w:rsidR="00DA2786" w:rsidRPr="005F0F9D">
        <w:rPr>
          <w:b/>
        </w:rPr>
        <w:t>PRAVA ISPIT</w:t>
      </w:r>
      <w:r w:rsidR="00FE5152">
        <w:rPr>
          <w:b/>
        </w:rPr>
        <w:t>ANIKA</w:t>
      </w:r>
    </w:p>
    <w:p w:rsidR="00EC4E15" w:rsidRDefault="00EC4E15" w:rsidP="00FE5152">
      <w:pPr>
        <w:jc w:val="center"/>
        <w:rPr>
          <w:b/>
        </w:rPr>
      </w:pPr>
      <w:r>
        <w:rPr>
          <w:b/>
        </w:rPr>
        <w:t xml:space="preserve">Članak </w:t>
      </w:r>
      <w:r w:rsidR="006E607F">
        <w:rPr>
          <w:b/>
        </w:rPr>
        <w:t>21</w:t>
      </w:r>
      <w:r w:rsidR="00A3129B">
        <w:rPr>
          <w:b/>
        </w:rPr>
        <w:t>.</w:t>
      </w:r>
    </w:p>
    <w:p w:rsidR="00DA2786" w:rsidRDefault="00FE5152" w:rsidP="006E607F">
      <w:pPr>
        <w:jc w:val="both"/>
      </w:pPr>
      <w:r>
        <w:t>Ako su osobni poda</w:t>
      </w:r>
      <w:r w:rsidR="00DA2786">
        <w:t>ci koji se odnose na ispitanika prikupljeni od ispitanika, Voditelj obrade u trenutku prikupljanja osobnih podataka ispitaniku pruža sljedeće informacije:</w:t>
      </w:r>
    </w:p>
    <w:p w:rsidR="00DA2786" w:rsidRDefault="00DA2786" w:rsidP="006E607F">
      <w:pPr>
        <w:pStyle w:val="Odlomakpopisa"/>
        <w:numPr>
          <w:ilvl w:val="0"/>
          <w:numId w:val="7"/>
        </w:numPr>
        <w:jc w:val="both"/>
      </w:pPr>
      <w:r>
        <w:t>kontakt podatke Voditelja obrade</w:t>
      </w:r>
      <w:r w:rsidR="00FE5152">
        <w:t>,</w:t>
      </w:r>
    </w:p>
    <w:p w:rsidR="00DA2786" w:rsidRDefault="00DA2786" w:rsidP="006E607F">
      <w:pPr>
        <w:pStyle w:val="Odlomakpopisa"/>
        <w:numPr>
          <w:ilvl w:val="0"/>
          <w:numId w:val="7"/>
        </w:numPr>
        <w:jc w:val="both"/>
      </w:pPr>
      <w:r>
        <w:t>kontakt podatke službenika za zaštitu osobnih podataka</w:t>
      </w:r>
      <w:r w:rsidR="00FE5152">
        <w:t>,</w:t>
      </w:r>
    </w:p>
    <w:p w:rsidR="00DA2786" w:rsidRDefault="00DA2786" w:rsidP="006E607F">
      <w:pPr>
        <w:pStyle w:val="Odlomakpopisa"/>
        <w:numPr>
          <w:ilvl w:val="0"/>
          <w:numId w:val="7"/>
        </w:numPr>
        <w:jc w:val="both"/>
      </w:pPr>
      <w:r>
        <w:t>svrhe obrade radi kojih se prikupljaju osobni podaci kao i pravnu osnovu za obradu</w:t>
      </w:r>
      <w:r w:rsidR="00FE5152">
        <w:t>,</w:t>
      </w:r>
    </w:p>
    <w:p w:rsidR="008F3DAC" w:rsidRDefault="00FE5152" w:rsidP="006E607F">
      <w:pPr>
        <w:pStyle w:val="Odlomakpopisa"/>
        <w:numPr>
          <w:ilvl w:val="0"/>
          <w:numId w:val="7"/>
        </w:numPr>
        <w:jc w:val="both"/>
      </w:pPr>
      <w:r>
        <w:t xml:space="preserve">informacije o </w:t>
      </w:r>
      <w:r w:rsidR="008F3DAC">
        <w:t>legitimnim interesima Voditelja obrade i treće strane ako se obrada temelji na tim interesima</w:t>
      </w:r>
      <w:r>
        <w:t>,</w:t>
      </w:r>
    </w:p>
    <w:p w:rsidR="008F3DAC" w:rsidRDefault="008F3DAC" w:rsidP="006E607F">
      <w:pPr>
        <w:pStyle w:val="Odlomakpopisa"/>
        <w:numPr>
          <w:ilvl w:val="0"/>
          <w:numId w:val="7"/>
        </w:numPr>
        <w:jc w:val="both"/>
        <w:rPr>
          <w:color w:val="FF0000"/>
        </w:rPr>
      </w:pPr>
      <w:r>
        <w:t xml:space="preserve">razdoblje u kojem će osobni podatci biti pohranjeni sukladno zakonskim odredbama i </w:t>
      </w:r>
      <w:r w:rsidR="008E7532">
        <w:t xml:space="preserve">odredbama </w:t>
      </w:r>
      <w:r w:rsidR="008E7532" w:rsidRPr="00A810D6">
        <w:t xml:space="preserve">Pravilnika o </w:t>
      </w:r>
      <w:r w:rsidR="00FE5152">
        <w:t>zaštiti i čuvanju arhivskog i registraturnog</w:t>
      </w:r>
      <w:r w:rsidR="00A810D6" w:rsidRPr="00A810D6">
        <w:t xml:space="preserve"> gradiva JVP grada Šibenika</w:t>
      </w:r>
    </w:p>
    <w:p w:rsidR="00A810D6" w:rsidRDefault="00A810D6" w:rsidP="00A3129B">
      <w:pPr>
        <w:pStyle w:val="Odlomakpopisa"/>
        <w:jc w:val="center"/>
        <w:rPr>
          <w:b/>
        </w:rPr>
      </w:pPr>
    </w:p>
    <w:p w:rsidR="00FE5152" w:rsidRDefault="00FE5152" w:rsidP="00A3129B">
      <w:pPr>
        <w:pStyle w:val="Odlomakpopisa"/>
        <w:jc w:val="center"/>
        <w:rPr>
          <w:b/>
        </w:rPr>
      </w:pPr>
    </w:p>
    <w:p w:rsidR="00FE5152" w:rsidRDefault="00FE5152" w:rsidP="00A3129B">
      <w:pPr>
        <w:pStyle w:val="Odlomakpopisa"/>
        <w:jc w:val="center"/>
        <w:rPr>
          <w:b/>
        </w:rPr>
      </w:pPr>
    </w:p>
    <w:p w:rsidR="00FE5152" w:rsidRDefault="00FE5152" w:rsidP="00A3129B">
      <w:pPr>
        <w:pStyle w:val="Odlomakpopisa"/>
        <w:jc w:val="center"/>
        <w:rPr>
          <w:b/>
        </w:rPr>
      </w:pPr>
    </w:p>
    <w:p w:rsidR="00FE5152" w:rsidRDefault="00FE5152" w:rsidP="00A3129B">
      <w:pPr>
        <w:pStyle w:val="Odlomakpopisa"/>
        <w:jc w:val="center"/>
        <w:rPr>
          <w:b/>
        </w:rPr>
      </w:pPr>
    </w:p>
    <w:p w:rsidR="00B11718" w:rsidRDefault="00EC4E15" w:rsidP="00A3129B">
      <w:pPr>
        <w:pStyle w:val="Odlomakpopisa"/>
        <w:jc w:val="center"/>
        <w:rPr>
          <w:b/>
        </w:rPr>
      </w:pPr>
      <w:r w:rsidRPr="00EC4E15">
        <w:rPr>
          <w:b/>
        </w:rPr>
        <w:lastRenderedPageBreak/>
        <w:t xml:space="preserve">Članak </w:t>
      </w:r>
      <w:r w:rsidR="006E607F">
        <w:rPr>
          <w:b/>
        </w:rPr>
        <w:t>22</w:t>
      </w:r>
      <w:r w:rsidR="00A3129B">
        <w:rPr>
          <w:b/>
        </w:rPr>
        <w:t>.</w:t>
      </w:r>
    </w:p>
    <w:p w:rsidR="00B11718" w:rsidRDefault="00B11718" w:rsidP="006E607F">
      <w:pPr>
        <w:jc w:val="both"/>
        <w:rPr>
          <w:color w:val="FF0000"/>
        </w:rPr>
      </w:pPr>
      <w:r>
        <w:t>Voditelj obrade upoznaje ispitanika sa sljedećim pravima:</w:t>
      </w:r>
    </w:p>
    <w:p w:rsidR="008E7532" w:rsidRPr="008E7532" w:rsidRDefault="008E7532" w:rsidP="006E607F">
      <w:pPr>
        <w:pStyle w:val="Odlomakpopisa"/>
        <w:numPr>
          <w:ilvl w:val="0"/>
          <w:numId w:val="7"/>
        </w:numPr>
        <w:jc w:val="both"/>
      </w:pPr>
      <w:r w:rsidRPr="008E7532">
        <w:t>pravo na pristup informacijama i</w:t>
      </w:r>
      <w:r w:rsidR="00A810D6">
        <w:t xml:space="preserve"> na</w:t>
      </w:r>
      <w:r w:rsidRPr="008E7532">
        <w:t xml:space="preserve"> informaciju o obradi osobn</w:t>
      </w:r>
      <w:r>
        <w:t>ih podataka</w:t>
      </w:r>
      <w:r w:rsidR="00FE5152">
        <w:t>,</w:t>
      </w:r>
      <w:r>
        <w:t xml:space="preserve"> odnosno da u svakom trenutku imaju</w:t>
      </w:r>
      <w:r w:rsidRPr="008E7532">
        <w:t xml:space="preserve"> pravo primati jasne, transparentne i lako razumljive informacije o t</w:t>
      </w:r>
      <w:r>
        <w:t>ome da li Voditelj obrađuje njihove osobne podatke i u koju svrhu</w:t>
      </w:r>
      <w:r w:rsidR="00FE5152">
        <w:t>,</w:t>
      </w:r>
    </w:p>
    <w:p w:rsidR="008E7532" w:rsidRPr="008E7532" w:rsidRDefault="008E7532" w:rsidP="006E607F">
      <w:pPr>
        <w:pStyle w:val="Odlomakpopisa"/>
        <w:numPr>
          <w:ilvl w:val="0"/>
          <w:numId w:val="7"/>
        </w:numPr>
        <w:jc w:val="both"/>
      </w:pPr>
      <w:r w:rsidRPr="008E7532">
        <w:t>pravo na ispravak</w:t>
      </w:r>
      <w:r w:rsidR="00FE5152">
        <w:t>,</w:t>
      </w:r>
      <w:r w:rsidRPr="008E7532">
        <w:t xml:space="preserve"> odnosno da imaju pr</w:t>
      </w:r>
      <w:r>
        <w:t>avo zatražiti ispravljanje svojih</w:t>
      </w:r>
      <w:r w:rsidRPr="008E7532">
        <w:t xml:space="preserve"> osobnih podatka ako su isti neispravni ili nevažeći i/ili njihovo dopunjavanje</w:t>
      </w:r>
      <w:r w:rsidR="00FE5152">
        <w:t>,</w:t>
      </w:r>
      <w:r w:rsidRPr="008E7532">
        <w:t xml:space="preserve"> ako su nepotpuni</w:t>
      </w:r>
      <w:r w:rsidR="00FE5152">
        <w:t>,</w:t>
      </w:r>
    </w:p>
    <w:p w:rsidR="008E7532" w:rsidRPr="008E7532" w:rsidRDefault="008E7532" w:rsidP="006E607F">
      <w:pPr>
        <w:pStyle w:val="Odlomakpopisa"/>
        <w:numPr>
          <w:ilvl w:val="0"/>
          <w:numId w:val="7"/>
        </w:numPr>
        <w:jc w:val="both"/>
      </w:pPr>
      <w:r w:rsidRPr="008E7532">
        <w:t>prav</w:t>
      </w:r>
      <w:r>
        <w:t>o na brisanje/pravo na zaborav</w:t>
      </w:r>
      <w:r w:rsidR="00FE5152">
        <w:t>,</w:t>
      </w:r>
      <w:r>
        <w:t xml:space="preserve"> odnosno da imaju pravo zatražiti brisanje svojih</w:t>
      </w:r>
      <w:r w:rsidRPr="008E7532">
        <w:t xml:space="preserve"> osobnih podataka u mjeri u kojoj oni više nisu potreb</w:t>
      </w:r>
      <w:r>
        <w:t>ni za svrhe radi koje ih je potrebno</w:t>
      </w:r>
      <w:r w:rsidRPr="008E7532">
        <w:t xml:space="preserve"> nastaviti obrađiva</w:t>
      </w:r>
      <w:r>
        <w:t>ti ili kad ih</w:t>
      </w:r>
      <w:r w:rsidRPr="008E7532">
        <w:t xml:space="preserve"> više nije </w:t>
      </w:r>
      <w:r>
        <w:t>pravno dozvoljeno obrađivati</w:t>
      </w:r>
      <w:r w:rsidR="00FE5152">
        <w:t>,</w:t>
      </w:r>
      <w:r>
        <w:t xml:space="preserve"> </w:t>
      </w:r>
    </w:p>
    <w:p w:rsidR="008E7532" w:rsidRPr="00B11718" w:rsidRDefault="00FE5152" w:rsidP="006E607F">
      <w:pPr>
        <w:pStyle w:val="Odlomakpopisa"/>
        <w:numPr>
          <w:ilvl w:val="0"/>
          <w:numId w:val="7"/>
        </w:numPr>
        <w:jc w:val="both"/>
      </w:pPr>
      <w:r>
        <w:t xml:space="preserve">pravo na prigovor, </w:t>
      </w:r>
      <w:r w:rsidR="00B11718" w:rsidRPr="00B11718">
        <w:t xml:space="preserve">odnosno </w:t>
      </w:r>
      <w:r w:rsidR="00B11718">
        <w:t>ako njihove</w:t>
      </w:r>
      <w:r w:rsidR="008E7532" w:rsidRPr="00B11718">
        <w:t xml:space="preserve"> podatke dijelimo radi izvršenja zadaća od javnog interesa ili zadaća javnih tijela ili se prilikom obrade pozivamo na naše legitimne interese, </w:t>
      </w:r>
      <w:r>
        <w:t>o tome da mogu</w:t>
      </w:r>
      <w:r w:rsidR="008E7532" w:rsidRPr="00B11718">
        <w:t xml:space="preserve"> podnijeti prigovor protiv takve obrade podataka</w:t>
      </w:r>
      <w:r>
        <w:t>,</w:t>
      </w:r>
      <w:r w:rsidR="008E7532" w:rsidRPr="00B11718">
        <w:t xml:space="preserve"> ako postoji interes zaštite podataka</w:t>
      </w:r>
      <w:r>
        <w:t>,</w:t>
      </w:r>
    </w:p>
    <w:p w:rsidR="008E7532" w:rsidRPr="00B11718" w:rsidRDefault="008E7532" w:rsidP="006E607F">
      <w:pPr>
        <w:pStyle w:val="Odlomakpopisa"/>
        <w:numPr>
          <w:ilvl w:val="0"/>
          <w:numId w:val="7"/>
        </w:numPr>
        <w:jc w:val="both"/>
      </w:pPr>
      <w:r w:rsidRPr="00B11718">
        <w:t>pravo na povlačenja suglasnosti za obradu podataka temeljenu na suglasnosti u bilo kojem trenutku, usmeno ili pismeno</w:t>
      </w:r>
      <w:r w:rsidR="00B11718">
        <w:t xml:space="preserve"> uz napomenu da </w:t>
      </w:r>
      <w:r w:rsidR="00B11718" w:rsidRPr="00B11718">
        <w:t>povlačenje suglasnosti ne utječe na zakonitost obrade podataka pr</w:t>
      </w:r>
      <w:r w:rsidR="00B11718">
        <w:t>ije povlačenja</w:t>
      </w:r>
      <w:r w:rsidR="00FE5152">
        <w:t>,</w:t>
      </w:r>
    </w:p>
    <w:p w:rsidR="008E7532" w:rsidRPr="00B11718" w:rsidRDefault="00B11718" w:rsidP="006E607F">
      <w:pPr>
        <w:pStyle w:val="Odlomakpopisa"/>
        <w:numPr>
          <w:ilvl w:val="0"/>
          <w:numId w:val="7"/>
        </w:numPr>
        <w:jc w:val="both"/>
      </w:pPr>
      <w:r>
        <w:t>pravo na prenosivost podataka</w:t>
      </w:r>
      <w:r w:rsidR="00FE5152">
        <w:t>,</w:t>
      </w:r>
      <w:r>
        <w:t xml:space="preserve"> odnosno da imaju</w:t>
      </w:r>
      <w:r w:rsidR="008E7532" w:rsidRPr="00B11718">
        <w:t xml:space="preserve"> pravo kopirati ili prenositi podatke iz naše baze podataka u neku drugu bazu podataka, ali sam</w:t>
      </w:r>
      <w:r w:rsidR="00FE5152">
        <w:t>o pod uvjetom da se radi o poda</w:t>
      </w:r>
      <w:r w:rsidR="008E7532" w:rsidRPr="00B11718">
        <w:t>cima koji se obrađuju temeljem ugovora ili suglasnosti i ako se obrada provodi automatiziranim putem</w:t>
      </w:r>
      <w:r w:rsidR="00FE5152">
        <w:t>,</w:t>
      </w:r>
    </w:p>
    <w:p w:rsidR="008E7532" w:rsidRDefault="00B11718" w:rsidP="006E607F">
      <w:pPr>
        <w:pStyle w:val="Odlomakpopisa"/>
        <w:numPr>
          <w:ilvl w:val="0"/>
          <w:numId w:val="7"/>
        </w:numPr>
        <w:jc w:val="both"/>
      </w:pPr>
      <w:r w:rsidRPr="00B11718">
        <w:t>pravo ograničenja</w:t>
      </w:r>
      <w:r w:rsidR="00FE5152">
        <w:t>,</w:t>
      </w:r>
      <w:r w:rsidRPr="00B11718">
        <w:t xml:space="preserve"> odnosno da u svakom trenutku imaju</w:t>
      </w:r>
      <w:r w:rsidR="008E7532" w:rsidRPr="00B11718">
        <w:t xml:space="preserve"> pravo zatraž</w:t>
      </w:r>
      <w:r w:rsidRPr="00B11718">
        <w:t>iti ograničenje obrade podataka</w:t>
      </w:r>
      <w:r w:rsidR="00FE5152">
        <w:t>.</w:t>
      </w:r>
    </w:p>
    <w:p w:rsidR="00FE5152" w:rsidRDefault="00FD14D1" w:rsidP="00FE5152">
      <w:pPr>
        <w:rPr>
          <w:b/>
        </w:rPr>
      </w:pPr>
      <w:r>
        <w:rPr>
          <w:b/>
        </w:rPr>
        <w:t>X</w:t>
      </w:r>
      <w:r w:rsidR="000D4EF9">
        <w:rPr>
          <w:b/>
        </w:rPr>
        <w:t>I</w:t>
      </w:r>
      <w:r>
        <w:rPr>
          <w:b/>
        </w:rPr>
        <w:t xml:space="preserve">. </w:t>
      </w:r>
      <w:r w:rsidR="00B11718" w:rsidRPr="00EC4E15">
        <w:rPr>
          <w:b/>
        </w:rPr>
        <w:t>ISPRAVAK I BRISANJE</w:t>
      </w:r>
    </w:p>
    <w:p w:rsidR="00EC4E15" w:rsidRPr="00EC4E15" w:rsidRDefault="00EC4E15" w:rsidP="00FE5152">
      <w:pPr>
        <w:jc w:val="center"/>
        <w:rPr>
          <w:b/>
        </w:rPr>
      </w:pPr>
      <w:r>
        <w:rPr>
          <w:b/>
        </w:rPr>
        <w:t xml:space="preserve">Članak </w:t>
      </w:r>
      <w:r w:rsidR="006E607F">
        <w:rPr>
          <w:b/>
        </w:rPr>
        <w:t>23</w:t>
      </w:r>
      <w:r w:rsidR="00A3129B">
        <w:rPr>
          <w:b/>
        </w:rPr>
        <w:t>.</w:t>
      </w:r>
    </w:p>
    <w:p w:rsidR="00B37B45" w:rsidRDefault="00FE5152" w:rsidP="006E607F">
      <w:pPr>
        <w:jc w:val="both"/>
      </w:pPr>
      <w:r>
        <w:t>Osobni poda</w:t>
      </w:r>
      <w:r w:rsidR="00A810D6">
        <w:t>ci moraju biti točni i ažurni</w:t>
      </w:r>
      <w:r w:rsidR="00B37B45">
        <w:t>.</w:t>
      </w:r>
    </w:p>
    <w:p w:rsidR="00B11718" w:rsidRDefault="00293BB0" w:rsidP="006E607F">
      <w:pPr>
        <w:jc w:val="both"/>
      </w:pPr>
      <w:r>
        <w:t>Ispitanik ima pravo bez nep</w:t>
      </w:r>
      <w:r w:rsidR="00FE5152">
        <w:t>otrebnog odgađanja ishoditi od V</w:t>
      </w:r>
      <w:r>
        <w:t>oditelja obrade ispravak netočnih osobnih podataka koji se na njega odnose. Uzimajući u obzir svrhe obrade, ispitanik ima pravo dopuniti nepotpune osobne podatke, među ostalim davanjem dodatne izjave.</w:t>
      </w:r>
    </w:p>
    <w:p w:rsidR="00EC4E15" w:rsidRPr="00EC4E15" w:rsidRDefault="00EC4E15" w:rsidP="00A3129B">
      <w:pPr>
        <w:jc w:val="center"/>
        <w:rPr>
          <w:b/>
        </w:rPr>
      </w:pPr>
      <w:r w:rsidRPr="00EC4E15">
        <w:rPr>
          <w:b/>
        </w:rPr>
        <w:t xml:space="preserve">Članak </w:t>
      </w:r>
      <w:r w:rsidR="006E607F">
        <w:rPr>
          <w:b/>
        </w:rPr>
        <w:t>24</w:t>
      </w:r>
      <w:r w:rsidR="00A3129B">
        <w:rPr>
          <w:b/>
        </w:rPr>
        <w:t>.</w:t>
      </w:r>
    </w:p>
    <w:p w:rsidR="00293BB0" w:rsidRDefault="00293BB0" w:rsidP="006E607F">
      <w:pPr>
        <w:jc w:val="both"/>
      </w:pPr>
      <w:r>
        <w:t>Ispitanik ima pravo od Voditelja obrade ishoditi brisanje osobnih podataka koji se na njega odnose bez nepotrebnog odgađanja</w:t>
      </w:r>
      <w:r w:rsidR="00015E62">
        <w:t xml:space="preserve">, a </w:t>
      </w:r>
      <w:r>
        <w:t>Voditelj obrade ima obvezu brisati osobne podatke bez nepotrebnog odgađanja</w:t>
      </w:r>
      <w:r w:rsidR="00257CA7">
        <w:t>,</w:t>
      </w:r>
      <w:r>
        <w:t xml:space="preserve"> ako je ispunjen jedan od sljedećih uvjeta:</w:t>
      </w:r>
    </w:p>
    <w:p w:rsidR="00293BB0" w:rsidRDefault="00293BB0" w:rsidP="006E607F">
      <w:pPr>
        <w:pStyle w:val="Odlomakpopisa"/>
        <w:numPr>
          <w:ilvl w:val="0"/>
          <w:numId w:val="8"/>
        </w:numPr>
        <w:jc w:val="both"/>
      </w:pPr>
      <w:r>
        <w:t>osobni podatci više nisu nužni u odnosu na svrhe za koje su prikupljeni ili na drugi način obrađeni</w:t>
      </w:r>
      <w:r w:rsidR="00257CA7">
        <w:t>,</w:t>
      </w:r>
    </w:p>
    <w:p w:rsidR="00293BB0" w:rsidRDefault="00293BB0" w:rsidP="006E607F">
      <w:pPr>
        <w:pStyle w:val="Odlomakpopisa"/>
        <w:numPr>
          <w:ilvl w:val="0"/>
          <w:numId w:val="8"/>
        </w:numPr>
        <w:jc w:val="both"/>
      </w:pPr>
      <w:r>
        <w:t>ispitanik povuče privolu na kojoj se obrada temelji i ako ne postoji druga pravna osnova za obradu</w:t>
      </w:r>
      <w:r w:rsidR="00257CA7">
        <w:t>,</w:t>
      </w:r>
    </w:p>
    <w:p w:rsidR="00293BB0" w:rsidRDefault="00293BB0" w:rsidP="006E607F">
      <w:pPr>
        <w:pStyle w:val="Odlomakpopisa"/>
        <w:numPr>
          <w:ilvl w:val="0"/>
          <w:numId w:val="8"/>
        </w:numPr>
        <w:jc w:val="both"/>
      </w:pPr>
      <w:r>
        <w:t>ispitanik uloži prigovor na obradu te n</w:t>
      </w:r>
      <w:r w:rsidR="00257CA7">
        <w:t>e postoji jači legitimni razlog</w:t>
      </w:r>
      <w:r>
        <w:t xml:space="preserve"> za obradu</w:t>
      </w:r>
      <w:r w:rsidR="00257CA7">
        <w:t>,</w:t>
      </w:r>
    </w:p>
    <w:p w:rsidR="00293BB0" w:rsidRDefault="00293BB0" w:rsidP="006E607F">
      <w:pPr>
        <w:pStyle w:val="Odlomakpopisa"/>
        <w:numPr>
          <w:ilvl w:val="0"/>
          <w:numId w:val="8"/>
        </w:numPr>
        <w:jc w:val="both"/>
      </w:pPr>
      <w:r>
        <w:t>osobni podatci su nezakonito obrađeni</w:t>
      </w:r>
      <w:r w:rsidR="00257CA7">
        <w:t>,</w:t>
      </w:r>
    </w:p>
    <w:p w:rsidR="00293BB0" w:rsidRDefault="00257CA7" w:rsidP="006E607F">
      <w:pPr>
        <w:pStyle w:val="Odlomakpopisa"/>
        <w:numPr>
          <w:ilvl w:val="0"/>
          <w:numId w:val="8"/>
        </w:numPr>
        <w:jc w:val="both"/>
      </w:pPr>
      <w:r>
        <w:t>osobni poda</w:t>
      </w:r>
      <w:r w:rsidR="00201FE9">
        <w:t>ci moraju se brisati radi poštovanja pravne obveze iz prava Unije ili</w:t>
      </w:r>
      <w:r>
        <w:t xml:space="preserve"> prava države članice koje</w:t>
      </w:r>
      <w:r w:rsidR="00201FE9">
        <w:t>m podliježe Voditelj obrade</w:t>
      </w:r>
      <w:r>
        <w:t>.</w:t>
      </w:r>
    </w:p>
    <w:p w:rsidR="00257CA7" w:rsidRDefault="00257CA7" w:rsidP="006E607F">
      <w:pPr>
        <w:jc w:val="both"/>
      </w:pPr>
    </w:p>
    <w:p w:rsidR="00F9273A" w:rsidRDefault="00F9273A" w:rsidP="006E607F">
      <w:pPr>
        <w:jc w:val="both"/>
      </w:pPr>
      <w:r>
        <w:t>Voditelj obrade neće provesti brisanje</w:t>
      </w:r>
      <w:r w:rsidR="00257CA7">
        <w:t>,</w:t>
      </w:r>
      <w:r>
        <w:t xml:space="preserve"> unatoč zahtjevu ispitanika</w:t>
      </w:r>
      <w:r w:rsidR="00257CA7">
        <w:t>,</w:t>
      </w:r>
      <w:r>
        <w:t xml:space="preserve"> u mjeri u kojoj je obrada tih podataka nužna:</w:t>
      </w:r>
    </w:p>
    <w:p w:rsidR="00F9273A" w:rsidRDefault="00F9273A" w:rsidP="006E607F">
      <w:pPr>
        <w:pStyle w:val="Odlomakpopisa"/>
        <w:numPr>
          <w:ilvl w:val="0"/>
          <w:numId w:val="36"/>
        </w:numPr>
        <w:jc w:val="both"/>
      </w:pPr>
      <w:r>
        <w:t>radi poštovanja pravne obveze kojom se za</w:t>
      </w:r>
      <w:r w:rsidR="00257CA7">
        <w:t>htijeva obrada, a kojoj obvezi V</w:t>
      </w:r>
      <w:r>
        <w:t>oditelj obrade podliježe ili za izvršavanje zadaća od javnog interesa</w:t>
      </w:r>
      <w:r w:rsidR="00257CA7">
        <w:t>,</w:t>
      </w:r>
    </w:p>
    <w:p w:rsidR="00F9273A" w:rsidRDefault="00F9273A" w:rsidP="006E607F">
      <w:pPr>
        <w:pStyle w:val="Odlomakpopisa"/>
        <w:numPr>
          <w:ilvl w:val="0"/>
          <w:numId w:val="36"/>
        </w:numPr>
        <w:jc w:val="both"/>
      </w:pPr>
      <w:r>
        <w:t>radi ostvarivanja prava na slobodu izražavanja i informiranja</w:t>
      </w:r>
      <w:r w:rsidR="00257CA7">
        <w:t>,</w:t>
      </w:r>
    </w:p>
    <w:p w:rsidR="00F9273A" w:rsidRDefault="00F9273A" w:rsidP="006E607F">
      <w:pPr>
        <w:pStyle w:val="Odlomakpopisa"/>
        <w:numPr>
          <w:ilvl w:val="0"/>
          <w:numId w:val="36"/>
        </w:numPr>
        <w:jc w:val="both"/>
      </w:pPr>
      <w:r>
        <w:t>u svrhe javnog interesa, povijesnog ili znanstvenog istraživanja ili u statističke svrhe odnosno radi ostvarivanja pravnih zahtjeva</w:t>
      </w:r>
      <w:r w:rsidR="00257CA7">
        <w:t>.</w:t>
      </w:r>
    </w:p>
    <w:p w:rsidR="00257CA7" w:rsidRDefault="00FD14D1" w:rsidP="00257CA7">
      <w:pPr>
        <w:rPr>
          <w:b/>
        </w:rPr>
      </w:pPr>
      <w:r>
        <w:rPr>
          <w:b/>
        </w:rPr>
        <w:t>XI</w:t>
      </w:r>
      <w:r w:rsidR="000D4EF9">
        <w:rPr>
          <w:b/>
        </w:rPr>
        <w:t>I</w:t>
      </w:r>
      <w:r>
        <w:rPr>
          <w:b/>
        </w:rPr>
        <w:t xml:space="preserve">. </w:t>
      </w:r>
      <w:r w:rsidR="00576DB2" w:rsidRPr="00EC4E15">
        <w:rPr>
          <w:b/>
        </w:rPr>
        <w:t>POSTUPANJE VODITELJA OBRADE U VEZI ZAHTJEVA ISPITANIKA</w:t>
      </w:r>
    </w:p>
    <w:p w:rsidR="00A3129B" w:rsidRPr="00EC4E15" w:rsidRDefault="006E607F" w:rsidP="00257CA7">
      <w:pPr>
        <w:jc w:val="center"/>
        <w:rPr>
          <w:b/>
        </w:rPr>
      </w:pPr>
      <w:r>
        <w:rPr>
          <w:b/>
        </w:rPr>
        <w:t>Članak 25</w:t>
      </w:r>
      <w:r w:rsidR="00A3129B">
        <w:rPr>
          <w:b/>
        </w:rPr>
        <w:t>.</w:t>
      </w:r>
    </w:p>
    <w:p w:rsidR="00581D0E" w:rsidRDefault="00581D0E" w:rsidP="00257CA7">
      <w:pPr>
        <w:jc w:val="both"/>
      </w:pPr>
      <w:r>
        <w:t>Voditelj obrade informacije pruža u pisa</w:t>
      </w:r>
      <w:r w:rsidR="00257CA7">
        <w:t>nom obliku, elektroničkim putem</w:t>
      </w:r>
      <w:r>
        <w:t xml:space="preserve"> te u usmenom obliku</w:t>
      </w:r>
      <w:r w:rsidR="00257CA7">
        <w:t>,</w:t>
      </w:r>
      <w:r>
        <w:t xml:space="preserve"> ukoliko to zatraži ispitanik, pod uvjetom da je identitet ispitanika utvrđen na nesumnjiv način.</w:t>
      </w:r>
    </w:p>
    <w:p w:rsidR="00581D0E" w:rsidRDefault="00581D0E" w:rsidP="00257CA7">
      <w:pPr>
        <w:jc w:val="both"/>
      </w:pPr>
      <w:r>
        <w:t>Voditelj obrade pružit će ispitaniku na njegov zahtjev</w:t>
      </w:r>
      <w:r w:rsidR="00945195">
        <w:t xml:space="preserve">, </w:t>
      </w:r>
      <w:r>
        <w:t>bez nepotrebnog odgađanja,</w:t>
      </w:r>
      <w:r w:rsidR="00945195">
        <w:t xml:space="preserve"> a najkasnij</w:t>
      </w:r>
      <w:r w:rsidR="00B37B45">
        <w:t>e u roku od mjesec</w:t>
      </w:r>
      <w:r w:rsidR="00945195">
        <w:t xml:space="preserve"> dana od dana urednog zaprimanja zahtjeva</w:t>
      </w:r>
      <w:r w:rsidR="00257CA7">
        <w:t>,</w:t>
      </w:r>
      <w:r>
        <w:t xml:space="preserve"> sve informacije o obradi osobnih podataka</w:t>
      </w:r>
      <w:r w:rsidR="00B37B45">
        <w:t>.</w:t>
      </w:r>
      <w:r>
        <w:t xml:space="preserve"> </w:t>
      </w:r>
    </w:p>
    <w:p w:rsidR="00581D0E" w:rsidRDefault="00581D0E" w:rsidP="00257CA7">
      <w:pPr>
        <w:jc w:val="both"/>
      </w:pPr>
      <w:r>
        <w:t xml:space="preserve">Uzimajući u obzir broj i složenost zahtjeva, </w:t>
      </w:r>
      <w:r w:rsidR="00945195">
        <w:t>taj rok može se</w:t>
      </w:r>
      <w:r w:rsidR="00B37B45">
        <w:t xml:space="preserve"> produljiti za još dodatna dva mjeseca</w:t>
      </w:r>
      <w:r w:rsidR="00945195">
        <w:t>.</w:t>
      </w:r>
    </w:p>
    <w:p w:rsidR="00945195" w:rsidRDefault="00945195" w:rsidP="00257CA7">
      <w:pPr>
        <w:jc w:val="both"/>
      </w:pPr>
      <w:r>
        <w:t>Ako Voditelj obrade ne postupi po zahtjevu isp</w:t>
      </w:r>
      <w:r w:rsidR="001E3AC8">
        <w:t>itanika, isti će bez odgađanja,</w:t>
      </w:r>
      <w:r w:rsidR="00B37B45">
        <w:t xml:space="preserve"> najkasnije u roku od mjesec</w:t>
      </w:r>
      <w:r>
        <w:t xml:space="preserve"> dana od primitka urednog zahtjev izvijestiti ispitanika o razlozima zbog kojih nije postupio</w:t>
      </w:r>
      <w:r w:rsidR="00257CA7">
        <w:t xml:space="preserve"> </w:t>
      </w:r>
      <w:r w:rsidR="001E3AC8">
        <w:t>te o mogućnosti podnošenja pritužbe nadzornom tijelu i traženja pravnog lijeka.</w:t>
      </w:r>
    </w:p>
    <w:p w:rsidR="00A3129B" w:rsidRPr="00A3129B" w:rsidRDefault="006E607F" w:rsidP="00A3129B">
      <w:pPr>
        <w:jc w:val="center"/>
        <w:rPr>
          <w:b/>
        </w:rPr>
      </w:pPr>
      <w:r>
        <w:rPr>
          <w:b/>
        </w:rPr>
        <w:t>Članak 26</w:t>
      </w:r>
      <w:r w:rsidR="00A3129B" w:rsidRPr="00A3129B">
        <w:rPr>
          <w:b/>
        </w:rPr>
        <w:t>.</w:t>
      </w:r>
    </w:p>
    <w:p w:rsidR="00236C1B" w:rsidRDefault="001E3AC8" w:rsidP="006E607F">
      <w:pPr>
        <w:jc w:val="both"/>
      </w:pPr>
      <w:r>
        <w:t xml:space="preserve">Informacije se pružaju bez naknade. </w:t>
      </w:r>
    </w:p>
    <w:p w:rsidR="001E3AC8" w:rsidRDefault="001E3AC8" w:rsidP="006E607F">
      <w:pPr>
        <w:jc w:val="both"/>
      </w:pPr>
      <w:r>
        <w:t>Ukoliko su zahtjevi ispitanika očito neutemeljeni ili pretjerani zbog n</w:t>
      </w:r>
      <w:r w:rsidR="00257CA7">
        <w:t>jihovog učestalog ponavljanja, V</w:t>
      </w:r>
      <w:r>
        <w:t>oditelj obrade će</w:t>
      </w:r>
      <w:r w:rsidR="00257CA7">
        <w:t>:</w:t>
      </w:r>
    </w:p>
    <w:p w:rsidR="001E3AC8" w:rsidRDefault="001E3AC8" w:rsidP="006E607F">
      <w:pPr>
        <w:pStyle w:val="Odlomakpopisa"/>
        <w:numPr>
          <w:ilvl w:val="0"/>
          <w:numId w:val="9"/>
        </w:numPr>
        <w:jc w:val="both"/>
      </w:pPr>
      <w:r>
        <w:t>naplatiti razumnu naknadu</w:t>
      </w:r>
      <w:r w:rsidR="00257CA7">
        <w:t>,</w:t>
      </w:r>
      <w:r>
        <w:t xml:space="preserve"> uzimajući u obzir administrativne troškove pružanja informaci</w:t>
      </w:r>
      <w:r w:rsidR="00257CA7">
        <w:t>ja ili obavijesti ili postupanja</w:t>
      </w:r>
      <w:r>
        <w:t xml:space="preserve"> po zahtjevu</w:t>
      </w:r>
      <w:r w:rsidR="00257CA7">
        <w:t>,</w:t>
      </w:r>
    </w:p>
    <w:p w:rsidR="001E3AC8" w:rsidRDefault="001E3AC8" w:rsidP="006E607F">
      <w:pPr>
        <w:pStyle w:val="Odlomakpopisa"/>
        <w:numPr>
          <w:ilvl w:val="0"/>
          <w:numId w:val="9"/>
        </w:numPr>
        <w:jc w:val="both"/>
      </w:pPr>
      <w:r>
        <w:t>odbiti postupiti po zahtjevu</w:t>
      </w:r>
      <w:r w:rsidR="00257CA7">
        <w:t>.</w:t>
      </w:r>
    </w:p>
    <w:p w:rsidR="00A3129B" w:rsidRPr="00A3129B" w:rsidRDefault="006E607F" w:rsidP="00A3129B">
      <w:pPr>
        <w:jc w:val="center"/>
        <w:rPr>
          <w:b/>
        </w:rPr>
      </w:pPr>
      <w:r>
        <w:rPr>
          <w:b/>
        </w:rPr>
        <w:t>Članak 27</w:t>
      </w:r>
      <w:r w:rsidR="00A3129B" w:rsidRPr="00A3129B">
        <w:rPr>
          <w:b/>
        </w:rPr>
        <w:t>.</w:t>
      </w:r>
    </w:p>
    <w:p w:rsidR="00257CA7" w:rsidRDefault="001E3AC8" w:rsidP="00257CA7">
      <w:pPr>
        <w:jc w:val="both"/>
      </w:pPr>
      <w:r>
        <w:t>A</w:t>
      </w:r>
      <w:r w:rsidR="00257CA7">
        <w:t>ko V</w:t>
      </w:r>
      <w:r>
        <w:t>oditelj obrade ima opravdane sumnje u pogledu identiteta p</w:t>
      </w:r>
      <w:r w:rsidR="00E56458">
        <w:t>ojedinca koji podnosi zahtjev, V</w:t>
      </w:r>
      <w:r>
        <w:t xml:space="preserve">oditelj obrade može tražiti pružanje dodatnih informacija neophodnih za </w:t>
      </w:r>
      <w:r w:rsidR="00FF4EC3">
        <w:t>potvrđivanje identiteta pojedinca.</w:t>
      </w:r>
    </w:p>
    <w:p w:rsidR="00556DE4" w:rsidRPr="00257CA7" w:rsidRDefault="00556DE4" w:rsidP="00257CA7">
      <w:pPr>
        <w:jc w:val="center"/>
      </w:pPr>
      <w:r w:rsidRPr="009F2508">
        <w:rPr>
          <w:b/>
        </w:rPr>
        <w:t>Članak</w:t>
      </w:r>
      <w:r w:rsidR="006E607F">
        <w:rPr>
          <w:b/>
        </w:rPr>
        <w:t xml:space="preserve"> 28</w:t>
      </w:r>
      <w:r w:rsidR="009F2508" w:rsidRPr="009F2508">
        <w:rPr>
          <w:b/>
        </w:rPr>
        <w:t>.</w:t>
      </w:r>
    </w:p>
    <w:p w:rsidR="00556DE4" w:rsidRDefault="00556DE4" w:rsidP="006E607F">
      <w:pPr>
        <w:jc w:val="both"/>
      </w:pPr>
      <w:r>
        <w:t>Voditelj obrade je dužan kod obrade podataka koji nisu prikupljeni od ispitanika izravno, ispitanika informirati:</w:t>
      </w:r>
    </w:p>
    <w:p w:rsidR="00556DE4" w:rsidRDefault="00556DE4" w:rsidP="006E607F">
      <w:pPr>
        <w:pStyle w:val="Odlomakpopisa"/>
        <w:numPr>
          <w:ilvl w:val="0"/>
          <w:numId w:val="27"/>
        </w:numPr>
        <w:jc w:val="both"/>
      </w:pPr>
      <w:r>
        <w:t>u roku od mjesec dana od dana dobivanja osobnih podataka</w:t>
      </w:r>
      <w:r w:rsidR="00257CA7">
        <w:t>,</w:t>
      </w:r>
    </w:p>
    <w:p w:rsidR="00556DE4" w:rsidRDefault="00556DE4" w:rsidP="006E607F">
      <w:pPr>
        <w:pStyle w:val="Odlomakpopisa"/>
        <w:numPr>
          <w:ilvl w:val="0"/>
          <w:numId w:val="27"/>
        </w:numPr>
        <w:jc w:val="both"/>
      </w:pPr>
      <w:r>
        <w:t>najkasnije u trenutku prve komunikacije s ispitanikom, ili</w:t>
      </w:r>
    </w:p>
    <w:p w:rsidR="00556DE4" w:rsidRDefault="00556DE4" w:rsidP="006E607F">
      <w:pPr>
        <w:pStyle w:val="Odlomakpopisa"/>
        <w:numPr>
          <w:ilvl w:val="0"/>
          <w:numId w:val="27"/>
        </w:numPr>
        <w:jc w:val="both"/>
      </w:pPr>
      <w:r>
        <w:t>najkasnije kod prijenosa primatelju</w:t>
      </w:r>
      <w:r w:rsidR="00257CA7">
        <w:t>.</w:t>
      </w:r>
    </w:p>
    <w:p w:rsidR="00257CA7" w:rsidRDefault="00257CA7" w:rsidP="006E607F">
      <w:pPr>
        <w:jc w:val="both"/>
      </w:pPr>
    </w:p>
    <w:p w:rsidR="00556DE4" w:rsidRDefault="00425FA2" w:rsidP="006E607F">
      <w:pPr>
        <w:jc w:val="both"/>
      </w:pPr>
      <w:r>
        <w:lastRenderedPageBreak/>
        <w:t>Voditelj obrade nije dužan informirati ispitanika:</w:t>
      </w:r>
    </w:p>
    <w:p w:rsidR="00425FA2" w:rsidRDefault="00425FA2" w:rsidP="006E607F">
      <w:pPr>
        <w:pStyle w:val="Odlomakpopisa"/>
        <w:numPr>
          <w:ilvl w:val="0"/>
          <w:numId w:val="28"/>
        </w:numPr>
        <w:jc w:val="both"/>
      </w:pPr>
      <w:r>
        <w:t>ako ispitanik već ima te informacije</w:t>
      </w:r>
      <w:r w:rsidR="00257CA7">
        <w:t>,</w:t>
      </w:r>
    </w:p>
    <w:p w:rsidR="00425FA2" w:rsidRDefault="00425FA2" w:rsidP="006E607F">
      <w:pPr>
        <w:pStyle w:val="Odlomakpopisa"/>
        <w:numPr>
          <w:ilvl w:val="0"/>
          <w:numId w:val="28"/>
        </w:numPr>
        <w:jc w:val="both"/>
      </w:pPr>
      <w:r>
        <w:t>pružanje takvih informacija je nemoguće ili bi zaht</w:t>
      </w:r>
      <w:r w:rsidR="00E75811">
        <w:t>i</w:t>
      </w:r>
      <w:r>
        <w:t>jevalo nerazmjerne napore (npr.kod arhiviranja u javnom interesu, u svrhe znanstvenog ili povijenog istraživanja)</w:t>
      </w:r>
      <w:r w:rsidR="00DE70CC">
        <w:t>,</w:t>
      </w:r>
    </w:p>
    <w:p w:rsidR="00425FA2" w:rsidRDefault="00425FA2" w:rsidP="006E607F">
      <w:pPr>
        <w:pStyle w:val="Odlomakpopisa"/>
        <w:numPr>
          <w:ilvl w:val="0"/>
          <w:numId w:val="28"/>
        </w:numPr>
        <w:jc w:val="both"/>
      </w:pPr>
      <w:r>
        <w:t>kad je dobivanje ili otkrivanje podataka izričito propisano zakonom</w:t>
      </w:r>
      <w:r w:rsidR="00DE70CC">
        <w:t>,</w:t>
      </w:r>
    </w:p>
    <w:p w:rsidR="00425FA2" w:rsidRDefault="00DE70CC" w:rsidP="006E607F">
      <w:pPr>
        <w:pStyle w:val="Odlomakpopisa"/>
        <w:numPr>
          <w:ilvl w:val="0"/>
          <w:numId w:val="28"/>
        </w:numPr>
        <w:jc w:val="both"/>
      </w:pPr>
      <w:r>
        <w:t>ako osobni poda</w:t>
      </w:r>
      <w:r w:rsidR="00425FA2">
        <w:t>ci moraju ostati povjerljivi u skladu s obvezom čuvanja profesionalne ili poslovne tajne</w:t>
      </w:r>
      <w:r>
        <w:t>.</w:t>
      </w:r>
    </w:p>
    <w:p w:rsidR="002001B9" w:rsidRDefault="00FD14D1">
      <w:pPr>
        <w:rPr>
          <w:b/>
        </w:rPr>
      </w:pPr>
      <w:r>
        <w:rPr>
          <w:b/>
        </w:rPr>
        <w:t>XII</w:t>
      </w:r>
      <w:r w:rsidR="000D4EF9">
        <w:rPr>
          <w:b/>
        </w:rPr>
        <w:t>I</w:t>
      </w:r>
      <w:r>
        <w:rPr>
          <w:b/>
        </w:rPr>
        <w:t xml:space="preserve">. </w:t>
      </w:r>
      <w:r w:rsidR="00106D0F">
        <w:rPr>
          <w:b/>
        </w:rPr>
        <w:t xml:space="preserve"> SLUŽBENIK</w:t>
      </w:r>
      <w:r w:rsidR="00123F4E" w:rsidRPr="00EC4E15">
        <w:rPr>
          <w:b/>
        </w:rPr>
        <w:t xml:space="preserve"> ZA ZAŠTITU OS</w:t>
      </w:r>
      <w:r w:rsidR="00074857">
        <w:rPr>
          <w:b/>
        </w:rPr>
        <w:t>O</w:t>
      </w:r>
      <w:r w:rsidR="00123F4E" w:rsidRPr="00EC4E15">
        <w:rPr>
          <w:b/>
        </w:rPr>
        <w:t>BNIH PODATAKA</w:t>
      </w:r>
    </w:p>
    <w:p w:rsidR="00987E3A" w:rsidRPr="00EC4E15" w:rsidRDefault="006E607F" w:rsidP="00987E3A">
      <w:pPr>
        <w:jc w:val="center"/>
        <w:rPr>
          <w:b/>
        </w:rPr>
      </w:pPr>
      <w:r>
        <w:rPr>
          <w:b/>
        </w:rPr>
        <w:t>Članak 29</w:t>
      </w:r>
      <w:r w:rsidR="00987E3A">
        <w:rPr>
          <w:b/>
        </w:rPr>
        <w:t>.</w:t>
      </w:r>
    </w:p>
    <w:p w:rsidR="00123F4E" w:rsidRDefault="00E66DCB" w:rsidP="00DE70CC">
      <w:pPr>
        <w:jc w:val="both"/>
      </w:pPr>
      <w:r>
        <w:t>Voditelj obrade imenuje službenika za zaštitu osobnih podataka</w:t>
      </w:r>
      <w:r w:rsidR="00DE70CC">
        <w:t xml:space="preserve"> </w:t>
      </w:r>
      <w:r>
        <w:t>ko</w:t>
      </w:r>
      <w:r w:rsidR="001E6C0D">
        <w:t>ji je zaposlen kod</w:t>
      </w:r>
      <w:r w:rsidR="00DE70CC">
        <w:t xml:space="preserve"> V</w:t>
      </w:r>
      <w:r w:rsidR="00232CA1">
        <w:t>oditelja obrade od</w:t>
      </w:r>
      <w:r w:rsidR="00AC309F">
        <w:t>nosno JVP</w:t>
      </w:r>
      <w:r w:rsidR="00232CA1">
        <w:t xml:space="preserve"> grada Šibenika</w:t>
      </w:r>
      <w:r w:rsidR="001E6C0D">
        <w:t xml:space="preserve"> na </w:t>
      </w:r>
      <w:r w:rsidR="009F2508">
        <w:t>radnom mjestu suradnik</w:t>
      </w:r>
      <w:r w:rsidR="000858F2">
        <w:t xml:space="preserve"> za pravne i uredske poslove</w:t>
      </w:r>
      <w:r w:rsidR="00232CA1">
        <w:t xml:space="preserve">, a posjeduje </w:t>
      </w:r>
      <w:r w:rsidR="00123F4E">
        <w:t>stručno znanje i kvalifikacije</w:t>
      </w:r>
      <w:r w:rsidR="00987E3A">
        <w:t xml:space="preserve"> iz po</w:t>
      </w:r>
      <w:r w:rsidR="00074857">
        <w:t>dručja zaštite osobnih podataka</w:t>
      </w:r>
      <w:r w:rsidR="000672E0">
        <w:t>, razumije postupak obrade podataka, poznaje organizaciju rada te posjeduje sposobnost promicanja kulture zaštite podataka.</w:t>
      </w:r>
    </w:p>
    <w:p w:rsidR="00074857" w:rsidRDefault="00074857" w:rsidP="00DE70CC">
      <w:pPr>
        <w:jc w:val="both"/>
      </w:pPr>
      <w:r>
        <w:t>Službenik</w:t>
      </w:r>
      <w:r w:rsidR="000672E0">
        <w:t xml:space="preserve"> za zaštitu osobnih podataka smije se obratiti nadzornom tijelu i od njega zatražiti savjet.</w:t>
      </w:r>
    </w:p>
    <w:p w:rsidR="000672E0" w:rsidRDefault="000672E0" w:rsidP="00DE70CC">
      <w:pPr>
        <w:jc w:val="both"/>
      </w:pPr>
      <w:r>
        <w:t>Službenik za zaštitu osobnih podataka izravno odgovara zapovjedniku JVP grada Šibenika.</w:t>
      </w:r>
    </w:p>
    <w:p w:rsidR="00123F4E" w:rsidRDefault="00232CA1" w:rsidP="00DE70CC">
      <w:pPr>
        <w:jc w:val="both"/>
      </w:pPr>
      <w:r>
        <w:t>Službenik</w:t>
      </w:r>
      <w:r w:rsidR="00987E3A">
        <w:t>om</w:t>
      </w:r>
      <w:r>
        <w:t xml:space="preserve"> za z</w:t>
      </w:r>
      <w:r w:rsidR="00DE70CC">
        <w:t>aštitu osobnih podataka ne može</w:t>
      </w:r>
      <w:r>
        <w:t xml:space="preserve"> biti</w:t>
      </w:r>
      <w:r w:rsidR="009F2508">
        <w:t xml:space="preserve"> imenovana</w:t>
      </w:r>
      <w:r>
        <w:t xml:space="preserve"> osoba </w:t>
      </w:r>
      <w:r w:rsidR="00CA34AD">
        <w:t xml:space="preserve">koja je </w:t>
      </w:r>
      <w:r w:rsidR="00987E3A">
        <w:t xml:space="preserve">imenovana </w:t>
      </w:r>
      <w:r w:rsidR="00123F4E">
        <w:t>zapovjednik</w:t>
      </w:r>
      <w:r w:rsidR="00987E3A">
        <w:t>om ili zamjenikom zapovjednika JVP</w:t>
      </w:r>
      <w:r w:rsidR="009F2508">
        <w:t xml:space="preserve"> grada</w:t>
      </w:r>
      <w:r w:rsidR="00987E3A">
        <w:t xml:space="preserve"> Šibenik</w:t>
      </w:r>
      <w:r w:rsidR="009F2508">
        <w:t>a</w:t>
      </w:r>
      <w:r w:rsidR="00987E3A">
        <w:t>.</w:t>
      </w:r>
    </w:p>
    <w:p w:rsidR="009F2508" w:rsidRDefault="00DE70CC" w:rsidP="00DE70CC">
      <w:pPr>
        <w:jc w:val="both"/>
      </w:pPr>
      <w:r>
        <w:t>Kontakt poda</w:t>
      </w:r>
      <w:r w:rsidR="000858F2">
        <w:t xml:space="preserve">ci službenika za zaštitu osobnih podataka su: </w:t>
      </w:r>
    </w:p>
    <w:p w:rsidR="00CA34AD" w:rsidRDefault="000858F2" w:rsidP="00DE70CC">
      <w:pPr>
        <w:pStyle w:val="Odlomakpopisa"/>
        <w:numPr>
          <w:ilvl w:val="0"/>
          <w:numId w:val="37"/>
        </w:numPr>
        <w:jc w:val="both"/>
      </w:pPr>
      <w:r>
        <w:t>e-mail</w:t>
      </w:r>
      <w:r w:rsidR="009F2508">
        <w:t>:</w:t>
      </w:r>
      <w:r>
        <w:t xml:space="preserve"> zastita.osobni</w:t>
      </w:r>
      <w:r w:rsidR="009F2508">
        <w:t>h.podataka</w:t>
      </w:r>
      <w:r w:rsidR="00DE70CC">
        <w:t>@</w:t>
      </w:r>
      <w:r w:rsidR="009F2508">
        <w:t xml:space="preserve">jvp-sibenik.hr </w:t>
      </w:r>
    </w:p>
    <w:p w:rsidR="002F4F53" w:rsidRPr="00CA34AD" w:rsidRDefault="009F2508" w:rsidP="00DE70CC">
      <w:pPr>
        <w:pStyle w:val="Odlomakpopisa"/>
        <w:numPr>
          <w:ilvl w:val="0"/>
          <w:numId w:val="37"/>
        </w:numPr>
        <w:jc w:val="both"/>
      </w:pPr>
      <w:r>
        <w:t xml:space="preserve">adresa: </w:t>
      </w:r>
      <w:r w:rsidR="000858F2">
        <w:t>Javna vatrogasna postrojba grada Šibenika, Put groblja 2, 22</w:t>
      </w:r>
      <w:r w:rsidR="00DE70CC">
        <w:t>000</w:t>
      </w:r>
      <w:r w:rsidR="000858F2">
        <w:t xml:space="preserve"> Šibenik </w:t>
      </w:r>
    </w:p>
    <w:p w:rsidR="00DE70CC" w:rsidRDefault="00DE70CC" w:rsidP="002F4F53">
      <w:pPr>
        <w:pStyle w:val="Odlomakpopisa"/>
        <w:jc w:val="center"/>
      </w:pPr>
    </w:p>
    <w:p w:rsidR="00987E3A" w:rsidRPr="002F4F53" w:rsidRDefault="00FD14D1" w:rsidP="002F4F53">
      <w:pPr>
        <w:pStyle w:val="Odlomakpopisa"/>
        <w:jc w:val="center"/>
        <w:rPr>
          <w:b/>
        </w:rPr>
      </w:pPr>
      <w:r w:rsidRPr="002F4F53">
        <w:rPr>
          <w:b/>
        </w:rPr>
        <w:t>Č</w:t>
      </w:r>
      <w:r w:rsidR="009F2508" w:rsidRPr="002F4F53">
        <w:rPr>
          <w:b/>
        </w:rPr>
        <w:t>la</w:t>
      </w:r>
      <w:r w:rsidR="006E607F" w:rsidRPr="002F4F53">
        <w:rPr>
          <w:b/>
        </w:rPr>
        <w:t>nak 30</w:t>
      </w:r>
      <w:r w:rsidR="00987E3A" w:rsidRPr="002F4F53">
        <w:rPr>
          <w:b/>
        </w:rPr>
        <w:t>.</w:t>
      </w:r>
    </w:p>
    <w:p w:rsidR="00987E3A" w:rsidRDefault="00987E3A" w:rsidP="006E607F">
      <w:pPr>
        <w:jc w:val="both"/>
      </w:pPr>
      <w:r w:rsidRPr="00987E3A">
        <w:t>Zadaće službenika za zaštitu osobnih podataka:</w:t>
      </w:r>
    </w:p>
    <w:p w:rsidR="00987E3A" w:rsidRDefault="00F15342" w:rsidP="006E607F">
      <w:pPr>
        <w:pStyle w:val="Odlomakpopisa"/>
        <w:numPr>
          <w:ilvl w:val="0"/>
          <w:numId w:val="29"/>
        </w:numPr>
        <w:jc w:val="both"/>
      </w:pPr>
      <w:r>
        <w:t>prati provedbu Opće uredbe i drugih propisa u vezi s</w:t>
      </w:r>
      <w:r w:rsidR="00DE70CC">
        <w:t>a</w:t>
      </w:r>
      <w:r>
        <w:t xml:space="preserve"> zaštitom osobnih podataka, a osobito prikuplja informacije vezane uz aktivnost obrade podataka, analizira postojeće stanje, predlaže nužne mjere usklađenosti</w:t>
      </w:r>
      <w:r w:rsidR="00DE70CC">
        <w:t>,</w:t>
      </w:r>
    </w:p>
    <w:p w:rsidR="00F15342" w:rsidRDefault="00F15342" w:rsidP="006E607F">
      <w:pPr>
        <w:pStyle w:val="Odlomakpopisa"/>
        <w:numPr>
          <w:ilvl w:val="0"/>
          <w:numId w:val="29"/>
        </w:numPr>
        <w:jc w:val="both"/>
      </w:pPr>
      <w:r>
        <w:t>provodi informiranje i savjetovanje odgovornih osoba i zaposlenika koji neposredno obrađuju podatke</w:t>
      </w:r>
      <w:r w:rsidR="00025CD1">
        <w:t>,</w:t>
      </w:r>
    </w:p>
    <w:p w:rsidR="00F15342" w:rsidRDefault="00F15342" w:rsidP="006E607F">
      <w:pPr>
        <w:pStyle w:val="Odlomakpopisa"/>
        <w:numPr>
          <w:ilvl w:val="0"/>
          <w:numId w:val="29"/>
        </w:numPr>
        <w:jc w:val="both"/>
      </w:pPr>
      <w:r>
        <w:t>pruža savjete u vezi s procjenom učinka na zaštitu podataka</w:t>
      </w:r>
      <w:r w:rsidR="00025CD1">
        <w:t>,</w:t>
      </w:r>
    </w:p>
    <w:p w:rsidR="00AC309F" w:rsidRDefault="00F15342" w:rsidP="006E607F">
      <w:pPr>
        <w:pStyle w:val="Odlomakpopisa"/>
        <w:numPr>
          <w:ilvl w:val="0"/>
          <w:numId w:val="29"/>
        </w:numPr>
        <w:jc w:val="both"/>
      </w:pPr>
      <w:r>
        <w:t>sudjeluje u izradi internih akata, ugovora, izjava, klauzula</w:t>
      </w:r>
      <w:r w:rsidR="00025CD1">
        <w:t>,</w:t>
      </w:r>
    </w:p>
    <w:p w:rsidR="00AC309F" w:rsidRDefault="00F15342" w:rsidP="006E607F">
      <w:pPr>
        <w:pStyle w:val="Odlomakpopisa"/>
        <w:numPr>
          <w:ilvl w:val="0"/>
          <w:numId w:val="29"/>
        </w:numPr>
        <w:jc w:val="both"/>
      </w:pPr>
      <w:r>
        <w:t>provodi educiranje zaposlenika radi podizanja svijesti o važnosti zaštite osobnih podataka</w:t>
      </w:r>
      <w:r w:rsidR="00025CD1">
        <w:t>,</w:t>
      </w:r>
    </w:p>
    <w:p w:rsidR="00F15342" w:rsidRDefault="00F15342" w:rsidP="00025CD1">
      <w:pPr>
        <w:pStyle w:val="Odlomakpopisa"/>
        <w:numPr>
          <w:ilvl w:val="0"/>
          <w:numId w:val="29"/>
        </w:numPr>
        <w:jc w:val="both"/>
      </w:pPr>
      <w:r>
        <w:t>surađuje s nadzornim tijelom (AZOP)</w:t>
      </w:r>
      <w:r w:rsidR="00025CD1">
        <w:t>,</w:t>
      </w:r>
    </w:p>
    <w:p w:rsidR="00091BAD" w:rsidRDefault="00091BAD" w:rsidP="006E607F">
      <w:pPr>
        <w:pStyle w:val="Odlomakpopisa"/>
        <w:numPr>
          <w:ilvl w:val="0"/>
          <w:numId w:val="29"/>
        </w:numPr>
        <w:jc w:val="both"/>
      </w:pPr>
      <w:r>
        <w:t>obavlja druge aktivnosti koje pridonose podizanju razine zaštite osobnih podataka</w:t>
      </w:r>
      <w:r w:rsidR="00025CD1">
        <w:t>.</w:t>
      </w:r>
    </w:p>
    <w:p w:rsidR="00D03F0F" w:rsidRDefault="00D03F0F" w:rsidP="006E607F">
      <w:pPr>
        <w:jc w:val="both"/>
      </w:pPr>
      <w:r>
        <w:t>Službenik je ovlašten usmeno upozoravati radnike kod kojih uoči postupanje koje nije u sklad</w:t>
      </w:r>
      <w:r w:rsidR="00E54AB9">
        <w:t>u s Općom uredbom,</w:t>
      </w:r>
      <w:r w:rsidR="00091BAD">
        <w:t xml:space="preserve"> zakonskim propisima koji reguliraju zaštitu osobnih podataka i</w:t>
      </w:r>
      <w:r w:rsidR="00025CD1">
        <w:t xml:space="preserve"> ovim</w:t>
      </w:r>
      <w:r w:rsidR="00091BAD">
        <w:t xml:space="preserve"> Pravilnikom</w:t>
      </w:r>
      <w:r>
        <w:t xml:space="preserve"> te im davati upute o načinu ispravljanja uočenih nesukladnosti.</w:t>
      </w:r>
    </w:p>
    <w:p w:rsidR="006C47E3" w:rsidRDefault="00D03F0F" w:rsidP="006E607F">
      <w:pPr>
        <w:jc w:val="both"/>
      </w:pPr>
      <w:r>
        <w:t>Ukoliko službenik za zaštitu osobnih podataka uoči učestalo postupanj</w:t>
      </w:r>
      <w:r w:rsidR="00091BAD">
        <w:t>e radnika</w:t>
      </w:r>
      <w:r>
        <w:t xml:space="preserve"> koje nije u skladu s Općom uredbom</w:t>
      </w:r>
      <w:r w:rsidR="00091BAD">
        <w:t>, pisanim putem upozorit će radnika, te će o istome izvijestiti zapovjednika JVP grada Šibenika</w:t>
      </w:r>
      <w:r w:rsidR="006C47E3">
        <w:t xml:space="preserve"> koji će odlučiti o mjerama koje će se poduzeti ka</w:t>
      </w:r>
      <w:r w:rsidR="00E85841">
        <w:t>ko bi se otklonile nesukladnosti</w:t>
      </w:r>
      <w:r w:rsidR="00091BAD">
        <w:t xml:space="preserve">. </w:t>
      </w:r>
    </w:p>
    <w:p w:rsidR="00E85841" w:rsidRDefault="00E85841" w:rsidP="006E607F">
      <w:pPr>
        <w:jc w:val="both"/>
      </w:pPr>
    </w:p>
    <w:p w:rsidR="00D03F0F" w:rsidRDefault="00091BAD" w:rsidP="006E607F">
      <w:pPr>
        <w:jc w:val="both"/>
      </w:pPr>
      <w:r>
        <w:t>Ukoliko je zapovjednik odsutan zbog bilo kojeg razloga služb</w:t>
      </w:r>
      <w:r w:rsidR="006C47E3">
        <w:t>enik će</w:t>
      </w:r>
      <w:r w:rsidR="00E85841">
        <w:t xml:space="preserve"> o naprijed navedenom</w:t>
      </w:r>
      <w:r w:rsidR="006C47E3">
        <w:t xml:space="preserve"> izvijestiti</w:t>
      </w:r>
      <w:r>
        <w:t xml:space="preserve"> zamjenika zapovjednika.</w:t>
      </w:r>
    </w:p>
    <w:p w:rsidR="00F15342" w:rsidRDefault="00F15342" w:rsidP="00F15342">
      <w:pPr>
        <w:jc w:val="center"/>
        <w:rPr>
          <w:b/>
        </w:rPr>
      </w:pPr>
      <w:r w:rsidRPr="00F15342">
        <w:rPr>
          <w:b/>
        </w:rPr>
        <w:t>Č</w:t>
      </w:r>
      <w:r w:rsidR="007E31DE">
        <w:rPr>
          <w:b/>
        </w:rPr>
        <w:t>lanak 31</w:t>
      </w:r>
      <w:r w:rsidRPr="00F15342">
        <w:rPr>
          <w:b/>
        </w:rPr>
        <w:t>.</w:t>
      </w:r>
    </w:p>
    <w:p w:rsidR="00E21DDA" w:rsidRDefault="007E31DE" w:rsidP="007E31DE">
      <w:pPr>
        <w:jc w:val="both"/>
      </w:pPr>
      <w:r>
        <w:t>Voditelj obrade</w:t>
      </w:r>
      <w:r w:rsidR="00F15342">
        <w:t xml:space="preserve"> omogućit će</w:t>
      </w:r>
      <w:r w:rsidR="00E42B99">
        <w:t xml:space="preserve"> S</w:t>
      </w:r>
      <w:r w:rsidR="00E54AB9">
        <w:t>lužbeniku</w:t>
      </w:r>
      <w:r w:rsidR="00E42B99">
        <w:t xml:space="preserve"> za zaštitu osobnih podataka</w:t>
      </w:r>
      <w:r w:rsidR="00E21DDA">
        <w:t>:</w:t>
      </w:r>
    </w:p>
    <w:p w:rsidR="00E21DDA" w:rsidRDefault="00F15342" w:rsidP="007E31DE">
      <w:pPr>
        <w:pStyle w:val="Odlomakpopisa"/>
        <w:numPr>
          <w:ilvl w:val="0"/>
          <w:numId w:val="39"/>
        </w:numPr>
        <w:jc w:val="both"/>
      </w:pPr>
      <w:r>
        <w:t>djelotvorno obavljanje dužnosti zaštite podatka te će u tom smislu osigu</w:t>
      </w:r>
      <w:r w:rsidR="00E21DDA">
        <w:t>rati potrebna dostatna sredstva u smislu financijskih sredstava i infrastruktura</w:t>
      </w:r>
      <w:r w:rsidR="00E85841">
        <w:t>,</w:t>
      </w:r>
    </w:p>
    <w:p w:rsidR="00E21DDA" w:rsidRDefault="00E21DDA" w:rsidP="007E31DE">
      <w:pPr>
        <w:pStyle w:val="Odlomakpopisa"/>
        <w:numPr>
          <w:ilvl w:val="0"/>
          <w:numId w:val="39"/>
        </w:numPr>
        <w:jc w:val="both"/>
      </w:pPr>
      <w:r>
        <w:t>nužan pristup ostalim službama kako bi mogao dobivati neophodne informacije</w:t>
      </w:r>
      <w:r w:rsidR="00E85841">
        <w:t>,</w:t>
      </w:r>
    </w:p>
    <w:p w:rsidR="00784CC9" w:rsidRDefault="00784CC9" w:rsidP="007E31DE">
      <w:pPr>
        <w:pStyle w:val="Odlomakpopisa"/>
        <w:numPr>
          <w:ilvl w:val="0"/>
          <w:numId w:val="39"/>
        </w:numPr>
        <w:jc w:val="both"/>
      </w:pPr>
      <w:r>
        <w:t>kontinuirano osposobljavanje radi održavanja stručnog znanja i upoznavanja s novim otkrićima u području zaštite osobnih podataka</w:t>
      </w:r>
      <w:r w:rsidR="00E85841">
        <w:t>.</w:t>
      </w:r>
    </w:p>
    <w:p w:rsidR="001E6C0D" w:rsidRDefault="00E85841" w:rsidP="001E6C0D">
      <w:pPr>
        <w:jc w:val="center"/>
        <w:rPr>
          <w:b/>
        </w:rPr>
      </w:pPr>
      <w:r>
        <w:rPr>
          <w:b/>
        </w:rPr>
        <w:t>Članak 32</w:t>
      </w:r>
      <w:r w:rsidR="001E6C0D" w:rsidRPr="001E6C0D">
        <w:rPr>
          <w:b/>
        </w:rPr>
        <w:t>.</w:t>
      </w:r>
    </w:p>
    <w:p w:rsidR="001E6C0D" w:rsidRPr="001E6C0D" w:rsidRDefault="007E31DE" w:rsidP="008F1D60">
      <w:pPr>
        <w:jc w:val="both"/>
      </w:pPr>
      <w:r>
        <w:t>Voditelj obrade informirati</w:t>
      </w:r>
      <w:r w:rsidR="001E6C0D" w:rsidRPr="001E6C0D">
        <w:t xml:space="preserve"> će</w:t>
      </w:r>
      <w:r>
        <w:t xml:space="preserve"> sve radnike </w:t>
      </w:r>
      <w:r w:rsidR="001E6C0D">
        <w:t>o</w:t>
      </w:r>
      <w:r w:rsidR="000858F2">
        <w:t xml:space="preserve"> osobi</w:t>
      </w:r>
      <w:r w:rsidR="00E42B99">
        <w:t xml:space="preserve"> S</w:t>
      </w:r>
      <w:r>
        <w:t>lužbenika</w:t>
      </w:r>
      <w:r w:rsidR="001E6C0D">
        <w:t xml:space="preserve"> za zaštitu osobnih podataka</w:t>
      </w:r>
      <w:r w:rsidR="001E6C0D" w:rsidRPr="001E6C0D">
        <w:t xml:space="preserve"> i to ime i prezime, te kontakt </w:t>
      </w:r>
      <w:r w:rsidR="00106D0F">
        <w:t>e-</w:t>
      </w:r>
      <w:r w:rsidR="001E6C0D" w:rsidRPr="001E6C0D">
        <w:t>mail.</w:t>
      </w:r>
    </w:p>
    <w:p w:rsidR="000858F2" w:rsidRPr="00E54AB9" w:rsidRDefault="000858F2" w:rsidP="00E54AB9">
      <w:pPr>
        <w:jc w:val="center"/>
        <w:rPr>
          <w:b/>
        </w:rPr>
      </w:pPr>
      <w:r w:rsidRPr="00E54AB9">
        <w:rPr>
          <w:b/>
        </w:rPr>
        <w:t xml:space="preserve">Članak </w:t>
      </w:r>
      <w:r w:rsidR="00E85841">
        <w:rPr>
          <w:b/>
        </w:rPr>
        <w:t>33</w:t>
      </w:r>
      <w:r w:rsidR="00E54AB9" w:rsidRPr="00E54AB9">
        <w:rPr>
          <w:b/>
        </w:rPr>
        <w:t>.</w:t>
      </w:r>
    </w:p>
    <w:p w:rsidR="00451297" w:rsidRDefault="007E31DE" w:rsidP="008F1D60">
      <w:pPr>
        <w:jc w:val="both"/>
      </w:pPr>
      <w:r>
        <w:t>Voditelj obrade</w:t>
      </w:r>
      <w:r w:rsidR="00451297">
        <w:t xml:space="preserve"> obvezuje</w:t>
      </w:r>
      <w:r>
        <w:t xml:space="preserve"> se</w:t>
      </w:r>
      <w:r w:rsidR="00451297">
        <w:t xml:space="preserve"> da neće</w:t>
      </w:r>
      <w:r w:rsidR="00106D0F">
        <w:t xml:space="preserve"> službenika za zaštitu osobnih podataka</w:t>
      </w:r>
      <w:r w:rsidR="00451297">
        <w:t xml:space="preserve"> razr</w:t>
      </w:r>
      <w:r w:rsidR="00106D0F">
        <w:t>i</w:t>
      </w:r>
      <w:r w:rsidR="00E54AB9">
        <w:t>ješ</w:t>
      </w:r>
      <w:r w:rsidR="00451297">
        <w:t>iti duž</w:t>
      </w:r>
      <w:r w:rsidR="000858F2">
        <w:t>nosti ili kazniti zbog izvršenja svojih zadaća sukladno odredbama Opće uredbe i drugih važeći</w:t>
      </w:r>
      <w:r w:rsidR="00E85841">
        <w:t>h</w:t>
      </w:r>
      <w:r w:rsidR="000858F2">
        <w:t xml:space="preserve"> propisa iz područja zaštite osobnih podataka.</w:t>
      </w:r>
    </w:p>
    <w:p w:rsidR="00981DF2" w:rsidRDefault="000D4EF9">
      <w:pPr>
        <w:rPr>
          <w:b/>
        </w:rPr>
      </w:pPr>
      <w:r>
        <w:rPr>
          <w:b/>
        </w:rPr>
        <w:t>XIV</w:t>
      </w:r>
      <w:r w:rsidR="00FD14D1">
        <w:rPr>
          <w:b/>
        </w:rPr>
        <w:t xml:space="preserve">. </w:t>
      </w:r>
      <w:r w:rsidR="00981DF2" w:rsidRPr="00EC4E15">
        <w:rPr>
          <w:b/>
        </w:rPr>
        <w:t>ODGOVORNOST U SLUČAJU NEUSKLAĐENOST</w:t>
      </w:r>
      <w:r w:rsidR="00F401D9">
        <w:rPr>
          <w:b/>
        </w:rPr>
        <w:t>I</w:t>
      </w:r>
    </w:p>
    <w:p w:rsidR="00E9187D" w:rsidRPr="00EC4E15" w:rsidRDefault="00E9187D" w:rsidP="00FD14D1">
      <w:pPr>
        <w:jc w:val="center"/>
        <w:rPr>
          <w:b/>
        </w:rPr>
      </w:pPr>
      <w:r>
        <w:rPr>
          <w:b/>
        </w:rPr>
        <w:t xml:space="preserve">Članak </w:t>
      </w:r>
      <w:r w:rsidR="00E85841">
        <w:rPr>
          <w:b/>
        </w:rPr>
        <w:t>34</w:t>
      </w:r>
      <w:r w:rsidR="00FD14D1">
        <w:rPr>
          <w:b/>
        </w:rPr>
        <w:t>.</w:t>
      </w:r>
    </w:p>
    <w:p w:rsidR="00981DF2" w:rsidRDefault="00106D0F" w:rsidP="008F1D60">
      <w:pPr>
        <w:jc w:val="both"/>
      </w:pPr>
      <w:r>
        <w:t>U slučaju neusk</w:t>
      </w:r>
      <w:r w:rsidR="00E9187D">
        <w:t>l</w:t>
      </w:r>
      <w:r>
        <w:t>a</w:t>
      </w:r>
      <w:r w:rsidR="00E42B99">
        <w:t>đenosti V</w:t>
      </w:r>
      <w:r w:rsidR="00E9187D">
        <w:t xml:space="preserve">oditelja obrade i Opće urede </w:t>
      </w:r>
      <w:r w:rsidR="00E85841">
        <w:t>odgovoran je V</w:t>
      </w:r>
      <w:r w:rsidR="00981DF2">
        <w:t>oditelj obrade</w:t>
      </w:r>
      <w:r w:rsidR="00E9187D">
        <w:t>.</w:t>
      </w:r>
    </w:p>
    <w:p w:rsidR="00981DF2" w:rsidRDefault="000D4EF9">
      <w:pPr>
        <w:rPr>
          <w:b/>
        </w:rPr>
      </w:pPr>
      <w:r>
        <w:rPr>
          <w:b/>
        </w:rPr>
        <w:t>X</w:t>
      </w:r>
      <w:r w:rsidR="00FD14D1">
        <w:rPr>
          <w:b/>
        </w:rPr>
        <w:t xml:space="preserve">V. </w:t>
      </w:r>
      <w:r w:rsidR="00981DF2" w:rsidRPr="00EC4E15">
        <w:rPr>
          <w:b/>
        </w:rPr>
        <w:t>PROCJENA UČINKA ZA ZAŠTITU PODATAKA</w:t>
      </w:r>
    </w:p>
    <w:p w:rsidR="00E9187D" w:rsidRPr="00EC4E15" w:rsidRDefault="00E9187D" w:rsidP="00FD14D1">
      <w:pPr>
        <w:jc w:val="center"/>
        <w:rPr>
          <w:b/>
        </w:rPr>
      </w:pPr>
      <w:r>
        <w:rPr>
          <w:b/>
        </w:rPr>
        <w:t>Članak</w:t>
      </w:r>
      <w:r w:rsidR="00E85841">
        <w:rPr>
          <w:b/>
        </w:rPr>
        <w:t xml:space="preserve"> 35</w:t>
      </w:r>
      <w:r w:rsidR="00FD14D1">
        <w:rPr>
          <w:b/>
        </w:rPr>
        <w:t>.</w:t>
      </w:r>
    </w:p>
    <w:p w:rsidR="00981DF2" w:rsidRDefault="003D1573" w:rsidP="008F1D60">
      <w:pPr>
        <w:jc w:val="both"/>
      </w:pPr>
      <w:r>
        <w:t>Voditelj obrade će</w:t>
      </w:r>
      <w:r w:rsidR="00981DF2">
        <w:t>, prema potrebi</w:t>
      </w:r>
      <w:r w:rsidR="00716282">
        <w:t>,</w:t>
      </w:r>
      <w:r w:rsidR="00BF10DF">
        <w:t xml:space="preserve"> odnosno kad postoji vjerojatnost da će neka vrsta obrade prouzročiti visok rizik za prava i slobode pojedinaca</w:t>
      </w:r>
      <w:r w:rsidR="00981DF2">
        <w:t>, provesti procjenu učinka na zaštitu osobnih podataka. Voditelj obrade tražit će od službenika za zaštitu osobnih podataka savjet pri provedbi procjene učinka na zaštitu podataka, a službenik za zaštitu osobnih podatak</w:t>
      </w:r>
      <w:r w:rsidR="00E42B99">
        <w:t>a dužan je pružiti savjet kada V</w:t>
      </w:r>
      <w:r w:rsidR="00981DF2">
        <w:t>oditelj obrade to zatraži</w:t>
      </w:r>
      <w:r w:rsidR="00E54AB9">
        <w:t>.</w:t>
      </w:r>
      <w:r w:rsidR="00BF10DF">
        <w:t xml:space="preserve"> </w:t>
      </w:r>
    </w:p>
    <w:p w:rsidR="00E85841" w:rsidRDefault="003D1573" w:rsidP="00E85841">
      <w:pPr>
        <w:jc w:val="both"/>
      </w:pPr>
      <w:r>
        <w:t>Jedna procjena učinka može se odnositi na niz sličnih postupaka obrade koji predstavljaju slične visoke r</w:t>
      </w:r>
      <w:r w:rsidR="00E85841">
        <w:t>izike.</w:t>
      </w:r>
    </w:p>
    <w:p w:rsidR="00E9187D" w:rsidRPr="00E85841" w:rsidRDefault="00E9187D" w:rsidP="00E85841">
      <w:pPr>
        <w:jc w:val="center"/>
      </w:pPr>
      <w:r w:rsidRPr="00FD14D1">
        <w:rPr>
          <w:b/>
        </w:rPr>
        <w:t>Članak</w:t>
      </w:r>
      <w:r w:rsidR="00E85841">
        <w:rPr>
          <w:b/>
        </w:rPr>
        <w:t xml:space="preserve"> 36</w:t>
      </w:r>
      <w:r w:rsidR="00FD14D1" w:rsidRPr="00FD14D1">
        <w:rPr>
          <w:b/>
        </w:rPr>
        <w:t>.</w:t>
      </w:r>
    </w:p>
    <w:p w:rsidR="002F7108" w:rsidRDefault="00E85841" w:rsidP="007E31DE">
      <w:pPr>
        <w:jc w:val="both"/>
      </w:pPr>
      <w:r>
        <w:t>Ukoliko V</w:t>
      </w:r>
      <w:r w:rsidR="002F7108">
        <w:t>oditelj ob</w:t>
      </w:r>
      <w:r w:rsidR="00E42B99">
        <w:t>rade nije suglasan sa savjetom S</w:t>
      </w:r>
      <w:r w:rsidR="002F7108">
        <w:t>lužbenika za zaštitu</w:t>
      </w:r>
      <w:r>
        <w:t xml:space="preserve"> osobnih</w:t>
      </w:r>
      <w:r w:rsidR="002F7108">
        <w:t xml:space="preserve"> podataka, u dokumentaciji o procjeni učinaka na zaštitu podataka potrebno je u pisanom obliku konkretno obrazložiti zašto savjet nije uzet u obzir.</w:t>
      </w:r>
    </w:p>
    <w:p w:rsidR="00E85841" w:rsidRDefault="00E85841">
      <w:pPr>
        <w:rPr>
          <w:b/>
        </w:rPr>
      </w:pPr>
    </w:p>
    <w:p w:rsidR="00E85841" w:rsidRDefault="00E85841">
      <w:pPr>
        <w:rPr>
          <w:b/>
        </w:rPr>
      </w:pPr>
    </w:p>
    <w:p w:rsidR="00232CA1" w:rsidRDefault="00FD14D1">
      <w:pPr>
        <w:rPr>
          <w:b/>
        </w:rPr>
      </w:pPr>
      <w:r w:rsidRPr="00FD14D1">
        <w:rPr>
          <w:b/>
        </w:rPr>
        <w:lastRenderedPageBreak/>
        <w:t>XV</w:t>
      </w:r>
      <w:r w:rsidR="000D4EF9">
        <w:rPr>
          <w:b/>
        </w:rPr>
        <w:t>I</w:t>
      </w:r>
      <w:r w:rsidRPr="00FD14D1">
        <w:rPr>
          <w:b/>
        </w:rPr>
        <w:t>.</w:t>
      </w:r>
      <w:r>
        <w:t xml:space="preserve"> </w:t>
      </w:r>
      <w:r w:rsidR="00232CA1" w:rsidRPr="00EC4E15">
        <w:rPr>
          <w:b/>
        </w:rPr>
        <w:t>PRIJENOS OSOBNIH PODATAKA</w:t>
      </w:r>
      <w:r w:rsidR="004527AA" w:rsidRPr="00EC4E15">
        <w:rPr>
          <w:b/>
        </w:rPr>
        <w:t xml:space="preserve"> U TREĆE ZEMLJE</w:t>
      </w:r>
    </w:p>
    <w:p w:rsidR="00EC4E15" w:rsidRPr="00EC4E15" w:rsidRDefault="00EC4E15" w:rsidP="00FD14D1">
      <w:pPr>
        <w:jc w:val="center"/>
        <w:rPr>
          <w:b/>
        </w:rPr>
      </w:pPr>
      <w:r>
        <w:rPr>
          <w:b/>
        </w:rPr>
        <w:t>Članak</w:t>
      </w:r>
      <w:r w:rsidR="00A931E5">
        <w:rPr>
          <w:b/>
        </w:rPr>
        <w:t xml:space="preserve"> 37</w:t>
      </w:r>
      <w:r w:rsidR="00FD14D1">
        <w:rPr>
          <w:b/>
        </w:rPr>
        <w:t>.</w:t>
      </w:r>
    </w:p>
    <w:p w:rsidR="008A283C" w:rsidRDefault="008A283C" w:rsidP="007E31DE">
      <w:pPr>
        <w:jc w:val="both"/>
      </w:pPr>
      <w:r>
        <w:t xml:space="preserve">Voditelj obrade prenosi osobne podatke u treću zemlju ili međunarodnu organizaciju prilikom suradnje s istima iz područja svoje djelatnosti ili prilikom </w:t>
      </w:r>
      <w:r w:rsidR="00E83AA6">
        <w:t>sudjelovanja djelatnika na međunarodnim konferencijama, radionicama,</w:t>
      </w:r>
      <w:r w:rsidR="004527AA">
        <w:t xml:space="preserve"> vježbama i sličnim edukacijama koje iste organiziraju</w:t>
      </w:r>
      <w:r w:rsidR="00E54AB9">
        <w:t>.</w:t>
      </w:r>
    </w:p>
    <w:p w:rsidR="00232CA1" w:rsidRDefault="00232CA1" w:rsidP="007E31DE">
      <w:pPr>
        <w:jc w:val="both"/>
      </w:pPr>
      <w:r>
        <w:t>Svaki prijenos osobnih podatka koji se obrađuju ili su namijenjeni za obradu nakon prijenosa u treću zemlju ili međunarodnu org</w:t>
      </w:r>
      <w:r w:rsidR="00E85841">
        <w:t>anizaciju odvija se jedino ako V</w:t>
      </w:r>
      <w:r>
        <w:t>oditelj obrade djeluje u skladu s uvjetima iz Opće uredbe.</w:t>
      </w:r>
    </w:p>
    <w:p w:rsidR="008A283C" w:rsidRDefault="008A283C" w:rsidP="007E31DE">
      <w:pPr>
        <w:jc w:val="both"/>
      </w:pPr>
      <w:r>
        <w:t>Prijenos osobnih podataka trećoj zemlji ili međunarodnoj organizaciji može se dogoditi kada Komisija odluči da treća zemlja, područje, ili jedan ili više određenih sektora unutar te treće zemlje ili međunarodna organizacija o kojoj je riječ</w:t>
      </w:r>
      <w:r w:rsidR="00E85841">
        <w:t>,</w:t>
      </w:r>
      <w:r>
        <w:t xml:space="preserve"> osiguravaju primjerenu razinu zaštite. Takav prijenos ne zahtijeva posebno odobrenje</w:t>
      </w:r>
      <w:r w:rsidR="00F761F1">
        <w:t xml:space="preserve">. </w:t>
      </w:r>
    </w:p>
    <w:p w:rsidR="00F761F1" w:rsidRDefault="00F761F1" w:rsidP="007E31DE">
      <w:pPr>
        <w:jc w:val="both"/>
      </w:pPr>
      <w:r>
        <w:t>Ako treća zemlja ili međunarodna organizacija ne osiguravaju odgovarajuću razinu zaštite ili je više ne osiguravaju, Voditelj obrade može trećoj zemlji ili međunarodnoj organizaciji prenijeti osobne podatke samo ako je predvidio odgovarajuće zaštitne mjere i pod uvjetom da su ispitanicima na raspolaganju provediva prava i učinkovita sudska zaštita.</w:t>
      </w:r>
    </w:p>
    <w:p w:rsidR="000729E5" w:rsidRDefault="00F761F1" w:rsidP="007E31DE">
      <w:pPr>
        <w:jc w:val="both"/>
      </w:pPr>
      <w:r>
        <w:t>Ako ne postoji odluka o primjerenosti ili odgovarajuće zaštitne mjere</w:t>
      </w:r>
      <w:r w:rsidR="00C40D2E">
        <w:t>, prijenos osobnih podataka ostv</w:t>
      </w:r>
      <w:r w:rsidR="004527AA">
        <w:t>aruje se pod uvjetom da je ispitanik</w:t>
      </w:r>
      <w:r w:rsidR="000729E5">
        <w:t xml:space="preserve"> izričito pristao na predloženi prijenos nakon što je obaviješten o mogućim rizicima takvih prijenosa za ispitanika</w:t>
      </w:r>
      <w:r w:rsidR="008569FA">
        <w:t xml:space="preserve">, </w:t>
      </w:r>
      <w:r w:rsidR="000729E5">
        <w:t>zbog nepostojanja odluke o primj</w:t>
      </w:r>
      <w:r w:rsidR="004527AA">
        <w:t>erenosti i odgovarajućih zaštit</w:t>
      </w:r>
      <w:r w:rsidR="000729E5">
        <w:t>nih mjera</w:t>
      </w:r>
      <w:r w:rsidR="004527AA">
        <w:t>.</w:t>
      </w:r>
    </w:p>
    <w:p w:rsidR="00A56EDD" w:rsidRDefault="00FD14D1" w:rsidP="004527AA">
      <w:pPr>
        <w:rPr>
          <w:b/>
        </w:rPr>
      </w:pPr>
      <w:r w:rsidRPr="00FD14D1">
        <w:rPr>
          <w:b/>
        </w:rPr>
        <w:t>XVI</w:t>
      </w:r>
      <w:r w:rsidR="000D4EF9">
        <w:rPr>
          <w:b/>
        </w:rPr>
        <w:t>I</w:t>
      </w:r>
      <w:r w:rsidRPr="00FD14D1">
        <w:rPr>
          <w:b/>
        </w:rPr>
        <w:t>.</w:t>
      </w:r>
      <w:r>
        <w:t xml:space="preserve"> </w:t>
      </w:r>
      <w:r w:rsidR="00A56EDD" w:rsidRPr="00EC4E15">
        <w:rPr>
          <w:b/>
        </w:rPr>
        <w:t>IZVRŠITELJ OBRADE</w:t>
      </w:r>
    </w:p>
    <w:p w:rsidR="00EC4E15" w:rsidRPr="00EC4E15" w:rsidRDefault="00EC4E15" w:rsidP="00DE7A71">
      <w:pPr>
        <w:jc w:val="center"/>
        <w:rPr>
          <w:b/>
        </w:rPr>
      </w:pPr>
      <w:r>
        <w:rPr>
          <w:b/>
        </w:rPr>
        <w:t xml:space="preserve">Članak </w:t>
      </w:r>
      <w:r w:rsidR="00A931E5">
        <w:rPr>
          <w:b/>
        </w:rPr>
        <w:t>38</w:t>
      </w:r>
      <w:r w:rsidR="00DE7A71">
        <w:rPr>
          <w:b/>
        </w:rPr>
        <w:t>.</w:t>
      </w:r>
    </w:p>
    <w:p w:rsidR="00A56EDD" w:rsidRDefault="007E31DE" w:rsidP="007E31DE">
      <w:pPr>
        <w:jc w:val="both"/>
      </w:pPr>
      <w:r>
        <w:t>Voditelj obrade</w:t>
      </w:r>
      <w:r w:rsidR="00A56EDD">
        <w:t xml:space="preserve"> može dio obr</w:t>
      </w:r>
      <w:r w:rsidR="008569FA">
        <w:t>ade osobnih podataka povjeriti I</w:t>
      </w:r>
      <w:r w:rsidR="00A56EDD">
        <w:t>zvršitelju obrade.</w:t>
      </w:r>
    </w:p>
    <w:p w:rsidR="00A56EDD" w:rsidRDefault="00A56EDD" w:rsidP="007E31DE">
      <w:pPr>
        <w:jc w:val="both"/>
      </w:pPr>
      <w:r>
        <w:t>Izvršitelj obrade mora u dovoljnoj mjeri jamčiti provedbu odgovarajućih tehničkih i organizacijskih mjera koje su sukladne propisima o z</w:t>
      </w:r>
      <w:r w:rsidR="008569FA">
        <w:t xml:space="preserve">aštiti osobnih podataka </w:t>
      </w:r>
      <w:r>
        <w:t>te treba djelovati samo u skladu s uputama Javne vatrogasne postrojbe grada Šibenika</w:t>
      </w:r>
      <w:r w:rsidR="00A915AC">
        <w:t>.</w:t>
      </w:r>
    </w:p>
    <w:p w:rsidR="00EC4E15" w:rsidRPr="00EC4E15" w:rsidRDefault="00EC4E15" w:rsidP="00DE7A71">
      <w:pPr>
        <w:jc w:val="center"/>
        <w:rPr>
          <w:b/>
        </w:rPr>
      </w:pPr>
      <w:r w:rsidRPr="00EC4E15">
        <w:rPr>
          <w:b/>
        </w:rPr>
        <w:t>Članak</w:t>
      </w:r>
      <w:r w:rsidR="00A931E5">
        <w:rPr>
          <w:b/>
        </w:rPr>
        <w:t xml:space="preserve"> 39</w:t>
      </w:r>
      <w:r w:rsidR="00DE7A71">
        <w:rPr>
          <w:b/>
        </w:rPr>
        <w:t>.</w:t>
      </w:r>
    </w:p>
    <w:p w:rsidR="005C4FD6" w:rsidRDefault="007E31DE" w:rsidP="007E31DE">
      <w:pPr>
        <w:jc w:val="both"/>
      </w:pPr>
      <w:r>
        <w:t>Voditelj obrade</w:t>
      </w:r>
      <w:r w:rsidR="008569FA">
        <w:t xml:space="preserve"> može od I</w:t>
      </w:r>
      <w:r w:rsidR="005C4FD6">
        <w:t>zvršitelja obrade tražiti:</w:t>
      </w:r>
    </w:p>
    <w:p w:rsidR="005C4FD6" w:rsidRDefault="008569FA" w:rsidP="007E31DE">
      <w:pPr>
        <w:pStyle w:val="Odlomakpopisa"/>
        <w:numPr>
          <w:ilvl w:val="0"/>
          <w:numId w:val="10"/>
        </w:numPr>
        <w:jc w:val="both"/>
      </w:pPr>
      <w:r>
        <w:t>informaciju da li je I</w:t>
      </w:r>
      <w:r w:rsidR="005C4FD6">
        <w:t>zvršitelj obrade imenovao službenika za zaštitu osobnih podataka</w:t>
      </w:r>
    </w:p>
    <w:p w:rsidR="005C4FD6" w:rsidRDefault="005C4FD6" w:rsidP="007E31DE">
      <w:pPr>
        <w:pStyle w:val="Odlomakpopisa"/>
        <w:numPr>
          <w:ilvl w:val="0"/>
          <w:numId w:val="10"/>
        </w:numPr>
        <w:jc w:val="both"/>
      </w:pPr>
      <w:r>
        <w:t>informa</w:t>
      </w:r>
      <w:r w:rsidR="008569FA">
        <w:t>ciju o tome angažira li Izvršitelj obrade podizvršitelj</w:t>
      </w:r>
      <w:r w:rsidR="00A931E5">
        <w:t>e</w:t>
      </w:r>
      <w:r w:rsidR="008569FA">
        <w:t>, koje</w:t>
      </w:r>
      <w:r>
        <w:t xml:space="preserve"> i u kojim se zemljama oni nalaze</w:t>
      </w:r>
    </w:p>
    <w:p w:rsidR="00CA34AD" w:rsidRDefault="00A931E5" w:rsidP="00CA34AD">
      <w:pPr>
        <w:pStyle w:val="Odlomakpopisa"/>
        <w:numPr>
          <w:ilvl w:val="0"/>
          <w:numId w:val="10"/>
        </w:numPr>
        <w:jc w:val="both"/>
      </w:pPr>
      <w:r>
        <w:t>informaciju da li Izvršitelj obrade vodi</w:t>
      </w:r>
      <w:r w:rsidR="005C4FD6">
        <w:t xml:space="preserve"> evidenciju o aktivnostima obrade,</w:t>
      </w:r>
      <w:r>
        <w:t xml:space="preserve"> je li propisao</w:t>
      </w:r>
      <w:r w:rsidR="005C4FD6">
        <w:t xml:space="preserve"> internu politiku i proceduru glede zaštite osobnih podataka</w:t>
      </w:r>
    </w:p>
    <w:p w:rsidR="008F1D60" w:rsidRDefault="008F1D60" w:rsidP="00CA34AD">
      <w:pPr>
        <w:pStyle w:val="Odlomakpopisa"/>
        <w:jc w:val="center"/>
      </w:pPr>
    </w:p>
    <w:p w:rsidR="00001279" w:rsidRPr="00CA34AD" w:rsidRDefault="008F1D60" w:rsidP="008F1D60">
      <w:pPr>
        <w:pStyle w:val="Odlomakpopisa"/>
      </w:pPr>
      <w:r>
        <w:rPr>
          <w:b/>
        </w:rPr>
        <w:t xml:space="preserve">                                                                   </w:t>
      </w:r>
      <w:r w:rsidR="00A931E5">
        <w:rPr>
          <w:b/>
        </w:rPr>
        <w:t>Članak 40</w:t>
      </w:r>
      <w:r w:rsidR="00001279" w:rsidRPr="00CA34AD">
        <w:rPr>
          <w:b/>
        </w:rPr>
        <w:t>.</w:t>
      </w:r>
    </w:p>
    <w:p w:rsidR="00001279" w:rsidRPr="00001279" w:rsidRDefault="00A931E5" w:rsidP="00001279">
      <w:pPr>
        <w:jc w:val="both"/>
      </w:pPr>
      <w:r>
        <w:t>U svrhu kontinuirane provjere Izvršitelja obrade, V</w:t>
      </w:r>
      <w:r w:rsidR="00001279" w:rsidRPr="00001279">
        <w:t>oditelj obrade može jednom god</w:t>
      </w:r>
      <w:r>
        <w:t>išnje, a po potrebi i češće od I</w:t>
      </w:r>
      <w:r w:rsidR="00001279" w:rsidRPr="00001279">
        <w:t>zvršitelja obrade tražiti dostavljanje potpisane izjave kojo</w:t>
      </w:r>
      <w:r>
        <w:t>m Izvršitelj obrade potvrđuje usklađenost s Općom uredbom</w:t>
      </w:r>
      <w:r w:rsidR="00001279" w:rsidRPr="00001279">
        <w:t>.</w:t>
      </w:r>
    </w:p>
    <w:p w:rsidR="00223E48" w:rsidRDefault="006D56E1">
      <w:pPr>
        <w:rPr>
          <w:b/>
        </w:rPr>
      </w:pPr>
      <w:r>
        <w:rPr>
          <w:b/>
        </w:rPr>
        <w:lastRenderedPageBreak/>
        <w:t>XVII</w:t>
      </w:r>
      <w:r w:rsidR="000D4EF9">
        <w:rPr>
          <w:b/>
        </w:rPr>
        <w:t>I</w:t>
      </w:r>
      <w:r>
        <w:rPr>
          <w:b/>
        </w:rPr>
        <w:t xml:space="preserve">. </w:t>
      </w:r>
      <w:r w:rsidR="00223E48" w:rsidRPr="00EC4E15">
        <w:rPr>
          <w:b/>
        </w:rPr>
        <w:t>MJERE ZA ZAŠTITU OSOBNIH PODATAKA</w:t>
      </w:r>
    </w:p>
    <w:p w:rsidR="00E9187D" w:rsidRPr="00EC4E15" w:rsidRDefault="00E9187D" w:rsidP="006D56E1">
      <w:pPr>
        <w:jc w:val="center"/>
        <w:rPr>
          <w:b/>
        </w:rPr>
      </w:pPr>
      <w:r>
        <w:rPr>
          <w:b/>
        </w:rPr>
        <w:t>Članak</w:t>
      </w:r>
      <w:r w:rsidR="00233DC0">
        <w:rPr>
          <w:b/>
        </w:rPr>
        <w:t xml:space="preserve"> 41</w:t>
      </w:r>
      <w:r w:rsidR="006D56E1">
        <w:rPr>
          <w:b/>
        </w:rPr>
        <w:t>.</w:t>
      </w:r>
    </w:p>
    <w:p w:rsidR="00223E48" w:rsidRDefault="00223E48" w:rsidP="004274CF">
      <w:pPr>
        <w:jc w:val="both"/>
      </w:pPr>
      <w:r>
        <w:t>Da bi se izbjegao neovlaš</w:t>
      </w:r>
      <w:r w:rsidR="00233DC0">
        <w:t>teni pristup osobnim poda</w:t>
      </w:r>
      <w:r w:rsidR="008978BF">
        <w:t>cima Vod</w:t>
      </w:r>
      <w:r w:rsidR="00890483">
        <w:t xml:space="preserve">itelj obrade osigurava </w:t>
      </w:r>
      <w:r w:rsidR="008978BF">
        <w:t>mjere zaštite na sljedeće načine</w:t>
      </w:r>
      <w:r w:rsidR="004274CF">
        <w:t>:</w:t>
      </w:r>
    </w:p>
    <w:p w:rsidR="008978BF" w:rsidRDefault="00AA440A" w:rsidP="004274CF">
      <w:pPr>
        <w:pStyle w:val="Odlomakpopisa"/>
        <w:numPr>
          <w:ilvl w:val="0"/>
          <w:numId w:val="11"/>
        </w:numPr>
        <w:jc w:val="both"/>
      </w:pPr>
      <w:r>
        <w:t>zaštita zaslona zaštićenom lozinkom</w:t>
      </w:r>
      <w:r w:rsidR="00233DC0">
        <w:t>,</w:t>
      </w:r>
    </w:p>
    <w:p w:rsidR="00AA440A" w:rsidRDefault="00233DC0" w:rsidP="004274CF">
      <w:pPr>
        <w:pStyle w:val="Odlomakpopisa"/>
        <w:numPr>
          <w:ilvl w:val="0"/>
          <w:numId w:val="11"/>
        </w:numPr>
        <w:jc w:val="both"/>
      </w:pPr>
      <w:r>
        <w:t>osobni poda</w:t>
      </w:r>
      <w:r w:rsidR="00AA440A">
        <w:t xml:space="preserve">ci čuvaju se u fizičkom  i </w:t>
      </w:r>
      <w:r>
        <w:t>elektronskom obliku, a</w:t>
      </w:r>
      <w:r w:rsidR="00AA440A">
        <w:t xml:space="preserve"> pristup</w:t>
      </w:r>
      <w:r>
        <w:t xml:space="preserve"> je</w:t>
      </w:r>
      <w:r w:rsidR="00AA440A">
        <w:t xml:space="preserve"> dopušten samo ovlaštenim osobama</w:t>
      </w:r>
      <w:r>
        <w:t>,</w:t>
      </w:r>
    </w:p>
    <w:p w:rsidR="00AA440A" w:rsidRDefault="00AA440A" w:rsidP="004274CF">
      <w:pPr>
        <w:pStyle w:val="Odlomakpopisa"/>
        <w:numPr>
          <w:ilvl w:val="0"/>
          <w:numId w:val="11"/>
        </w:numPr>
        <w:jc w:val="both"/>
      </w:pPr>
      <w:r>
        <w:t>podatci u pisanom obliku čuvaju se u zaključanim ormarima kojima imaju pristup osobe zadužene za obradu predmetnih podataka</w:t>
      </w:r>
      <w:r w:rsidR="00233DC0">
        <w:t>,</w:t>
      </w:r>
    </w:p>
    <w:p w:rsidR="00890483" w:rsidRDefault="00890483" w:rsidP="004274CF">
      <w:pPr>
        <w:pStyle w:val="Odlomakpopisa"/>
        <w:numPr>
          <w:ilvl w:val="0"/>
          <w:numId w:val="11"/>
        </w:numPr>
        <w:jc w:val="both"/>
      </w:pPr>
      <w:r>
        <w:t>u slučaju odsutnosti zaposlenici će zaključavati urede, a izvan radnog vremena računala će biti isključena odnosno programski zaključana (lozinka)</w:t>
      </w:r>
      <w:r w:rsidR="00233DC0">
        <w:t>.</w:t>
      </w:r>
    </w:p>
    <w:p w:rsidR="003C22AC" w:rsidRDefault="009A1D3C" w:rsidP="003C22AC">
      <w:pPr>
        <w:rPr>
          <w:b/>
        </w:rPr>
      </w:pPr>
      <w:r>
        <w:rPr>
          <w:b/>
        </w:rPr>
        <w:t>X</w:t>
      </w:r>
      <w:r w:rsidR="00DB4204">
        <w:rPr>
          <w:b/>
        </w:rPr>
        <w:t>I</w:t>
      </w:r>
      <w:r w:rsidR="002751D2">
        <w:rPr>
          <w:b/>
        </w:rPr>
        <w:t xml:space="preserve">X. </w:t>
      </w:r>
      <w:r w:rsidR="003C22AC">
        <w:rPr>
          <w:b/>
        </w:rPr>
        <w:t>POSTUPANJE</w:t>
      </w:r>
      <w:r w:rsidR="002751D2">
        <w:rPr>
          <w:b/>
        </w:rPr>
        <w:t xml:space="preserve"> RADNIKA I </w:t>
      </w:r>
      <w:r w:rsidR="003C22AC">
        <w:rPr>
          <w:b/>
        </w:rPr>
        <w:t>SLUŽBENIKA U SLUČAJU POVREDE</w:t>
      </w:r>
    </w:p>
    <w:p w:rsidR="002751D2" w:rsidRDefault="00233DC0" w:rsidP="002751D2">
      <w:pPr>
        <w:jc w:val="center"/>
        <w:rPr>
          <w:b/>
        </w:rPr>
      </w:pPr>
      <w:r>
        <w:rPr>
          <w:b/>
        </w:rPr>
        <w:t>Članak 42</w:t>
      </w:r>
      <w:r w:rsidR="002751D2" w:rsidRPr="002751D2">
        <w:rPr>
          <w:b/>
        </w:rPr>
        <w:t>.</w:t>
      </w:r>
    </w:p>
    <w:p w:rsidR="002751D2" w:rsidRDefault="001C6568" w:rsidP="00EE1DF0">
      <w:pPr>
        <w:spacing w:after="0"/>
        <w:jc w:val="both"/>
      </w:pPr>
      <w:r>
        <w:t>Obveza</w:t>
      </w:r>
      <w:r w:rsidR="002751D2" w:rsidRPr="002751D2">
        <w:t xml:space="preserve"> svih radnika</w:t>
      </w:r>
      <w:r w:rsidR="002751D2">
        <w:t xml:space="preserve"> je da bez odgode</w:t>
      </w:r>
      <w:r>
        <w:t>, a najkasnije u roku od 24 sata od saznanja</w:t>
      </w:r>
      <w:r w:rsidR="00675738">
        <w:t>,</w:t>
      </w:r>
      <w:r w:rsidR="00E42B99">
        <w:t xml:space="preserve"> obavijeste S</w:t>
      </w:r>
      <w:r w:rsidR="00EE1DF0">
        <w:t>lužbenika</w:t>
      </w:r>
      <w:r w:rsidR="00233DC0">
        <w:t xml:space="preserve"> za zaštitu osobnih podataka</w:t>
      </w:r>
      <w:r w:rsidR="002751D2">
        <w:t xml:space="preserve"> o povredi koja se dogodila, odnosno o sumnji da je do povrede došlo i </w:t>
      </w:r>
      <w:r w:rsidR="00233DC0">
        <w:t xml:space="preserve">o </w:t>
      </w:r>
      <w:r w:rsidR="002751D2">
        <w:t xml:space="preserve">okolnostima iz kojih takva sumnja proizlazi. </w:t>
      </w:r>
    </w:p>
    <w:p w:rsidR="002751D2" w:rsidRPr="002751D2" w:rsidRDefault="002751D2" w:rsidP="00EE1DF0">
      <w:pPr>
        <w:spacing w:after="0"/>
        <w:jc w:val="both"/>
      </w:pPr>
      <w:r>
        <w:t>Službenik</w:t>
      </w:r>
      <w:r w:rsidR="00233DC0">
        <w:t xml:space="preserve"> za zaštitu osobnih podataka</w:t>
      </w:r>
      <w:r>
        <w:t xml:space="preserve"> će u roku od 48 sati istražiti okolnosti pod kojima je došlo do povrede, odnosno okolnosti vezane u</w:t>
      </w:r>
      <w:r w:rsidR="00E42B99">
        <w:t xml:space="preserve">z navodnu povredu. U tu svrhu, Službenik za zaštitu osobnih podataka </w:t>
      </w:r>
      <w:r>
        <w:t xml:space="preserve">je ovlašten i dužan poduzeti potrebne provjere koje uključuju razgovore sa </w:t>
      </w:r>
      <w:r w:rsidR="001C6568">
        <w:t xml:space="preserve">relevantnim radnicima i drugim </w:t>
      </w:r>
      <w:r>
        <w:t>os</w:t>
      </w:r>
      <w:r w:rsidR="00BF1419">
        <w:t>o</w:t>
      </w:r>
      <w:r>
        <w:t>bama koje bi mogle imati saznanja o povredi.</w:t>
      </w:r>
    </w:p>
    <w:p w:rsidR="00E42B99" w:rsidRDefault="00E42B99" w:rsidP="00EC4E15">
      <w:pPr>
        <w:rPr>
          <w:b/>
        </w:rPr>
      </w:pPr>
    </w:p>
    <w:p w:rsidR="007D32D1" w:rsidRPr="007D32D1" w:rsidRDefault="002751D2" w:rsidP="00EC4E15">
      <w:pPr>
        <w:rPr>
          <w:b/>
        </w:rPr>
      </w:pPr>
      <w:r>
        <w:rPr>
          <w:b/>
        </w:rPr>
        <w:t>X</w:t>
      </w:r>
      <w:r w:rsidR="006D56E1">
        <w:rPr>
          <w:b/>
        </w:rPr>
        <w:t xml:space="preserve">X. </w:t>
      </w:r>
      <w:r w:rsidR="007D32D1" w:rsidRPr="007D32D1">
        <w:rPr>
          <w:b/>
        </w:rPr>
        <w:t>PRAVNA SREDSTVA, ODGOVORNOSTI I SANKCIJE</w:t>
      </w:r>
    </w:p>
    <w:p w:rsidR="00C12292" w:rsidRPr="006D56E1" w:rsidRDefault="002123BD" w:rsidP="006D56E1">
      <w:pPr>
        <w:jc w:val="center"/>
        <w:rPr>
          <w:b/>
        </w:rPr>
      </w:pPr>
      <w:r w:rsidRPr="006D56E1">
        <w:rPr>
          <w:b/>
        </w:rPr>
        <w:t xml:space="preserve">Članak </w:t>
      </w:r>
      <w:r w:rsidR="00233DC0">
        <w:rPr>
          <w:b/>
        </w:rPr>
        <w:t>43</w:t>
      </w:r>
      <w:r w:rsidR="006D56E1" w:rsidRPr="006D56E1">
        <w:rPr>
          <w:b/>
        </w:rPr>
        <w:t>.</w:t>
      </w:r>
    </w:p>
    <w:p w:rsidR="00C12292" w:rsidRDefault="00C12292" w:rsidP="00EC4E15">
      <w:r>
        <w:t>Nadzorno tijelo je Agencija za zaštitu osobnih podataka</w:t>
      </w:r>
      <w:r w:rsidR="007D32D1">
        <w:t xml:space="preserve"> (u dalj</w:t>
      </w:r>
      <w:r w:rsidR="00AC309F">
        <w:t>njem tekstu:</w:t>
      </w:r>
      <w:r w:rsidR="00273821">
        <w:t xml:space="preserve"> Agencija)</w:t>
      </w:r>
    </w:p>
    <w:p w:rsidR="002123BD" w:rsidRPr="006D56E1" w:rsidRDefault="002123BD" w:rsidP="006D56E1">
      <w:pPr>
        <w:jc w:val="center"/>
        <w:rPr>
          <w:b/>
        </w:rPr>
      </w:pPr>
      <w:r w:rsidRPr="006D56E1">
        <w:rPr>
          <w:b/>
        </w:rPr>
        <w:t xml:space="preserve">Članak </w:t>
      </w:r>
      <w:r w:rsidR="00233DC0">
        <w:rPr>
          <w:b/>
        </w:rPr>
        <w:t>44</w:t>
      </w:r>
      <w:r w:rsidR="006D56E1" w:rsidRPr="006D56E1">
        <w:rPr>
          <w:b/>
        </w:rPr>
        <w:t>.</w:t>
      </w:r>
    </w:p>
    <w:p w:rsidR="002123BD" w:rsidRDefault="00273821" w:rsidP="00EE1DF0">
      <w:pPr>
        <w:jc w:val="both"/>
      </w:pPr>
      <w:r>
        <w:t>Svaki ispitanik koji smatra da mu je povrijeđeno pravo predviđeno Općom uredbom i Zakonom o provedbi Opće uredbe o zaštiti osobnih podataka može</w:t>
      </w:r>
      <w:r w:rsidR="00233DC0">
        <w:t xml:space="preserve"> </w:t>
      </w:r>
      <w:r>
        <w:t>podnijeti</w:t>
      </w:r>
      <w:r w:rsidR="00233DC0">
        <w:t xml:space="preserve"> Agenciji</w:t>
      </w:r>
      <w:r>
        <w:t xml:space="preserve"> zahtjev za utvrđivanje povrede prava.</w:t>
      </w:r>
    </w:p>
    <w:p w:rsidR="00273821" w:rsidRDefault="00273821" w:rsidP="00EE1DF0">
      <w:pPr>
        <w:jc w:val="both"/>
      </w:pPr>
      <w:r>
        <w:t xml:space="preserve">O povredi prava Agencija odlučuje Rješenjem protiv kojeg nije dopuštena žalba, ali </w:t>
      </w:r>
      <w:r w:rsidR="00675738">
        <w:t>se može pokrenuti upravni spor pred nadležnim upravnim sudom.</w:t>
      </w:r>
    </w:p>
    <w:p w:rsidR="0002486D" w:rsidRDefault="00233DC0" w:rsidP="0002486D">
      <w:pPr>
        <w:jc w:val="center"/>
        <w:rPr>
          <w:b/>
        </w:rPr>
      </w:pPr>
      <w:r>
        <w:rPr>
          <w:b/>
        </w:rPr>
        <w:t>Članak 45</w:t>
      </w:r>
      <w:r w:rsidR="0002486D" w:rsidRPr="0002486D">
        <w:rPr>
          <w:b/>
        </w:rPr>
        <w:t>.</w:t>
      </w:r>
    </w:p>
    <w:p w:rsidR="0002486D" w:rsidRPr="0002486D" w:rsidRDefault="0002486D" w:rsidP="0002486D">
      <w:r>
        <w:t xml:space="preserve">Ispitanik ima pravo na podnošenje tužbe upravnom sudu ako Agencija ne riješi pritužbu ili ne </w:t>
      </w:r>
      <w:r w:rsidR="00233DC0">
        <w:t>izvijesti ispitanika u roku od tri</w:t>
      </w:r>
      <w:r>
        <w:t xml:space="preserve"> mjeseca o napretku ili ishodu pritužbe.</w:t>
      </w:r>
    </w:p>
    <w:p w:rsidR="007D32D1" w:rsidRPr="006D56E1" w:rsidRDefault="007D32D1" w:rsidP="006D56E1">
      <w:pPr>
        <w:jc w:val="center"/>
        <w:rPr>
          <w:b/>
        </w:rPr>
      </w:pPr>
      <w:r w:rsidRPr="006D56E1">
        <w:rPr>
          <w:b/>
        </w:rPr>
        <w:t xml:space="preserve">Članak </w:t>
      </w:r>
      <w:r w:rsidR="00233DC0">
        <w:rPr>
          <w:b/>
        </w:rPr>
        <w:t>46</w:t>
      </w:r>
      <w:r w:rsidR="006D56E1" w:rsidRPr="006D56E1">
        <w:rPr>
          <w:b/>
        </w:rPr>
        <w:t>.</w:t>
      </w:r>
    </w:p>
    <w:p w:rsidR="007D32D1" w:rsidRDefault="007D32D1" w:rsidP="00EE1DF0">
      <w:pPr>
        <w:jc w:val="both"/>
      </w:pPr>
      <w:r>
        <w:t xml:space="preserve">Svaka osoba koja je pretrpjela materijalnu ili nematerijalnu štetu zbog kršenja </w:t>
      </w:r>
      <w:r w:rsidR="00E42B99">
        <w:t>Opće uredbe</w:t>
      </w:r>
      <w:r w:rsidR="00233DC0">
        <w:t xml:space="preserve"> ima pravo na naknadu od Voditelja obrade ili I</w:t>
      </w:r>
      <w:r>
        <w:t>zvršitelja obrade za pretrpljenu štetu.</w:t>
      </w:r>
    </w:p>
    <w:p w:rsidR="00233DC0" w:rsidRDefault="00233DC0" w:rsidP="00EE1DF0">
      <w:pPr>
        <w:jc w:val="both"/>
      </w:pPr>
    </w:p>
    <w:p w:rsidR="00C00E44" w:rsidRDefault="00C00E44" w:rsidP="00EE1DF0">
      <w:pPr>
        <w:jc w:val="both"/>
      </w:pPr>
    </w:p>
    <w:p w:rsidR="007D32D1" w:rsidRDefault="007D32D1" w:rsidP="00EE1DF0">
      <w:pPr>
        <w:jc w:val="both"/>
      </w:pPr>
      <w:r>
        <w:t>Izvršitelj obrade j</w:t>
      </w:r>
      <w:r w:rsidR="00A10DAC">
        <w:t>e odgovoran za štetu prouzročenu obradom ukoliko nije poš</w:t>
      </w:r>
      <w:r w:rsidR="00233DC0">
        <w:t>tovao obveze iz Opće uredbe koje su posebno namijenjene I</w:t>
      </w:r>
      <w:r w:rsidR="00A10DAC">
        <w:t xml:space="preserve">zvršiteljima obrade ili je </w:t>
      </w:r>
      <w:r w:rsidR="00233DC0">
        <w:t>djelovao izvan zakonitih uputa V</w:t>
      </w:r>
      <w:r w:rsidR="00A10DAC">
        <w:t>oditelja obrade ili protivno njima.</w:t>
      </w:r>
    </w:p>
    <w:p w:rsidR="00A10DAC" w:rsidRDefault="00A10DAC" w:rsidP="00EE1DF0">
      <w:pPr>
        <w:jc w:val="both"/>
      </w:pPr>
      <w:r>
        <w:t>Voditelj obrade i</w:t>
      </w:r>
      <w:r w:rsidR="00233DC0">
        <w:t>li I</w:t>
      </w:r>
      <w:r>
        <w:t>zvršitelj obrade izuzet je od odgovornosti iz stavka 2. ovog članka ako dokaže da nije na nit</w:t>
      </w:r>
      <w:r w:rsidR="00BD5FE9">
        <w:t>i</w:t>
      </w:r>
      <w:r>
        <w:t xml:space="preserve"> koji način odgovoran za događaj koji je prouzročio štetu.</w:t>
      </w:r>
    </w:p>
    <w:p w:rsidR="000672E0" w:rsidRDefault="008339D6" w:rsidP="00EC4E15">
      <w:pPr>
        <w:rPr>
          <w:b/>
        </w:rPr>
      </w:pPr>
      <w:r>
        <w:rPr>
          <w:b/>
        </w:rPr>
        <w:t>XXI</w:t>
      </w:r>
      <w:r w:rsidR="006D56E1" w:rsidRPr="006D56E1">
        <w:rPr>
          <w:b/>
        </w:rPr>
        <w:t>.</w:t>
      </w:r>
      <w:r w:rsidR="00233DC0">
        <w:rPr>
          <w:b/>
        </w:rPr>
        <w:t xml:space="preserve"> </w:t>
      </w:r>
      <w:r>
        <w:rPr>
          <w:b/>
        </w:rPr>
        <w:t xml:space="preserve">POPIS </w:t>
      </w:r>
      <w:r w:rsidR="006D56E1" w:rsidRPr="006D56E1">
        <w:rPr>
          <w:b/>
        </w:rPr>
        <w:t xml:space="preserve"> </w:t>
      </w:r>
      <w:r>
        <w:rPr>
          <w:b/>
        </w:rPr>
        <w:t>EVIDENCIJA</w:t>
      </w:r>
    </w:p>
    <w:p w:rsidR="006D56E1" w:rsidRPr="006D56E1" w:rsidRDefault="00233DC0" w:rsidP="006D56E1">
      <w:pPr>
        <w:jc w:val="center"/>
        <w:rPr>
          <w:b/>
        </w:rPr>
      </w:pPr>
      <w:r>
        <w:rPr>
          <w:b/>
        </w:rPr>
        <w:t>Članak 47</w:t>
      </w:r>
      <w:r w:rsidR="006D56E1">
        <w:rPr>
          <w:b/>
        </w:rPr>
        <w:t>.</w:t>
      </w:r>
    </w:p>
    <w:p w:rsidR="00A44385" w:rsidRDefault="00233DC0" w:rsidP="002A55B8">
      <w:pPr>
        <w:pStyle w:val="Bezproreda"/>
        <w:jc w:val="both"/>
      </w:pPr>
      <w:r>
        <w:t>JVP grada Šibenika kao V</w:t>
      </w:r>
      <w:r w:rsidR="000672E0">
        <w:t>oditelj obrade vodi</w:t>
      </w:r>
      <w:r w:rsidR="00A44385">
        <w:t xml:space="preserve"> sljedeće evidencije:</w:t>
      </w:r>
    </w:p>
    <w:p w:rsidR="00A44385" w:rsidRDefault="00BF1419" w:rsidP="002A55B8">
      <w:pPr>
        <w:pStyle w:val="Odlomakpopisa"/>
        <w:numPr>
          <w:ilvl w:val="0"/>
          <w:numId w:val="31"/>
        </w:numPr>
        <w:jc w:val="both"/>
      </w:pPr>
      <w:r>
        <w:t xml:space="preserve">Evidencija </w:t>
      </w:r>
      <w:r w:rsidR="000672E0">
        <w:t>aktivnosti obra</w:t>
      </w:r>
      <w:r w:rsidR="00A44385">
        <w:t>de</w:t>
      </w:r>
      <w:r w:rsidR="00233DC0">
        <w:t>,</w:t>
      </w:r>
    </w:p>
    <w:p w:rsidR="00A44385" w:rsidRDefault="00BF1419" w:rsidP="002A55B8">
      <w:pPr>
        <w:pStyle w:val="Odlomakpopisa"/>
        <w:numPr>
          <w:ilvl w:val="0"/>
          <w:numId w:val="31"/>
        </w:numPr>
        <w:jc w:val="both"/>
      </w:pPr>
      <w:r>
        <w:t xml:space="preserve">Evidencija </w:t>
      </w:r>
      <w:r w:rsidR="00A44385">
        <w:t>primljenih zahtjeva</w:t>
      </w:r>
      <w:r w:rsidR="00233DC0">
        <w:t>,</w:t>
      </w:r>
    </w:p>
    <w:p w:rsidR="00A44385" w:rsidRDefault="00BF1419" w:rsidP="002A55B8">
      <w:pPr>
        <w:pStyle w:val="Odlomakpopisa"/>
        <w:numPr>
          <w:ilvl w:val="0"/>
          <w:numId w:val="31"/>
        </w:numPr>
        <w:jc w:val="both"/>
      </w:pPr>
      <w:r>
        <w:t xml:space="preserve">Evidencija </w:t>
      </w:r>
      <w:r w:rsidR="00A44385">
        <w:t>privola</w:t>
      </w:r>
      <w:r w:rsidR="00233DC0">
        <w:t>,</w:t>
      </w:r>
    </w:p>
    <w:p w:rsidR="00A44385" w:rsidRDefault="00BF1419" w:rsidP="00AC2240">
      <w:pPr>
        <w:pStyle w:val="Odlomakpopisa"/>
        <w:numPr>
          <w:ilvl w:val="0"/>
          <w:numId w:val="31"/>
        </w:numPr>
        <w:jc w:val="both"/>
      </w:pPr>
      <w:r>
        <w:t>R</w:t>
      </w:r>
      <w:r w:rsidR="00A44385">
        <w:t>egistar povrede osobnih podataka</w:t>
      </w:r>
      <w:r w:rsidR="00233DC0">
        <w:t>.</w:t>
      </w:r>
    </w:p>
    <w:p w:rsidR="00004790" w:rsidRDefault="001E4F28" w:rsidP="00004790">
      <w:pPr>
        <w:rPr>
          <w:b/>
        </w:rPr>
      </w:pPr>
      <w:r>
        <w:rPr>
          <w:b/>
        </w:rPr>
        <w:t>XXI</w:t>
      </w:r>
      <w:r w:rsidR="009A1D3C">
        <w:rPr>
          <w:b/>
        </w:rPr>
        <w:t>I</w:t>
      </w:r>
      <w:r w:rsidR="006D56E1" w:rsidRPr="006D56E1">
        <w:rPr>
          <w:b/>
        </w:rPr>
        <w:t xml:space="preserve">. </w:t>
      </w:r>
      <w:r w:rsidR="00004790" w:rsidRPr="006D56E1">
        <w:rPr>
          <w:b/>
        </w:rPr>
        <w:t>POVREDA</w:t>
      </w:r>
      <w:r w:rsidR="008C4EEE">
        <w:rPr>
          <w:b/>
        </w:rPr>
        <w:t xml:space="preserve"> OSOBNIH</w:t>
      </w:r>
      <w:r w:rsidR="00004790" w:rsidRPr="006D56E1">
        <w:rPr>
          <w:b/>
        </w:rPr>
        <w:t xml:space="preserve"> PODATAKA</w:t>
      </w:r>
    </w:p>
    <w:p w:rsidR="006D56E1" w:rsidRPr="006D56E1" w:rsidRDefault="00233DC0" w:rsidP="006D56E1">
      <w:pPr>
        <w:jc w:val="center"/>
        <w:rPr>
          <w:b/>
        </w:rPr>
      </w:pPr>
      <w:r>
        <w:rPr>
          <w:b/>
        </w:rPr>
        <w:t>Članak 48</w:t>
      </w:r>
      <w:r w:rsidR="006D56E1">
        <w:rPr>
          <w:b/>
        </w:rPr>
        <w:t>.</w:t>
      </w:r>
    </w:p>
    <w:p w:rsidR="00004790" w:rsidRDefault="00004790" w:rsidP="002A55B8">
      <w:pPr>
        <w:jc w:val="both"/>
      </w:pPr>
      <w:r>
        <w:t xml:space="preserve">Voditelj obrade će bez odgađanja, a najkasnije 72 sata nakon saznanja o povredi podataka o </w:t>
      </w:r>
      <w:r w:rsidR="00E42B99">
        <w:t>tome izvijestiti Agenciju</w:t>
      </w:r>
      <w:r>
        <w:t>, osim ako nije vjerojatno da će povreda osobnih podataka prouzročiti rizik za prava i slobode pojedinca.</w:t>
      </w:r>
    </w:p>
    <w:p w:rsidR="00004790" w:rsidRDefault="00004790" w:rsidP="002A55B8">
      <w:pPr>
        <w:jc w:val="both"/>
      </w:pPr>
      <w:r>
        <w:t>U</w:t>
      </w:r>
      <w:r w:rsidR="00233DC0">
        <w:t>koliko zbog bilo kojeg razloga V</w:t>
      </w:r>
      <w:r>
        <w:t>oditelj obr</w:t>
      </w:r>
      <w:r w:rsidR="00E42B99">
        <w:t>ade ne izvijesti Agenciju</w:t>
      </w:r>
      <w:r>
        <w:t xml:space="preserve"> o povredi podataka u roku od 72 sata, isto će biti popraćeno ra</w:t>
      </w:r>
      <w:r w:rsidR="00F9273A">
        <w:t>z</w:t>
      </w:r>
      <w:r>
        <w:t>lozima kašnjenja.</w:t>
      </w:r>
    </w:p>
    <w:p w:rsidR="009A7650" w:rsidRPr="009A7650" w:rsidRDefault="00233DC0" w:rsidP="009A7650">
      <w:pPr>
        <w:jc w:val="center"/>
        <w:rPr>
          <w:b/>
        </w:rPr>
      </w:pPr>
      <w:r>
        <w:rPr>
          <w:b/>
        </w:rPr>
        <w:t>Članak 49</w:t>
      </w:r>
      <w:r w:rsidR="009A7650" w:rsidRPr="009A7650">
        <w:rPr>
          <w:b/>
        </w:rPr>
        <w:t>.</w:t>
      </w:r>
    </w:p>
    <w:p w:rsidR="00004790" w:rsidRDefault="00004790" w:rsidP="002A55B8">
      <w:pPr>
        <w:jc w:val="both"/>
      </w:pPr>
      <w:r>
        <w:t>Voditelj obrade će bez odgađanja obavijestiti i ispitanike o povredi osobnih podataka ukoliko procijeni da će povreda prouzročit</w:t>
      </w:r>
      <w:r w:rsidR="000F0417">
        <w:t>i visok rizik.</w:t>
      </w:r>
    </w:p>
    <w:p w:rsidR="000F0417" w:rsidRDefault="006D56E1" w:rsidP="002A55B8">
      <w:pPr>
        <w:jc w:val="both"/>
      </w:pPr>
      <w:r>
        <w:t>Voditelj obrade neće obavi</w:t>
      </w:r>
      <w:r w:rsidR="000F0417">
        <w:t>jestiti ispitanike ukoliko bi obavješćivanje zaht</w:t>
      </w:r>
      <w:r>
        <w:t>i</w:t>
      </w:r>
      <w:r w:rsidR="000F0417">
        <w:t>jevalo nerazmjeran napor (npr. veliki broj ispitanika) ili je poduzeo naknadne mjere kojima se osigurava da više nije vjerojatno da će doći do visokog rizika za prava i slobode.</w:t>
      </w:r>
    </w:p>
    <w:p w:rsidR="00074857" w:rsidRDefault="009A1D3C" w:rsidP="00EC4E15">
      <w:pPr>
        <w:rPr>
          <w:b/>
        </w:rPr>
      </w:pPr>
      <w:r>
        <w:rPr>
          <w:b/>
        </w:rPr>
        <w:t>XX</w:t>
      </w:r>
      <w:r w:rsidR="001E4F28">
        <w:rPr>
          <w:b/>
        </w:rPr>
        <w:t>III</w:t>
      </w:r>
      <w:r w:rsidR="002A55B8">
        <w:rPr>
          <w:b/>
        </w:rPr>
        <w:t xml:space="preserve">. </w:t>
      </w:r>
      <w:r w:rsidR="00074857" w:rsidRPr="002751D2">
        <w:rPr>
          <w:b/>
        </w:rPr>
        <w:t>ZAVRŠNE ODREDBE</w:t>
      </w:r>
    </w:p>
    <w:p w:rsidR="005501E8" w:rsidRDefault="005501E8" w:rsidP="002A55B8">
      <w:pPr>
        <w:jc w:val="center"/>
        <w:rPr>
          <w:b/>
        </w:rPr>
      </w:pPr>
      <w:r>
        <w:rPr>
          <w:b/>
        </w:rPr>
        <w:t xml:space="preserve">Članak </w:t>
      </w:r>
      <w:r w:rsidR="008A145A">
        <w:rPr>
          <w:b/>
        </w:rPr>
        <w:t>50</w:t>
      </w:r>
      <w:r w:rsidR="002A55B8">
        <w:rPr>
          <w:b/>
        </w:rPr>
        <w:t>.</w:t>
      </w:r>
    </w:p>
    <w:p w:rsidR="005501E8" w:rsidRDefault="005501E8" w:rsidP="002A55B8">
      <w:pPr>
        <w:jc w:val="both"/>
      </w:pPr>
      <w:r>
        <w:t>Pravilnik se može mijenjati i dopunjavati na jednak način i prema jednakom postupku u skladu s kojim je donesen.</w:t>
      </w:r>
    </w:p>
    <w:p w:rsidR="005501E8" w:rsidRPr="002A55B8" w:rsidRDefault="005501E8" w:rsidP="002A55B8">
      <w:pPr>
        <w:jc w:val="center"/>
        <w:rPr>
          <w:b/>
        </w:rPr>
      </w:pPr>
      <w:r w:rsidRPr="002A55B8">
        <w:rPr>
          <w:b/>
        </w:rPr>
        <w:t xml:space="preserve">Članak </w:t>
      </w:r>
      <w:r w:rsidR="008A145A">
        <w:rPr>
          <w:b/>
        </w:rPr>
        <w:t>51</w:t>
      </w:r>
      <w:r w:rsidR="002A55B8" w:rsidRPr="002A55B8">
        <w:rPr>
          <w:b/>
        </w:rPr>
        <w:t>.</w:t>
      </w:r>
    </w:p>
    <w:p w:rsidR="00074857" w:rsidRDefault="00074857" w:rsidP="002A55B8">
      <w:pPr>
        <w:jc w:val="both"/>
      </w:pPr>
      <w:r>
        <w:t>Ovaj Pravilnik stupa na snagu</w:t>
      </w:r>
      <w:r w:rsidR="005501E8">
        <w:t xml:space="preserve"> i primjenjuje se osmog dana od dana njegove objave na oglasnoj ploči </w:t>
      </w:r>
      <w:r w:rsidR="008A145A">
        <w:t>V</w:t>
      </w:r>
      <w:r w:rsidR="002A55B8">
        <w:t>oditelja obrade</w:t>
      </w:r>
      <w:r w:rsidR="005501E8">
        <w:t>.</w:t>
      </w:r>
    </w:p>
    <w:p w:rsidR="005501E8" w:rsidRPr="002A55B8" w:rsidRDefault="005501E8" w:rsidP="002A55B8">
      <w:pPr>
        <w:jc w:val="center"/>
        <w:rPr>
          <w:b/>
        </w:rPr>
      </w:pPr>
      <w:r w:rsidRPr="002A55B8">
        <w:rPr>
          <w:b/>
        </w:rPr>
        <w:t xml:space="preserve">Članak </w:t>
      </w:r>
      <w:r w:rsidR="000B0B59">
        <w:rPr>
          <w:b/>
        </w:rPr>
        <w:t>53</w:t>
      </w:r>
      <w:r w:rsidR="002A55B8" w:rsidRPr="002A55B8">
        <w:rPr>
          <w:b/>
        </w:rPr>
        <w:t>.</w:t>
      </w:r>
    </w:p>
    <w:p w:rsidR="005501E8" w:rsidRDefault="005501E8" w:rsidP="0002486D">
      <w:pPr>
        <w:jc w:val="both"/>
      </w:pPr>
      <w:r>
        <w:t xml:space="preserve">Danom stupanja na snagu ovog Pravilnika prestaje vrijediti Pravilnik o </w:t>
      </w:r>
      <w:r w:rsidR="00F80A1D">
        <w:t xml:space="preserve">obradi </w:t>
      </w:r>
      <w:r w:rsidR="00FF244E">
        <w:t>i zaštiti osobnih podataka od 27. rujna</w:t>
      </w:r>
      <w:r w:rsidR="00F80A1D">
        <w:t xml:space="preserve"> </w:t>
      </w:r>
      <w:r w:rsidR="00FF244E">
        <w:t>2019. godine (KLASA: 011-02/19</w:t>
      </w:r>
      <w:r w:rsidR="00F80A1D">
        <w:t>-02/0</w:t>
      </w:r>
      <w:r w:rsidR="00FF244E">
        <w:t>3, URBROJ: 2182/01-7-1-01-19</w:t>
      </w:r>
      <w:r w:rsidR="00F80A1D">
        <w:t>-1).</w:t>
      </w:r>
    </w:p>
    <w:p w:rsidR="00F80A1D" w:rsidRPr="002A55B8" w:rsidRDefault="00F80A1D" w:rsidP="002A55B8">
      <w:pPr>
        <w:jc w:val="center"/>
        <w:rPr>
          <w:b/>
        </w:rPr>
      </w:pPr>
      <w:r w:rsidRPr="002A55B8">
        <w:rPr>
          <w:b/>
        </w:rPr>
        <w:lastRenderedPageBreak/>
        <w:t>Članak</w:t>
      </w:r>
      <w:r w:rsidR="000B0B59">
        <w:rPr>
          <w:b/>
        </w:rPr>
        <w:t xml:space="preserve"> 54</w:t>
      </w:r>
      <w:r w:rsidR="002A55B8" w:rsidRPr="002A55B8">
        <w:rPr>
          <w:b/>
        </w:rPr>
        <w:t>.</w:t>
      </w:r>
    </w:p>
    <w:p w:rsidR="00074857" w:rsidRDefault="00074857" w:rsidP="00EC4E15">
      <w:r>
        <w:t>Pravilnik sadrži priloge navedene u pojedinim odredbama Pravilnika koji su sastavni dio Pravilnika</w:t>
      </w:r>
      <w:r w:rsidR="00F80A1D">
        <w:t>.</w:t>
      </w:r>
    </w:p>
    <w:p w:rsidR="009836B2" w:rsidRDefault="00E4486F" w:rsidP="009836B2">
      <w:pPr>
        <w:spacing w:after="0"/>
      </w:pPr>
      <w:r>
        <w:t>KLASA:011-02/20</w:t>
      </w:r>
      <w:r w:rsidR="00F0079D">
        <w:t>-02/01</w:t>
      </w:r>
    </w:p>
    <w:p w:rsidR="009836B2" w:rsidRDefault="00E4486F" w:rsidP="009836B2">
      <w:pPr>
        <w:spacing w:after="0"/>
      </w:pPr>
      <w:r>
        <w:t>URBROJ:2182/01-7-1-03-20</w:t>
      </w:r>
      <w:r w:rsidR="009836B2">
        <w:t>-1</w:t>
      </w:r>
    </w:p>
    <w:p w:rsidR="009836B2" w:rsidRDefault="00A17FBF" w:rsidP="009836B2">
      <w:pPr>
        <w:spacing w:after="0"/>
      </w:pPr>
      <w:r>
        <w:t>Šibenik, 26. lipnja 2020</w:t>
      </w:r>
      <w:r w:rsidR="009836B2">
        <w:t>.</w:t>
      </w:r>
    </w:p>
    <w:p w:rsidR="009836B2" w:rsidRDefault="009836B2" w:rsidP="009836B2">
      <w:pPr>
        <w:spacing w:after="0"/>
      </w:pPr>
      <w:r>
        <w:tab/>
      </w:r>
      <w:r>
        <w:tab/>
      </w:r>
      <w:r>
        <w:tab/>
      </w:r>
      <w:r>
        <w:tab/>
      </w:r>
      <w:r>
        <w:tab/>
      </w:r>
      <w:r>
        <w:tab/>
      </w:r>
    </w:p>
    <w:p w:rsidR="009836B2" w:rsidRDefault="009836B2" w:rsidP="009836B2">
      <w:pPr>
        <w:spacing w:after="0"/>
      </w:pPr>
    </w:p>
    <w:p w:rsidR="008D13CD" w:rsidRDefault="009836B2" w:rsidP="009836B2">
      <w:pPr>
        <w:spacing w:after="0"/>
        <w:rPr>
          <w:b/>
        </w:rPr>
      </w:pPr>
      <w:r>
        <w:t xml:space="preserve">                                                                                  </w:t>
      </w:r>
      <w:r w:rsidR="008D13CD">
        <w:t xml:space="preserve">                             </w:t>
      </w:r>
      <w:r>
        <w:t xml:space="preserve">  </w:t>
      </w:r>
    </w:p>
    <w:p w:rsidR="009836B2" w:rsidRPr="009836B2" w:rsidRDefault="008D13CD" w:rsidP="009836B2">
      <w:pPr>
        <w:spacing w:after="0"/>
        <w:rPr>
          <w:b/>
        </w:rPr>
      </w:pPr>
      <w:r>
        <w:rPr>
          <w:b/>
        </w:rPr>
        <w:t xml:space="preserve">                                                                                                  </w:t>
      </w:r>
      <w:r w:rsidR="00A17FBF">
        <w:rPr>
          <w:b/>
        </w:rPr>
        <w:t>JAVNA VATROGASNA POSTROJBA</w:t>
      </w:r>
    </w:p>
    <w:p w:rsidR="009836B2" w:rsidRDefault="009836B2" w:rsidP="009836B2">
      <w:pPr>
        <w:spacing w:after="0"/>
        <w:rPr>
          <w:b/>
        </w:rPr>
      </w:pPr>
      <w:r w:rsidRPr="009836B2">
        <w:rPr>
          <w:b/>
        </w:rPr>
        <w:t xml:space="preserve">                                                                                  </w:t>
      </w:r>
      <w:r w:rsidR="00F0079D">
        <w:rPr>
          <w:b/>
        </w:rPr>
        <w:t xml:space="preserve">                              </w:t>
      </w:r>
      <w:r w:rsidRPr="009836B2">
        <w:rPr>
          <w:b/>
        </w:rPr>
        <w:t>GRADA ŠIBENIKA</w:t>
      </w:r>
    </w:p>
    <w:p w:rsidR="00D544FA" w:rsidRPr="009836B2" w:rsidRDefault="00F0079D" w:rsidP="009836B2">
      <w:pPr>
        <w:spacing w:after="0"/>
        <w:rPr>
          <w:b/>
        </w:rPr>
      </w:pPr>
      <w:r>
        <w:rPr>
          <w:b/>
        </w:rPr>
        <w:tab/>
      </w:r>
      <w:r>
        <w:rPr>
          <w:b/>
        </w:rPr>
        <w:tab/>
      </w:r>
      <w:r>
        <w:rPr>
          <w:b/>
        </w:rPr>
        <w:tab/>
      </w:r>
      <w:r>
        <w:rPr>
          <w:b/>
        </w:rPr>
        <w:tab/>
      </w:r>
      <w:r>
        <w:rPr>
          <w:b/>
        </w:rPr>
        <w:tab/>
      </w:r>
      <w:r>
        <w:rPr>
          <w:b/>
        </w:rPr>
        <w:tab/>
      </w:r>
      <w:r>
        <w:rPr>
          <w:b/>
        </w:rPr>
        <w:tab/>
        <w:t xml:space="preserve">          </w:t>
      </w:r>
      <w:r w:rsidR="00D544FA" w:rsidRPr="00D544FA">
        <w:rPr>
          <w:b/>
        </w:rPr>
        <w:t>VATROGASNO VIJEĆE</w:t>
      </w:r>
    </w:p>
    <w:p w:rsidR="009836B2" w:rsidRPr="009836B2" w:rsidRDefault="009836B2" w:rsidP="009836B2">
      <w:pPr>
        <w:spacing w:after="0"/>
        <w:rPr>
          <w:b/>
        </w:rPr>
      </w:pPr>
      <w:r w:rsidRPr="009836B2">
        <w:rPr>
          <w:b/>
        </w:rPr>
        <w:t xml:space="preserve">                                                                                                                     </w:t>
      </w:r>
      <w:r w:rsidR="00317E86">
        <w:rPr>
          <w:b/>
        </w:rPr>
        <w:t xml:space="preserve">  </w:t>
      </w:r>
      <w:r w:rsidRPr="009836B2">
        <w:rPr>
          <w:b/>
        </w:rPr>
        <w:t>Predsjednik</w:t>
      </w:r>
    </w:p>
    <w:p w:rsidR="00317E86" w:rsidRDefault="009836B2" w:rsidP="009836B2">
      <w:pPr>
        <w:spacing w:after="0"/>
        <w:rPr>
          <w:b/>
        </w:rPr>
      </w:pPr>
      <w:r w:rsidRPr="009836B2">
        <w:rPr>
          <w:b/>
        </w:rPr>
        <w:t xml:space="preserve">                                                                                  </w:t>
      </w:r>
      <w:r w:rsidR="00317E86">
        <w:rPr>
          <w:b/>
        </w:rPr>
        <w:t xml:space="preserve">                                </w:t>
      </w:r>
      <w:r w:rsidRPr="009836B2">
        <w:rPr>
          <w:b/>
        </w:rPr>
        <w:t>Tomislav Banovac</w:t>
      </w:r>
    </w:p>
    <w:p w:rsidR="00317E86" w:rsidRDefault="00317E86" w:rsidP="009836B2">
      <w:pPr>
        <w:spacing w:after="0"/>
        <w:rPr>
          <w:b/>
        </w:rPr>
      </w:pPr>
    </w:p>
    <w:p w:rsidR="00317E86" w:rsidRDefault="00317E86" w:rsidP="009836B2">
      <w:pPr>
        <w:spacing w:after="0"/>
        <w:rPr>
          <w:b/>
        </w:rPr>
      </w:pPr>
    </w:p>
    <w:p w:rsidR="00317E86" w:rsidRDefault="00317E86" w:rsidP="009836B2">
      <w:pPr>
        <w:spacing w:after="0"/>
        <w:rPr>
          <w:b/>
        </w:rPr>
      </w:pPr>
    </w:p>
    <w:p w:rsidR="00317E86" w:rsidRDefault="00317E86" w:rsidP="009836B2">
      <w:pPr>
        <w:spacing w:after="0"/>
        <w:rPr>
          <w:b/>
        </w:rPr>
      </w:pPr>
    </w:p>
    <w:p w:rsidR="00317E86" w:rsidRDefault="00317E86" w:rsidP="009836B2">
      <w:pPr>
        <w:spacing w:after="0"/>
        <w:rPr>
          <w:b/>
        </w:rPr>
      </w:pPr>
    </w:p>
    <w:p w:rsidR="00317E86" w:rsidRDefault="00317E86" w:rsidP="009836B2">
      <w:pPr>
        <w:spacing w:after="0"/>
        <w:rPr>
          <w:b/>
        </w:rPr>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A145A" w:rsidRDefault="008A145A" w:rsidP="009836B2">
      <w:pPr>
        <w:spacing w:after="0"/>
      </w:pPr>
    </w:p>
    <w:p w:rsidR="008D13CD" w:rsidRDefault="00317E86" w:rsidP="009836B2">
      <w:pPr>
        <w:spacing w:after="0"/>
      </w:pPr>
      <w:r>
        <w:t xml:space="preserve">Ovaj Pravilnik objavljen je na oglasnoj ploči Javne vatrogasne </w:t>
      </w:r>
      <w:r w:rsidR="00F0079D">
        <w:t>postrojbe grada Šibenika dana 26. lipnja 2020. godine i stupio je na snagu 04. srpnja 2020</w:t>
      </w:r>
      <w:r>
        <w:t>. godine.</w:t>
      </w:r>
    </w:p>
    <w:p w:rsidR="008D13CD" w:rsidRDefault="008D13CD" w:rsidP="009836B2">
      <w:pPr>
        <w:spacing w:after="0"/>
      </w:pPr>
    </w:p>
    <w:p w:rsidR="008D13CD" w:rsidRDefault="008D13CD" w:rsidP="009836B2">
      <w:pPr>
        <w:spacing w:after="0"/>
      </w:pPr>
    </w:p>
    <w:p w:rsidR="008D13CD" w:rsidRDefault="008D13CD" w:rsidP="008D13CD">
      <w:pPr>
        <w:spacing w:after="0"/>
        <w:rPr>
          <w:b/>
        </w:rPr>
      </w:pPr>
      <w:r>
        <w:t xml:space="preserve">                                                                                                                                                                                                                                                                       </w:t>
      </w:r>
      <w:r>
        <w:tab/>
      </w:r>
      <w:r>
        <w:tab/>
      </w:r>
      <w:r>
        <w:tab/>
      </w:r>
      <w:r>
        <w:tab/>
      </w:r>
      <w:r>
        <w:tab/>
      </w:r>
      <w:r>
        <w:tab/>
      </w:r>
      <w:r>
        <w:tab/>
      </w:r>
      <w:r>
        <w:tab/>
      </w:r>
      <w:r w:rsidRPr="009836B2">
        <w:rPr>
          <w:b/>
        </w:rPr>
        <w:t xml:space="preserve"> </w:t>
      </w:r>
    </w:p>
    <w:p w:rsidR="008D13CD" w:rsidRPr="009836B2" w:rsidRDefault="008D13CD" w:rsidP="008D13CD">
      <w:pPr>
        <w:spacing w:after="0"/>
        <w:rPr>
          <w:b/>
        </w:rPr>
      </w:pPr>
      <w:r>
        <w:rPr>
          <w:b/>
        </w:rPr>
        <w:t xml:space="preserve">                                                                                                  </w:t>
      </w:r>
      <w:r w:rsidR="00F0079D">
        <w:rPr>
          <w:b/>
        </w:rPr>
        <w:t>JAVNA VATROGASNA POSTROJBA</w:t>
      </w:r>
    </w:p>
    <w:p w:rsidR="008D13CD" w:rsidRDefault="008D13CD" w:rsidP="008D13CD">
      <w:pPr>
        <w:spacing w:after="0"/>
        <w:rPr>
          <w:b/>
        </w:rPr>
      </w:pPr>
      <w:r w:rsidRPr="009836B2">
        <w:rPr>
          <w:b/>
        </w:rPr>
        <w:t xml:space="preserve">                                                                                                                  GRADA ŠIBENIKA</w:t>
      </w:r>
    </w:p>
    <w:p w:rsidR="00F0079D" w:rsidRPr="009836B2" w:rsidRDefault="00F0079D" w:rsidP="008D13CD">
      <w:pPr>
        <w:spacing w:after="0"/>
        <w:rPr>
          <w:b/>
        </w:rPr>
      </w:pPr>
      <w:r>
        <w:rPr>
          <w:b/>
        </w:rPr>
        <w:t xml:space="preserve">                                                                                                              </w:t>
      </w:r>
      <w:r w:rsidR="00F9657E">
        <w:rPr>
          <w:b/>
        </w:rPr>
        <w:t xml:space="preserve"> </w:t>
      </w:r>
      <w:bookmarkStart w:id="0" w:name="_GoBack"/>
      <w:bookmarkEnd w:id="0"/>
      <w:r>
        <w:rPr>
          <w:b/>
        </w:rPr>
        <w:t>VATROGASNO</w:t>
      </w:r>
      <w:r w:rsidRPr="00F0079D">
        <w:rPr>
          <w:b/>
        </w:rPr>
        <w:t xml:space="preserve"> VIJEĆE</w:t>
      </w:r>
    </w:p>
    <w:p w:rsidR="008D13CD" w:rsidRPr="009836B2" w:rsidRDefault="008D13CD" w:rsidP="008D13CD">
      <w:pPr>
        <w:spacing w:after="0"/>
        <w:rPr>
          <w:b/>
        </w:rPr>
      </w:pPr>
      <w:r w:rsidRPr="009836B2">
        <w:rPr>
          <w:b/>
        </w:rPr>
        <w:t xml:space="preserve">                                                                                                                     </w:t>
      </w:r>
      <w:r w:rsidR="00DE43AE">
        <w:rPr>
          <w:b/>
        </w:rPr>
        <w:t xml:space="preserve"> </w:t>
      </w:r>
      <w:r w:rsidRPr="009836B2">
        <w:rPr>
          <w:b/>
        </w:rPr>
        <w:t>Predsjednik</w:t>
      </w:r>
    </w:p>
    <w:p w:rsidR="008D13CD" w:rsidRDefault="008D13CD" w:rsidP="008D13CD">
      <w:pPr>
        <w:spacing w:after="0"/>
        <w:rPr>
          <w:b/>
        </w:rPr>
      </w:pPr>
      <w:r w:rsidRPr="009836B2">
        <w:rPr>
          <w:b/>
        </w:rPr>
        <w:t xml:space="preserve">                                                                                  </w:t>
      </w:r>
      <w:r>
        <w:rPr>
          <w:b/>
        </w:rPr>
        <w:t xml:space="preserve">             </w:t>
      </w:r>
      <w:r w:rsidR="00DE43AE">
        <w:rPr>
          <w:b/>
        </w:rPr>
        <w:t xml:space="preserve">                  </w:t>
      </w:r>
      <w:r w:rsidRPr="009836B2">
        <w:rPr>
          <w:b/>
        </w:rPr>
        <w:t>Tomislav Banovac</w:t>
      </w:r>
    </w:p>
    <w:p w:rsidR="009836B2" w:rsidRDefault="009836B2" w:rsidP="009836B2">
      <w:pPr>
        <w:spacing w:after="0"/>
      </w:pPr>
      <w:r>
        <w:tab/>
      </w:r>
    </w:p>
    <w:p w:rsidR="00446ED9" w:rsidRDefault="00446ED9" w:rsidP="00EC4E15"/>
    <w:p w:rsidR="00446ED9" w:rsidRDefault="00446ED9" w:rsidP="00EC4E15"/>
    <w:p w:rsidR="000B0B59" w:rsidRDefault="000B0B59"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p w:rsidR="00317E86" w:rsidRDefault="00317E86" w:rsidP="00446ED9"/>
    <w:sectPr w:rsidR="00317E86" w:rsidSect="001071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3C" w:rsidRDefault="00AD7C3C" w:rsidP="004C778D">
      <w:pPr>
        <w:spacing w:after="0" w:line="240" w:lineRule="auto"/>
      </w:pPr>
      <w:r>
        <w:separator/>
      </w:r>
    </w:p>
  </w:endnote>
  <w:endnote w:type="continuationSeparator" w:id="0">
    <w:p w:rsidR="00AD7C3C" w:rsidRDefault="00AD7C3C" w:rsidP="004C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75709"/>
      <w:docPartObj>
        <w:docPartGallery w:val="Page Numbers (Bottom of Page)"/>
        <w:docPartUnique/>
      </w:docPartObj>
    </w:sdtPr>
    <w:sdtEndPr/>
    <w:sdtContent>
      <w:p w:rsidR="003C3AEC" w:rsidRDefault="003C3AEC">
        <w:pPr>
          <w:pStyle w:val="Podnoje"/>
          <w:jc w:val="center"/>
        </w:pPr>
        <w:r>
          <w:fldChar w:fldCharType="begin"/>
        </w:r>
        <w:r>
          <w:instrText>PAGE   \* MERGEFORMAT</w:instrText>
        </w:r>
        <w:r>
          <w:fldChar w:fldCharType="separate"/>
        </w:r>
        <w:r w:rsidR="00F9657E">
          <w:rPr>
            <w:noProof/>
          </w:rPr>
          <w:t>17</w:t>
        </w:r>
        <w:r>
          <w:fldChar w:fldCharType="end"/>
        </w:r>
      </w:p>
    </w:sdtContent>
  </w:sdt>
  <w:p w:rsidR="003C3AEC" w:rsidRDefault="003C3A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3C" w:rsidRDefault="00AD7C3C" w:rsidP="004C778D">
      <w:pPr>
        <w:spacing w:after="0" w:line="240" w:lineRule="auto"/>
      </w:pPr>
      <w:r>
        <w:separator/>
      </w:r>
    </w:p>
  </w:footnote>
  <w:footnote w:type="continuationSeparator" w:id="0">
    <w:p w:rsidR="00AD7C3C" w:rsidRDefault="00AD7C3C" w:rsidP="004C7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EC" w:rsidRDefault="003C3AEC">
    <w:pPr>
      <w:pStyle w:val="Zaglavlje"/>
    </w:pPr>
    <w:r>
      <w:t xml:space="preserve">                                                                                                                                                                                   </w:t>
    </w:r>
    <w:r>
      <w:tab/>
    </w:r>
    <w:r>
      <w:tab/>
    </w:r>
    <w:r>
      <w:rPr>
        <w:noProof/>
        <w:lang w:eastAsia="hr-HR"/>
      </w:rPr>
      <w:drawing>
        <wp:inline distT="0" distB="0" distL="0" distR="0" wp14:anchorId="28E57968" wp14:editId="753B5591">
          <wp:extent cx="438150" cy="555942"/>
          <wp:effectExtent l="0" t="0" r="0" b="0"/>
          <wp:docPr id="5" name="Slika 5"/>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74" cy="56878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F4F"/>
    <w:multiLevelType w:val="hybridMultilevel"/>
    <w:tmpl w:val="F14476D4"/>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955A74"/>
    <w:multiLevelType w:val="hybridMultilevel"/>
    <w:tmpl w:val="CB340B34"/>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B17E4B"/>
    <w:multiLevelType w:val="hybridMultilevel"/>
    <w:tmpl w:val="B7EA0490"/>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3" w15:restartNumberingAfterBreak="0">
    <w:nsid w:val="11325EEA"/>
    <w:multiLevelType w:val="hybridMultilevel"/>
    <w:tmpl w:val="FB5EDF7C"/>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C71BB2"/>
    <w:multiLevelType w:val="hybridMultilevel"/>
    <w:tmpl w:val="44B42790"/>
    <w:lvl w:ilvl="0" w:tplc="0F50BCC0">
      <w:start w:val="1"/>
      <w:numFmt w:val="bullet"/>
      <w:lvlText w:val="-"/>
      <w:lvlJc w:val="left"/>
      <w:pPr>
        <w:ind w:left="77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5" w15:restartNumberingAfterBreak="0">
    <w:nsid w:val="17C33892"/>
    <w:multiLevelType w:val="hybridMultilevel"/>
    <w:tmpl w:val="71B6DF76"/>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E26DCF"/>
    <w:multiLevelType w:val="hybridMultilevel"/>
    <w:tmpl w:val="CCB02E74"/>
    <w:lvl w:ilvl="0" w:tplc="041A000F">
      <w:start w:val="1"/>
      <w:numFmt w:val="decimal"/>
      <w:lvlText w:val="%1."/>
      <w:lvlJc w:val="left"/>
      <w:pPr>
        <w:ind w:left="1438" w:hanging="360"/>
      </w:pPr>
    </w:lvl>
    <w:lvl w:ilvl="1" w:tplc="041A0019" w:tentative="1">
      <w:start w:val="1"/>
      <w:numFmt w:val="lowerLetter"/>
      <w:lvlText w:val="%2."/>
      <w:lvlJc w:val="left"/>
      <w:pPr>
        <w:ind w:left="2158" w:hanging="360"/>
      </w:pPr>
    </w:lvl>
    <w:lvl w:ilvl="2" w:tplc="041A001B" w:tentative="1">
      <w:start w:val="1"/>
      <w:numFmt w:val="lowerRoman"/>
      <w:lvlText w:val="%3."/>
      <w:lvlJc w:val="right"/>
      <w:pPr>
        <w:ind w:left="2878" w:hanging="180"/>
      </w:pPr>
    </w:lvl>
    <w:lvl w:ilvl="3" w:tplc="041A000F" w:tentative="1">
      <w:start w:val="1"/>
      <w:numFmt w:val="decimal"/>
      <w:lvlText w:val="%4."/>
      <w:lvlJc w:val="left"/>
      <w:pPr>
        <w:ind w:left="3598" w:hanging="360"/>
      </w:pPr>
    </w:lvl>
    <w:lvl w:ilvl="4" w:tplc="041A0019" w:tentative="1">
      <w:start w:val="1"/>
      <w:numFmt w:val="lowerLetter"/>
      <w:lvlText w:val="%5."/>
      <w:lvlJc w:val="left"/>
      <w:pPr>
        <w:ind w:left="4318" w:hanging="360"/>
      </w:pPr>
    </w:lvl>
    <w:lvl w:ilvl="5" w:tplc="041A001B" w:tentative="1">
      <w:start w:val="1"/>
      <w:numFmt w:val="lowerRoman"/>
      <w:lvlText w:val="%6."/>
      <w:lvlJc w:val="right"/>
      <w:pPr>
        <w:ind w:left="5038" w:hanging="180"/>
      </w:pPr>
    </w:lvl>
    <w:lvl w:ilvl="6" w:tplc="041A000F" w:tentative="1">
      <w:start w:val="1"/>
      <w:numFmt w:val="decimal"/>
      <w:lvlText w:val="%7."/>
      <w:lvlJc w:val="left"/>
      <w:pPr>
        <w:ind w:left="5758" w:hanging="360"/>
      </w:pPr>
    </w:lvl>
    <w:lvl w:ilvl="7" w:tplc="041A0019" w:tentative="1">
      <w:start w:val="1"/>
      <w:numFmt w:val="lowerLetter"/>
      <w:lvlText w:val="%8."/>
      <w:lvlJc w:val="left"/>
      <w:pPr>
        <w:ind w:left="6478" w:hanging="360"/>
      </w:pPr>
    </w:lvl>
    <w:lvl w:ilvl="8" w:tplc="041A001B" w:tentative="1">
      <w:start w:val="1"/>
      <w:numFmt w:val="lowerRoman"/>
      <w:lvlText w:val="%9."/>
      <w:lvlJc w:val="right"/>
      <w:pPr>
        <w:ind w:left="7198" w:hanging="180"/>
      </w:pPr>
    </w:lvl>
  </w:abstractNum>
  <w:abstractNum w:abstractNumId="7" w15:restartNumberingAfterBreak="0">
    <w:nsid w:val="1C5C3515"/>
    <w:multiLevelType w:val="hybridMultilevel"/>
    <w:tmpl w:val="60D2ECEA"/>
    <w:lvl w:ilvl="0" w:tplc="0F50BCC0">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3291269"/>
    <w:multiLevelType w:val="hybridMultilevel"/>
    <w:tmpl w:val="DA72E4F8"/>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9" w15:restartNumberingAfterBreak="0">
    <w:nsid w:val="23E65FDA"/>
    <w:multiLevelType w:val="hybridMultilevel"/>
    <w:tmpl w:val="E1180C6A"/>
    <w:lvl w:ilvl="0" w:tplc="0F50BCC0">
      <w:start w:val="1"/>
      <w:numFmt w:val="bullet"/>
      <w:lvlText w:val="-"/>
      <w:lvlJc w:val="left"/>
      <w:pPr>
        <w:ind w:left="77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0" w15:restartNumberingAfterBreak="0">
    <w:nsid w:val="24BB53E1"/>
    <w:multiLevelType w:val="hybridMultilevel"/>
    <w:tmpl w:val="394A46DA"/>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11" w15:restartNumberingAfterBreak="0">
    <w:nsid w:val="25142852"/>
    <w:multiLevelType w:val="hybridMultilevel"/>
    <w:tmpl w:val="0B04F3F8"/>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915803"/>
    <w:multiLevelType w:val="hybridMultilevel"/>
    <w:tmpl w:val="6EDC52B2"/>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13" w15:restartNumberingAfterBreak="0">
    <w:nsid w:val="2AC75C4D"/>
    <w:multiLevelType w:val="hybridMultilevel"/>
    <w:tmpl w:val="7FE4E57A"/>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5D4774"/>
    <w:multiLevelType w:val="hybridMultilevel"/>
    <w:tmpl w:val="C16C086E"/>
    <w:lvl w:ilvl="0" w:tplc="0F50BCC0">
      <w:start w:val="1"/>
      <w:numFmt w:val="bullet"/>
      <w:lvlText w:val="-"/>
      <w:lvlJc w:val="left"/>
      <w:pPr>
        <w:ind w:left="77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5" w15:restartNumberingAfterBreak="0">
    <w:nsid w:val="35F64E35"/>
    <w:multiLevelType w:val="hybridMultilevel"/>
    <w:tmpl w:val="1F241DCA"/>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064425"/>
    <w:multiLevelType w:val="hybridMultilevel"/>
    <w:tmpl w:val="1CB8119A"/>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17" w15:restartNumberingAfterBreak="0">
    <w:nsid w:val="3E3C3B44"/>
    <w:multiLevelType w:val="hybridMultilevel"/>
    <w:tmpl w:val="B2D044A6"/>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B02EE7"/>
    <w:multiLevelType w:val="hybridMultilevel"/>
    <w:tmpl w:val="1E1220D0"/>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D51CCD"/>
    <w:multiLevelType w:val="hybridMultilevel"/>
    <w:tmpl w:val="272AC124"/>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20" w15:restartNumberingAfterBreak="0">
    <w:nsid w:val="40257ABA"/>
    <w:multiLevelType w:val="hybridMultilevel"/>
    <w:tmpl w:val="F468BEFE"/>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21" w15:restartNumberingAfterBreak="0">
    <w:nsid w:val="426B3873"/>
    <w:multiLevelType w:val="hybridMultilevel"/>
    <w:tmpl w:val="AFFE1E88"/>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53135E"/>
    <w:multiLevelType w:val="hybridMultilevel"/>
    <w:tmpl w:val="4B72CDD0"/>
    <w:lvl w:ilvl="0" w:tplc="0F50BCC0">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41C371A"/>
    <w:multiLevelType w:val="hybridMultilevel"/>
    <w:tmpl w:val="4888E5E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45112B3"/>
    <w:multiLevelType w:val="hybridMultilevel"/>
    <w:tmpl w:val="029A0AC4"/>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25" w15:restartNumberingAfterBreak="0">
    <w:nsid w:val="46DB0937"/>
    <w:multiLevelType w:val="hybridMultilevel"/>
    <w:tmpl w:val="D93C8738"/>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AC4548"/>
    <w:multiLevelType w:val="hybridMultilevel"/>
    <w:tmpl w:val="34A89FA8"/>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27" w15:restartNumberingAfterBreak="0">
    <w:nsid w:val="4F2165F3"/>
    <w:multiLevelType w:val="hybridMultilevel"/>
    <w:tmpl w:val="D804D0BA"/>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2D7105"/>
    <w:multiLevelType w:val="hybridMultilevel"/>
    <w:tmpl w:val="31CE1764"/>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3D4665"/>
    <w:multiLevelType w:val="hybridMultilevel"/>
    <w:tmpl w:val="C4CEC060"/>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30" w15:restartNumberingAfterBreak="0">
    <w:nsid w:val="513D4CDA"/>
    <w:multiLevelType w:val="hybridMultilevel"/>
    <w:tmpl w:val="3C8C22F4"/>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31" w15:restartNumberingAfterBreak="0">
    <w:nsid w:val="54D12E26"/>
    <w:multiLevelType w:val="hybridMultilevel"/>
    <w:tmpl w:val="4D983C10"/>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55F5BCC"/>
    <w:multiLevelType w:val="hybridMultilevel"/>
    <w:tmpl w:val="D8BAD83A"/>
    <w:lvl w:ilvl="0" w:tplc="3EDC06D0">
      <w:start w:val="5"/>
      <w:numFmt w:val="bullet"/>
      <w:lvlText w:val="-"/>
      <w:lvlJc w:val="left"/>
      <w:pPr>
        <w:ind w:left="1798" w:hanging="360"/>
      </w:pPr>
      <w:rPr>
        <w:rFonts w:ascii="Calibri" w:eastAsiaTheme="minorHAnsi" w:hAnsi="Calibri" w:cstheme="minorBidi" w:hint="default"/>
      </w:rPr>
    </w:lvl>
    <w:lvl w:ilvl="1" w:tplc="041A0003" w:tentative="1">
      <w:start w:val="1"/>
      <w:numFmt w:val="bullet"/>
      <w:lvlText w:val="o"/>
      <w:lvlJc w:val="left"/>
      <w:pPr>
        <w:ind w:left="2518" w:hanging="360"/>
      </w:pPr>
      <w:rPr>
        <w:rFonts w:ascii="Courier New" w:hAnsi="Courier New" w:cs="Courier New" w:hint="default"/>
      </w:rPr>
    </w:lvl>
    <w:lvl w:ilvl="2" w:tplc="041A0005" w:tentative="1">
      <w:start w:val="1"/>
      <w:numFmt w:val="bullet"/>
      <w:lvlText w:val=""/>
      <w:lvlJc w:val="left"/>
      <w:pPr>
        <w:ind w:left="3238" w:hanging="360"/>
      </w:pPr>
      <w:rPr>
        <w:rFonts w:ascii="Wingdings" w:hAnsi="Wingdings" w:hint="default"/>
      </w:rPr>
    </w:lvl>
    <w:lvl w:ilvl="3" w:tplc="041A0001" w:tentative="1">
      <w:start w:val="1"/>
      <w:numFmt w:val="bullet"/>
      <w:lvlText w:val=""/>
      <w:lvlJc w:val="left"/>
      <w:pPr>
        <w:ind w:left="3958" w:hanging="360"/>
      </w:pPr>
      <w:rPr>
        <w:rFonts w:ascii="Symbol" w:hAnsi="Symbol" w:hint="default"/>
      </w:rPr>
    </w:lvl>
    <w:lvl w:ilvl="4" w:tplc="041A0003" w:tentative="1">
      <w:start w:val="1"/>
      <w:numFmt w:val="bullet"/>
      <w:lvlText w:val="o"/>
      <w:lvlJc w:val="left"/>
      <w:pPr>
        <w:ind w:left="4678" w:hanging="360"/>
      </w:pPr>
      <w:rPr>
        <w:rFonts w:ascii="Courier New" w:hAnsi="Courier New" w:cs="Courier New" w:hint="default"/>
      </w:rPr>
    </w:lvl>
    <w:lvl w:ilvl="5" w:tplc="041A0005" w:tentative="1">
      <w:start w:val="1"/>
      <w:numFmt w:val="bullet"/>
      <w:lvlText w:val=""/>
      <w:lvlJc w:val="left"/>
      <w:pPr>
        <w:ind w:left="5398" w:hanging="360"/>
      </w:pPr>
      <w:rPr>
        <w:rFonts w:ascii="Wingdings" w:hAnsi="Wingdings" w:hint="default"/>
      </w:rPr>
    </w:lvl>
    <w:lvl w:ilvl="6" w:tplc="041A0001" w:tentative="1">
      <w:start w:val="1"/>
      <w:numFmt w:val="bullet"/>
      <w:lvlText w:val=""/>
      <w:lvlJc w:val="left"/>
      <w:pPr>
        <w:ind w:left="6118" w:hanging="360"/>
      </w:pPr>
      <w:rPr>
        <w:rFonts w:ascii="Symbol" w:hAnsi="Symbol" w:hint="default"/>
      </w:rPr>
    </w:lvl>
    <w:lvl w:ilvl="7" w:tplc="041A0003" w:tentative="1">
      <w:start w:val="1"/>
      <w:numFmt w:val="bullet"/>
      <w:lvlText w:val="o"/>
      <w:lvlJc w:val="left"/>
      <w:pPr>
        <w:ind w:left="6838" w:hanging="360"/>
      </w:pPr>
      <w:rPr>
        <w:rFonts w:ascii="Courier New" w:hAnsi="Courier New" w:cs="Courier New" w:hint="default"/>
      </w:rPr>
    </w:lvl>
    <w:lvl w:ilvl="8" w:tplc="041A0005" w:tentative="1">
      <w:start w:val="1"/>
      <w:numFmt w:val="bullet"/>
      <w:lvlText w:val=""/>
      <w:lvlJc w:val="left"/>
      <w:pPr>
        <w:ind w:left="7558" w:hanging="360"/>
      </w:pPr>
      <w:rPr>
        <w:rFonts w:ascii="Wingdings" w:hAnsi="Wingdings" w:hint="default"/>
      </w:rPr>
    </w:lvl>
  </w:abstractNum>
  <w:abstractNum w:abstractNumId="33" w15:restartNumberingAfterBreak="0">
    <w:nsid w:val="60CE0D8C"/>
    <w:multiLevelType w:val="hybridMultilevel"/>
    <w:tmpl w:val="C4DEF758"/>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34" w15:restartNumberingAfterBreak="0">
    <w:nsid w:val="62756CF2"/>
    <w:multiLevelType w:val="hybridMultilevel"/>
    <w:tmpl w:val="A6709444"/>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BF50B2"/>
    <w:multiLevelType w:val="hybridMultilevel"/>
    <w:tmpl w:val="52864008"/>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36" w15:restartNumberingAfterBreak="0">
    <w:nsid w:val="656D4AF3"/>
    <w:multiLevelType w:val="hybridMultilevel"/>
    <w:tmpl w:val="FD0C4B06"/>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F502CA"/>
    <w:multiLevelType w:val="hybridMultilevel"/>
    <w:tmpl w:val="80D63944"/>
    <w:lvl w:ilvl="0" w:tplc="E444B8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7CC4EE4"/>
    <w:multiLevelType w:val="hybridMultilevel"/>
    <w:tmpl w:val="8C202DDC"/>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581E76"/>
    <w:multiLevelType w:val="hybridMultilevel"/>
    <w:tmpl w:val="7E46E7D2"/>
    <w:lvl w:ilvl="0" w:tplc="E444B8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7C1905"/>
    <w:multiLevelType w:val="hybridMultilevel"/>
    <w:tmpl w:val="1610C504"/>
    <w:lvl w:ilvl="0" w:tplc="0F50BCC0">
      <w:start w:val="1"/>
      <w:numFmt w:val="bullet"/>
      <w:lvlText w:val="-"/>
      <w:lvlJc w:val="left"/>
      <w:pPr>
        <w:ind w:left="21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878" w:hanging="360"/>
      </w:pPr>
      <w:rPr>
        <w:rFonts w:ascii="Courier New" w:hAnsi="Courier New" w:cs="Courier New" w:hint="default"/>
      </w:rPr>
    </w:lvl>
    <w:lvl w:ilvl="2" w:tplc="041A0005" w:tentative="1">
      <w:start w:val="1"/>
      <w:numFmt w:val="bullet"/>
      <w:lvlText w:val=""/>
      <w:lvlJc w:val="left"/>
      <w:pPr>
        <w:ind w:left="3598" w:hanging="360"/>
      </w:pPr>
      <w:rPr>
        <w:rFonts w:ascii="Wingdings" w:hAnsi="Wingdings" w:hint="default"/>
      </w:rPr>
    </w:lvl>
    <w:lvl w:ilvl="3" w:tplc="041A0001" w:tentative="1">
      <w:start w:val="1"/>
      <w:numFmt w:val="bullet"/>
      <w:lvlText w:val=""/>
      <w:lvlJc w:val="left"/>
      <w:pPr>
        <w:ind w:left="4318" w:hanging="360"/>
      </w:pPr>
      <w:rPr>
        <w:rFonts w:ascii="Symbol" w:hAnsi="Symbol" w:hint="default"/>
      </w:rPr>
    </w:lvl>
    <w:lvl w:ilvl="4" w:tplc="041A0003" w:tentative="1">
      <w:start w:val="1"/>
      <w:numFmt w:val="bullet"/>
      <w:lvlText w:val="o"/>
      <w:lvlJc w:val="left"/>
      <w:pPr>
        <w:ind w:left="5038" w:hanging="360"/>
      </w:pPr>
      <w:rPr>
        <w:rFonts w:ascii="Courier New" w:hAnsi="Courier New" w:cs="Courier New" w:hint="default"/>
      </w:rPr>
    </w:lvl>
    <w:lvl w:ilvl="5" w:tplc="041A0005" w:tentative="1">
      <w:start w:val="1"/>
      <w:numFmt w:val="bullet"/>
      <w:lvlText w:val=""/>
      <w:lvlJc w:val="left"/>
      <w:pPr>
        <w:ind w:left="5758" w:hanging="360"/>
      </w:pPr>
      <w:rPr>
        <w:rFonts w:ascii="Wingdings" w:hAnsi="Wingdings" w:hint="default"/>
      </w:rPr>
    </w:lvl>
    <w:lvl w:ilvl="6" w:tplc="041A0001" w:tentative="1">
      <w:start w:val="1"/>
      <w:numFmt w:val="bullet"/>
      <w:lvlText w:val=""/>
      <w:lvlJc w:val="left"/>
      <w:pPr>
        <w:ind w:left="6478" w:hanging="360"/>
      </w:pPr>
      <w:rPr>
        <w:rFonts w:ascii="Symbol" w:hAnsi="Symbol" w:hint="default"/>
      </w:rPr>
    </w:lvl>
    <w:lvl w:ilvl="7" w:tplc="041A0003" w:tentative="1">
      <w:start w:val="1"/>
      <w:numFmt w:val="bullet"/>
      <w:lvlText w:val="o"/>
      <w:lvlJc w:val="left"/>
      <w:pPr>
        <w:ind w:left="7198" w:hanging="360"/>
      </w:pPr>
      <w:rPr>
        <w:rFonts w:ascii="Courier New" w:hAnsi="Courier New" w:cs="Courier New" w:hint="default"/>
      </w:rPr>
    </w:lvl>
    <w:lvl w:ilvl="8" w:tplc="041A0005" w:tentative="1">
      <w:start w:val="1"/>
      <w:numFmt w:val="bullet"/>
      <w:lvlText w:val=""/>
      <w:lvlJc w:val="left"/>
      <w:pPr>
        <w:ind w:left="7918" w:hanging="360"/>
      </w:pPr>
      <w:rPr>
        <w:rFonts w:ascii="Wingdings" w:hAnsi="Wingdings" w:hint="default"/>
      </w:rPr>
    </w:lvl>
  </w:abstractNum>
  <w:abstractNum w:abstractNumId="41" w15:restartNumberingAfterBreak="0">
    <w:nsid w:val="717C6E6E"/>
    <w:multiLevelType w:val="hybridMultilevel"/>
    <w:tmpl w:val="97C01EF6"/>
    <w:lvl w:ilvl="0" w:tplc="0F50BCC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0A1F50"/>
    <w:multiLevelType w:val="hybridMultilevel"/>
    <w:tmpl w:val="DE6A22D2"/>
    <w:lvl w:ilvl="0" w:tplc="0F50BCC0">
      <w:start w:val="1"/>
      <w:numFmt w:val="bullet"/>
      <w:lvlText w:val="-"/>
      <w:lvlJc w:val="left"/>
      <w:pPr>
        <w:ind w:left="14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158" w:hanging="360"/>
      </w:pPr>
      <w:rPr>
        <w:rFonts w:ascii="Courier New" w:hAnsi="Courier New" w:cs="Courier New" w:hint="default"/>
      </w:rPr>
    </w:lvl>
    <w:lvl w:ilvl="2" w:tplc="041A0005" w:tentative="1">
      <w:start w:val="1"/>
      <w:numFmt w:val="bullet"/>
      <w:lvlText w:val=""/>
      <w:lvlJc w:val="left"/>
      <w:pPr>
        <w:ind w:left="2878" w:hanging="360"/>
      </w:pPr>
      <w:rPr>
        <w:rFonts w:ascii="Wingdings" w:hAnsi="Wingdings" w:hint="default"/>
      </w:rPr>
    </w:lvl>
    <w:lvl w:ilvl="3" w:tplc="041A0001" w:tentative="1">
      <w:start w:val="1"/>
      <w:numFmt w:val="bullet"/>
      <w:lvlText w:val=""/>
      <w:lvlJc w:val="left"/>
      <w:pPr>
        <w:ind w:left="3598" w:hanging="360"/>
      </w:pPr>
      <w:rPr>
        <w:rFonts w:ascii="Symbol" w:hAnsi="Symbol" w:hint="default"/>
      </w:rPr>
    </w:lvl>
    <w:lvl w:ilvl="4" w:tplc="041A0003" w:tentative="1">
      <w:start w:val="1"/>
      <w:numFmt w:val="bullet"/>
      <w:lvlText w:val="o"/>
      <w:lvlJc w:val="left"/>
      <w:pPr>
        <w:ind w:left="4318" w:hanging="360"/>
      </w:pPr>
      <w:rPr>
        <w:rFonts w:ascii="Courier New" w:hAnsi="Courier New" w:cs="Courier New" w:hint="default"/>
      </w:rPr>
    </w:lvl>
    <w:lvl w:ilvl="5" w:tplc="041A0005" w:tentative="1">
      <w:start w:val="1"/>
      <w:numFmt w:val="bullet"/>
      <w:lvlText w:val=""/>
      <w:lvlJc w:val="left"/>
      <w:pPr>
        <w:ind w:left="5038" w:hanging="360"/>
      </w:pPr>
      <w:rPr>
        <w:rFonts w:ascii="Wingdings" w:hAnsi="Wingdings" w:hint="default"/>
      </w:rPr>
    </w:lvl>
    <w:lvl w:ilvl="6" w:tplc="041A0001" w:tentative="1">
      <w:start w:val="1"/>
      <w:numFmt w:val="bullet"/>
      <w:lvlText w:val=""/>
      <w:lvlJc w:val="left"/>
      <w:pPr>
        <w:ind w:left="5758" w:hanging="360"/>
      </w:pPr>
      <w:rPr>
        <w:rFonts w:ascii="Symbol" w:hAnsi="Symbol" w:hint="default"/>
      </w:rPr>
    </w:lvl>
    <w:lvl w:ilvl="7" w:tplc="041A0003" w:tentative="1">
      <w:start w:val="1"/>
      <w:numFmt w:val="bullet"/>
      <w:lvlText w:val="o"/>
      <w:lvlJc w:val="left"/>
      <w:pPr>
        <w:ind w:left="6478" w:hanging="360"/>
      </w:pPr>
      <w:rPr>
        <w:rFonts w:ascii="Courier New" w:hAnsi="Courier New" w:cs="Courier New" w:hint="default"/>
      </w:rPr>
    </w:lvl>
    <w:lvl w:ilvl="8" w:tplc="041A0005" w:tentative="1">
      <w:start w:val="1"/>
      <w:numFmt w:val="bullet"/>
      <w:lvlText w:val=""/>
      <w:lvlJc w:val="left"/>
      <w:pPr>
        <w:ind w:left="7198" w:hanging="360"/>
      </w:pPr>
      <w:rPr>
        <w:rFonts w:ascii="Wingdings" w:hAnsi="Wingdings" w:hint="default"/>
      </w:rPr>
    </w:lvl>
  </w:abstractNum>
  <w:num w:numId="1">
    <w:abstractNumId w:val="23"/>
  </w:num>
  <w:num w:numId="2">
    <w:abstractNumId w:val="7"/>
  </w:num>
  <w:num w:numId="3">
    <w:abstractNumId w:val="6"/>
  </w:num>
  <w:num w:numId="4">
    <w:abstractNumId w:val="32"/>
  </w:num>
  <w:num w:numId="5">
    <w:abstractNumId w:val="38"/>
  </w:num>
  <w:num w:numId="6">
    <w:abstractNumId w:val="36"/>
  </w:num>
  <w:num w:numId="7">
    <w:abstractNumId w:val="17"/>
  </w:num>
  <w:num w:numId="8">
    <w:abstractNumId w:val="13"/>
  </w:num>
  <w:num w:numId="9">
    <w:abstractNumId w:val="14"/>
  </w:num>
  <w:num w:numId="10">
    <w:abstractNumId w:val="15"/>
  </w:num>
  <w:num w:numId="11">
    <w:abstractNumId w:val="21"/>
  </w:num>
  <w:num w:numId="12">
    <w:abstractNumId w:val="24"/>
  </w:num>
  <w:num w:numId="13">
    <w:abstractNumId w:val="8"/>
  </w:num>
  <w:num w:numId="14">
    <w:abstractNumId w:val="2"/>
  </w:num>
  <w:num w:numId="15">
    <w:abstractNumId w:val="19"/>
  </w:num>
  <w:num w:numId="16">
    <w:abstractNumId w:val="10"/>
  </w:num>
  <w:num w:numId="17">
    <w:abstractNumId w:val="29"/>
  </w:num>
  <w:num w:numId="18">
    <w:abstractNumId w:val="40"/>
  </w:num>
  <w:num w:numId="19">
    <w:abstractNumId w:val="26"/>
  </w:num>
  <w:num w:numId="20">
    <w:abstractNumId w:val="33"/>
  </w:num>
  <w:num w:numId="21">
    <w:abstractNumId w:val="16"/>
  </w:num>
  <w:num w:numId="22">
    <w:abstractNumId w:val="30"/>
  </w:num>
  <w:num w:numId="23">
    <w:abstractNumId w:val="20"/>
  </w:num>
  <w:num w:numId="24">
    <w:abstractNumId w:val="12"/>
  </w:num>
  <w:num w:numId="25">
    <w:abstractNumId w:val="35"/>
  </w:num>
  <w:num w:numId="26">
    <w:abstractNumId w:val="28"/>
  </w:num>
  <w:num w:numId="27">
    <w:abstractNumId w:val="1"/>
  </w:num>
  <w:num w:numId="28">
    <w:abstractNumId w:val="34"/>
  </w:num>
  <w:num w:numId="29">
    <w:abstractNumId w:val="5"/>
  </w:num>
  <w:num w:numId="30">
    <w:abstractNumId w:val="11"/>
  </w:num>
  <w:num w:numId="31">
    <w:abstractNumId w:val="9"/>
  </w:num>
  <w:num w:numId="32">
    <w:abstractNumId w:val="42"/>
  </w:num>
  <w:num w:numId="33">
    <w:abstractNumId w:val="27"/>
  </w:num>
  <w:num w:numId="34">
    <w:abstractNumId w:val="22"/>
  </w:num>
  <w:num w:numId="35">
    <w:abstractNumId w:val="41"/>
  </w:num>
  <w:num w:numId="36">
    <w:abstractNumId w:val="31"/>
  </w:num>
  <w:num w:numId="37">
    <w:abstractNumId w:val="0"/>
  </w:num>
  <w:num w:numId="38">
    <w:abstractNumId w:val="3"/>
  </w:num>
  <w:num w:numId="39">
    <w:abstractNumId w:val="4"/>
  </w:num>
  <w:num w:numId="40">
    <w:abstractNumId w:val="37"/>
  </w:num>
  <w:num w:numId="41">
    <w:abstractNumId w:val="39"/>
  </w:num>
  <w:num w:numId="42">
    <w:abstractNumId w:val="25"/>
  </w:num>
  <w:num w:numId="43">
    <w:abstractNumId w:val="1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4E"/>
    <w:rsid w:val="00001279"/>
    <w:rsid w:val="00004790"/>
    <w:rsid w:val="00015E62"/>
    <w:rsid w:val="0002486D"/>
    <w:rsid w:val="00025CD1"/>
    <w:rsid w:val="000454BD"/>
    <w:rsid w:val="00063D61"/>
    <w:rsid w:val="000672E0"/>
    <w:rsid w:val="000729E5"/>
    <w:rsid w:val="00073596"/>
    <w:rsid w:val="000744E2"/>
    <w:rsid w:val="00074857"/>
    <w:rsid w:val="000858F2"/>
    <w:rsid w:val="0008652A"/>
    <w:rsid w:val="00091BAD"/>
    <w:rsid w:val="00095AAA"/>
    <w:rsid w:val="000A251C"/>
    <w:rsid w:val="000B0B59"/>
    <w:rsid w:val="000D4EF9"/>
    <w:rsid w:val="000D703E"/>
    <w:rsid w:val="000E519D"/>
    <w:rsid w:val="000F0417"/>
    <w:rsid w:val="00101E7F"/>
    <w:rsid w:val="00106D0F"/>
    <w:rsid w:val="001071C0"/>
    <w:rsid w:val="00113258"/>
    <w:rsid w:val="001177CE"/>
    <w:rsid w:val="00117CE5"/>
    <w:rsid w:val="00123417"/>
    <w:rsid w:val="00123F4E"/>
    <w:rsid w:val="00134281"/>
    <w:rsid w:val="001557D6"/>
    <w:rsid w:val="00173228"/>
    <w:rsid w:val="001C4CAF"/>
    <w:rsid w:val="001C6568"/>
    <w:rsid w:val="001D12B2"/>
    <w:rsid w:val="001D265D"/>
    <w:rsid w:val="001D5909"/>
    <w:rsid w:val="001E3AC8"/>
    <w:rsid w:val="001E4F28"/>
    <w:rsid w:val="001E6C0D"/>
    <w:rsid w:val="002001B9"/>
    <w:rsid w:val="00201FE9"/>
    <w:rsid w:val="002123BD"/>
    <w:rsid w:val="00217277"/>
    <w:rsid w:val="00220C61"/>
    <w:rsid w:val="00222F68"/>
    <w:rsid w:val="00223E48"/>
    <w:rsid w:val="00232CA1"/>
    <w:rsid w:val="00233DC0"/>
    <w:rsid w:val="00236C1B"/>
    <w:rsid w:val="00247050"/>
    <w:rsid w:val="00254D0A"/>
    <w:rsid w:val="00257CA7"/>
    <w:rsid w:val="00265708"/>
    <w:rsid w:val="00273821"/>
    <w:rsid w:val="002751D2"/>
    <w:rsid w:val="00287C0F"/>
    <w:rsid w:val="00293BB0"/>
    <w:rsid w:val="00296C0F"/>
    <w:rsid w:val="002A55B8"/>
    <w:rsid w:val="002D5718"/>
    <w:rsid w:val="002D7A13"/>
    <w:rsid w:val="002E7904"/>
    <w:rsid w:val="002F4F53"/>
    <w:rsid w:val="002F7108"/>
    <w:rsid w:val="00317E86"/>
    <w:rsid w:val="003545E6"/>
    <w:rsid w:val="003935F2"/>
    <w:rsid w:val="00393E1C"/>
    <w:rsid w:val="003A129F"/>
    <w:rsid w:val="003C225C"/>
    <w:rsid w:val="003C22AC"/>
    <w:rsid w:val="003C3AEC"/>
    <w:rsid w:val="003D1573"/>
    <w:rsid w:val="003D557C"/>
    <w:rsid w:val="003E1744"/>
    <w:rsid w:val="0040074B"/>
    <w:rsid w:val="00404162"/>
    <w:rsid w:val="00406607"/>
    <w:rsid w:val="00425FA2"/>
    <w:rsid w:val="004274CF"/>
    <w:rsid w:val="00446334"/>
    <w:rsid w:val="00446ED9"/>
    <w:rsid w:val="00451297"/>
    <w:rsid w:val="004527AA"/>
    <w:rsid w:val="00452AA7"/>
    <w:rsid w:val="00462A06"/>
    <w:rsid w:val="00475F8C"/>
    <w:rsid w:val="00490995"/>
    <w:rsid w:val="00491B51"/>
    <w:rsid w:val="004C778D"/>
    <w:rsid w:val="004E5BE2"/>
    <w:rsid w:val="00515586"/>
    <w:rsid w:val="00534AD8"/>
    <w:rsid w:val="005501E8"/>
    <w:rsid w:val="00556DE4"/>
    <w:rsid w:val="005573FB"/>
    <w:rsid w:val="00571714"/>
    <w:rsid w:val="00576DB2"/>
    <w:rsid w:val="00581D0E"/>
    <w:rsid w:val="005C4FD6"/>
    <w:rsid w:val="005D5117"/>
    <w:rsid w:val="005E5A81"/>
    <w:rsid w:val="005F0F9D"/>
    <w:rsid w:val="006015D2"/>
    <w:rsid w:val="00627F87"/>
    <w:rsid w:val="00675738"/>
    <w:rsid w:val="00685F5C"/>
    <w:rsid w:val="0069169E"/>
    <w:rsid w:val="006C3779"/>
    <w:rsid w:val="006C47E3"/>
    <w:rsid w:val="006D56E1"/>
    <w:rsid w:val="006E607F"/>
    <w:rsid w:val="007100B6"/>
    <w:rsid w:val="00716282"/>
    <w:rsid w:val="00731459"/>
    <w:rsid w:val="00741303"/>
    <w:rsid w:val="007430FF"/>
    <w:rsid w:val="00747067"/>
    <w:rsid w:val="007625D5"/>
    <w:rsid w:val="00784CC9"/>
    <w:rsid w:val="007D32D1"/>
    <w:rsid w:val="007E31DE"/>
    <w:rsid w:val="007F0607"/>
    <w:rsid w:val="008039A1"/>
    <w:rsid w:val="00813B37"/>
    <w:rsid w:val="0082489B"/>
    <w:rsid w:val="008339D6"/>
    <w:rsid w:val="00847A3F"/>
    <w:rsid w:val="008569FA"/>
    <w:rsid w:val="00871EC8"/>
    <w:rsid w:val="00890483"/>
    <w:rsid w:val="008978BF"/>
    <w:rsid w:val="008A145A"/>
    <w:rsid w:val="008A283C"/>
    <w:rsid w:val="008A7978"/>
    <w:rsid w:val="008B4295"/>
    <w:rsid w:val="008C3EFF"/>
    <w:rsid w:val="008C4EEE"/>
    <w:rsid w:val="008D13CD"/>
    <w:rsid w:val="008E7532"/>
    <w:rsid w:val="008F1D60"/>
    <w:rsid w:val="008F3CA1"/>
    <w:rsid w:val="008F3DAC"/>
    <w:rsid w:val="008F3DEC"/>
    <w:rsid w:val="009017E0"/>
    <w:rsid w:val="00927A3D"/>
    <w:rsid w:val="00945195"/>
    <w:rsid w:val="009617F1"/>
    <w:rsid w:val="0097152D"/>
    <w:rsid w:val="00981DF2"/>
    <w:rsid w:val="009836B2"/>
    <w:rsid w:val="00986142"/>
    <w:rsid w:val="00987E3A"/>
    <w:rsid w:val="00991A36"/>
    <w:rsid w:val="009A1D3C"/>
    <w:rsid w:val="009A425A"/>
    <w:rsid w:val="009A7650"/>
    <w:rsid w:val="009B0934"/>
    <w:rsid w:val="009D1E47"/>
    <w:rsid w:val="009E6A3E"/>
    <w:rsid w:val="009F2508"/>
    <w:rsid w:val="00A10DAC"/>
    <w:rsid w:val="00A14656"/>
    <w:rsid w:val="00A14B8E"/>
    <w:rsid w:val="00A17FBF"/>
    <w:rsid w:val="00A27254"/>
    <w:rsid w:val="00A3129B"/>
    <w:rsid w:val="00A36324"/>
    <w:rsid w:val="00A44385"/>
    <w:rsid w:val="00A54669"/>
    <w:rsid w:val="00A548F0"/>
    <w:rsid w:val="00A56EDD"/>
    <w:rsid w:val="00A61D14"/>
    <w:rsid w:val="00A7340C"/>
    <w:rsid w:val="00A74343"/>
    <w:rsid w:val="00A810D6"/>
    <w:rsid w:val="00A82CE2"/>
    <w:rsid w:val="00A915AC"/>
    <w:rsid w:val="00A931E5"/>
    <w:rsid w:val="00AA440A"/>
    <w:rsid w:val="00AB1427"/>
    <w:rsid w:val="00AC2240"/>
    <w:rsid w:val="00AC309F"/>
    <w:rsid w:val="00AD7C3C"/>
    <w:rsid w:val="00AF2A57"/>
    <w:rsid w:val="00B04C55"/>
    <w:rsid w:val="00B11718"/>
    <w:rsid w:val="00B37B45"/>
    <w:rsid w:val="00B460AF"/>
    <w:rsid w:val="00B50D57"/>
    <w:rsid w:val="00B658E9"/>
    <w:rsid w:val="00B71E7B"/>
    <w:rsid w:val="00B73A9E"/>
    <w:rsid w:val="00B7430E"/>
    <w:rsid w:val="00B921A1"/>
    <w:rsid w:val="00B947CA"/>
    <w:rsid w:val="00B97C1D"/>
    <w:rsid w:val="00BC32DC"/>
    <w:rsid w:val="00BC370A"/>
    <w:rsid w:val="00BC4C50"/>
    <w:rsid w:val="00BD10CC"/>
    <w:rsid w:val="00BD5FE9"/>
    <w:rsid w:val="00BE432E"/>
    <w:rsid w:val="00BF10DF"/>
    <w:rsid w:val="00BF1419"/>
    <w:rsid w:val="00C00E44"/>
    <w:rsid w:val="00C037B0"/>
    <w:rsid w:val="00C12292"/>
    <w:rsid w:val="00C14EEF"/>
    <w:rsid w:val="00C2676A"/>
    <w:rsid w:val="00C40D2E"/>
    <w:rsid w:val="00C427EC"/>
    <w:rsid w:val="00C47DEA"/>
    <w:rsid w:val="00C56C81"/>
    <w:rsid w:val="00CA34AD"/>
    <w:rsid w:val="00CA5165"/>
    <w:rsid w:val="00CB3905"/>
    <w:rsid w:val="00CB46B6"/>
    <w:rsid w:val="00CC5E40"/>
    <w:rsid w:val="00CD1C33"/>
    <w:rsid w:val="00CF6039"/>
    <w:rsid w:val="00D03F0F"/>
    <w:rsid w:val="00D04967"/>
    <w:rsid w:val="00D0583F"/>
    <w:rsid w:val="00D544FA"/>
    <w:rsid w:val="00DA2786"/>
    <w:rsid w:val="00DB0FC4"/>
    <w:rsid w:val="00DB4204"/>
    <w:rsid w:val="00DE43AE"/>
    <w:rsid w:val="00DE70CC"/>
    <w:rsid w:val="00DE7A71"/>
    <w:rsid w:val="00DF225F"/>
    <w:rsid w:val="00DF4E1E"/>
    <w:rsid w:val="00E21DDA"/>
    <w:rsid w:val="00E3113B"/>
    <w:rsid w:val="00E425E4"/>
    <w:rsid w:val="00E42B99"/>
    <w:rsid w:val="00E4486F"/>
    <w:rsid w:val="00E54AB9"/>
    <w:rsid w:val="00E56458"/>
    <w:rsid w:val="00E60AC3"/>
    <w:rsid w:val="00E62A62"/>
    <w:rsid w:val="00E6654F"/>
    <w:rsid w:val="00E66DCB"/>
    <w:rsid w:val="00E67E80"/>
    <w:rsid w:val="00E72A7D"/>
    <w:rsid w:val="00E72F4C"/>
    <w:rsid w:val="00E75811"/>
    <w:rsid w:val="00E82BAB"/>
    <w:rsid w:val="00E82D84"/>
    <w:rsid w:val="00E83AA6"/>
    <w:rsid w:val="00E85841"/>
    <w:rsid w:val="00E90E5E"/>
    <w:rsid w:val="00E9187D"/>
    <w:rsid w:val="00EA296B"/>
    <w:rsid w:val="00EC2901"/>
    <w:rsid w:val="00EC4E15"/>
    <w:rsid w:val="00EC53CA"/>
    <w:rsid w:val="00EE1DF0"/>
    <w:rsid w:val="00EF6D35"/>
    <w:rsid w:val="00F0079D"/>
    <w:rsid w:val="00F15342"/>
    <w:rsid w:val="00F17175"/>
    <w:rsid w:val="00F17CED"/>
    <w:rsid w:val="00F364FD"/>
    <w:rsid w:val="00F401D9"/>
    <w:rsid w:val="00F43444"/>
    <w:rsid w:val="00F555F5"/>
    <w:rsid w:val="00F761F1"/>
    <w:rsid w:val="00F80A1D"/>
    <w:rsid w:val="00F9273A"/>
    <w:rsid w:val="00F9657E"/>
    <w:rsid w:val="00FB2F31"/>
    <w:rsid w:val="00FB5E82"/>
    <w:rsid w:val="00FD14D1"/>
    <w:rsid w:val="00FE5152"/>
    <w:rsid w:val="00FF244E"/>
    <w:rsid w:val="00FF4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ECD49-9E5E-4241-A8C0-9E8AE061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CD"/>
  </w:style>
  <w:style w:type="paragraph" w:styleId="Naslov1">
    <w:name w:val="heading 1"/>
    <w:basedOn w:val="Normal"/>
    <w:next w:val="Normal"/>
    <w:link w:val="Naslov1Char"/>
    <w:uiPriority w:val="9"/>
    <w:qFormat/>
    <w:rsid w:val="00001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001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0012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36C1B"/>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741303"/>
    <w:pPr>
      <w:ind w:left="720"/>
      <w:contextualSpacing/>
    </w:pPr>
  </w:style>
  <w:style w:type="paragraph" w:styleId="Zaglavlje">
    <w:name w:val="header"/>
    <w:basedOn w:val="Normal"/>
    <w:link w:val="ZaglavljeChar"/>
    <w:uiPriority w:val="99"/>
    <w:unhideWhenUsed/>
    <w:rsid w:val="004C778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778D"/>
  </w:style>
  <w:style w:type="paragraph" w:styleId="Podnoje">
    <w:name w:val="footer"/>
    <w:basedOn w:val="Normal"/>
    <w:link w:val="PodnojeChar"/>
    <w:uiPriority w:val="99"/>
    <w:unhideWhenUsed/>
    <w:rsid w:val="004C778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778D"/>
  </w:style>
  <w:style w:type="paragraph" w:styleId="Bezproreda">
    <w:name w:val="No Spacing"/>
    <w:uiPriority w:val="1"/>
    <w:qFormat/>
    <w:rsid w:val="00BF1419"/>
    <w:pPr>
      <w:spacing w:after="0" w:line="240" w:lineRule="auto"/>
    </w:pPr>
  </w:style>
  <w:style w:type="character" w:customStyle="1" w:styleId="Naslov1Char">
    <w:name w:val="Naslov 1 Char"/>
    <w:basedOn w:val="Zadanifontodlomka"/>
    <w:link w:val="Naslov1"/>
    <w:uiPriority w:val="9"/>
    <w:rsid w:val="0000127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00127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001279"/>
    <w:rPr>
      <w:rFonts w:asciiTheme="majorHAnsi" w:eastAsiaTheme="majorEastAsia" w:hAnsiTheme="majorHAnsi" w:cstheme="majorBidi"/>
      <w:color w:val="1F4D78" w:themeColor="accent1" w:themeShade="7F"/>
      <w:sz w:val="24"/>
      <w:szCs w:val="24"/>
    </w:rPr>
  </w:style>
  <w:style w:type="table" w:styleId="Reetkatablice">
    <w:name w:val="Table Grid"/>
    <w:basedOn w:val="Obinatablica"/>
    <w:uiPriority w:val="39"/>
    <w:rsid w:val="0044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46ED9"/>
    <w:rPr>
      <w:color w:val="0563C1" w:themeColor="hyperlink"/>
      <w:u w:val="single"/>
    </w:rPr>
  </w:style>
  <w:style w:type="paragraph" w:styleId="Tekstfusnote">
    <w:name w:val="footnote text"/>
    <w:basedOn w:val="Normal"/>
    <w:link w:val="TekstfusnoteChar"/>
    <w:uiPriority w:val="99"/>
    <w:semiHidden/>
    <w:unhideWhenUsed/>
    <w:rsid w:val="00FB2F3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B2F31"/>
    <w:rPr>
      <w:sz w:val="20"/>
      <w:szCs w:val="20"/>
    </w:rPr>
  </w:style>
  <w:style w:type="character" w:styleId="Referencafusnote">
    <w:name w:val="footnote reference"/>
    <w:basedOn w:val="Zadanifontodlomka"/>
    <w:uiPriority w:val="99"/>
    <w:semiHidden/>
    <w:unhideWhenUsed/>
    <w:rsid w:val="00FB2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4896">
      <w:bodyDiv w:val="1"/>
      <w:marLeft w:val="0"/>
      <w:marRight w:val="0"/>
      <w:marTop w:val="0"/>
      <w:marBottom w:val="0"/>
      <w:divBdr>
        <w:top w:val="none" w:sz="0" w:space="0" w:color="auto"/>
        <w:left w:val="none" w:sz="0" w:space="0" w:color="auto"/>
        <w:bottom w:val="none" w:sz="0" w:space="0" w:color="auto"/>
        <w:right w:val="none" w:sz="0" w:space="0" w:color="auto"/>
      </w:divBdr>
    </w:div>
    <w:div w:id="13923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A44-0951-427A-AD22-51BDA5F8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5262</Words>
  <Characters>29997</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Novi</dc:creator>
  <cp:lastModifiedBy>Novi</cp:lastModifiedBy>
  <cp:revision>7</cp:revision>
  <dcterms:created xsi:type="dcterms:W3CDTF">2020-06-23T10:03:00Z</dcterms:created>
  <dcterms:modified xsi:type="dcterms:W3CDTF">2020-06-25T09:54:00Z</dcterms:modified>
</cp:coreProperties>
</file>