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302F" w14:textId="77777777" w:rsidR="00933A97" w:rsidRPr="00806EB9" w:rsidRDefault="00933A97" w:rsidP="00933A97">
      <w:pPr>
        <w:spacing w:after="0" w:line="240" w:lineRule="auto"/>
        <w:jc w:val="center"/>
      </w:pPr>
      <w:r w:rsidRPr="00806EB9">
        <w:rPr>
          <w:noProof/>
          <w:lang w:val="en-US"/>
        </w:rPr>
        <w:drawing>
          <wp:inline distT="0" distB="0" distL="0" distR="0" wp14:anchorId="0194F7B7" wp14:editId="4AEFCEAB">
            <wp:extent cx="655320" cy="802005"/>
            <wp:effectExtent l="1905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84507" w14:textId="77777777" w:rsidR="00933A97" w:rsidRPr="00806EB9" w:rsidRDefault="00933A97" w:rsidP="00933A97">
      <w:pPr>
        <w:spacing w:after="0" w:line="240" w:lineRule="auto"/>
        <w:jc w:val="center"/>
        <w:rPr>
          <w:b/>
          <w:lang w:val="pl-PL"/>
        </w:rPr>
      </w:pPr>
      <w:r w:rsidRPr="00806EB9">
        <w:rPr>
          <w:b/>
        </w:rPr>
        <w:t>JAVNA VATROGASNA POSTROJBA</w:t>
      </w:r>
    </w:p>
    <w:p w14:paraId="45FD0219" w14:textId="77777777" w:rsidR="00933A97" w:rsidRPr="00806EB9" w:rsidRDefault="00933A97" w:rsidP="00933A97">
      <w:pPr>
        <w:spacing w:after="0" w:line="240" w:lineRule="auto"/>
        <w:jc w:val="center"/>
        <w:rPr>
          <w:b/>
          <w:lang w:val="pl-PL"/>
        </w:rPr>
      </w:pPr>
      <w:r w:rsidRPr="00806EB9">
        <w:rPr>
          <w:b/>
        </w:rPr>
        <w:t>GRADA ŠIBENIKA</w:t>
      </w:r>
    </w:p>
    <w:p w14:paraId="164649C8" w14:textId="77777777" w:rsidR="00933A97" w:rsidRDefault="00933A97" w:rsidP="00933A97">
      <w:pPr>
        <w:spacing w:after="0" w:line="240" w:lineRule="auto"/>
        <w:jc w:val="center"/>
      </w:pPr>
      <w:r>
        <w:t>Put groblja 2</w:t>
      </w:r>
    </w:p>
    <w:p w14:paraId="21894930" w14:textId="19FD547E" w:rsidR="00933A97" w:rsidRPr="00806EB9" w:rsidRDefault="00933A97" w:rsidP="00933A97">
      <w:pPr>
        <w:spacing w:after="0" w:line="240" w:lineRule="auto"/>
        <w:jc w:val="center"/>
        <w:rPr>
          <w:lang w:val="pl-PL"/>
        </w:rPr>
      </w:pPr>
      <w:r>
        <w:t>Šibenik</w:t>
      </w:r>
    </w:p>
    <w:p w14:paraId="2AC96D83" w14:textId="77777777" w:rsidR="00933A97" w:rsidRDefault="00933A97" w:rsidP="00933A97">
      <w:pPr>
        <w:pStyle w:val="Heading1"/>
        <w:rPr>
          <w:rFonts w:asciiTheme="minorHAnsi" w:hAnsiTheme="minorHAnsi"/>
          <w:sz w:val="22"/>
          <w:szCs w:val="22"/>
        </w:rPr>
      </w:pPr>
    </w:p>
    <w:p w14:paraId="0C7B017A" w14:textId="77777777" w:rsidR="00933A97" w:rsidRDefault="00933A97" w:rsidP="00933A97">
      <w:pPr>
        <w:spacing w:line="240" w:lineRule="auto"/>
      </w:pPr>
    </w:p>
    <w:p w14:paraId="65F4525A" w14:textId="77777777" w:rsidR="00933A97" w:rsidRDefault="00933A97" w:rsidP="00933A97">
      <w:pPr>
        <w:spacing w:line="240" w:lineRule="auto"/>
      </w:pPr>
    </w:p>
    <w:p w14:paraId="690826E7" w14:textId="77777777" w:rsidR="00933A97" w:rsidRDefault="00933A97" w:rsidP="00933A97">
      <w:pPr>
        <w:spacing w:line="240" w:lineRule="auto"/>
      </w:pPr>
      <w:r>
        <w:t xml:space="preserve"> </w:t>
      </w:r>
    </w:p>
    <w:p w14:paraId="78C94E72" w14:textId="77777777" w:rsidR="00933A97" w:rsidRDefault="00933A97" w:rsidP="00933A97">
      <w:pPr>
        <w:spacing w:line="240" w:lineRule="auto"/>
      </w:pPr>
    </w:p>
    <w:p w14:paraId="5DD36625" w14:textId="77777777" w:rsidR="00933A97" w:rsidRPr="00806EB9" w:rsidRDefault="00933A97" w:rsidP="00933A97">
      <w:pPr>
        <w:spacing w:line="240" w:lineRule="auto"/>
      </w:pPr>
    </w:p>
    <w:p w14:paraId="120287AA" w14:textId="77777777" w:rsidR="00933A97" w:rsidRPr="00806EB9" w:rsidRDefault="00933A97" w:rsidP="00933A97">
      <w:pPr>
        <w:pStyle w:val="Heading1"/>
        <w:jc w:val="both"/>
        <w:rPr>
          <w:rFonts w:asciiTheme="minorHAnsi" w:hAnsiTheme="minorHAnsi"/>
          <w:sz w:val="22"/>
          <w:szCs w:val="22"/>
        </w:rPr>
      </w:pPr>
    </w:p>
    <w:p w14:paraId="061B3FA8" w14:textId="77777777" w:rsidR="00933A97" w:rsidRPr="00C27190" w:rsidRDefault="00933A97" w:rsidP="00933A97">
      <w:pPr>
        <w:autoSpaceDE w:val="0"/>
        <w:autoSpaceDN w:val="0"/>
        <w:adjustRightInd w:val="0"/>
        <w:spacing w:after="0" w:line="240" w:lineRule="auto"/>
      </w:pPr>
    </w:p>
    <w:p w14:paraId="5E65BAAA" w14:textId="77777777" w:rsidR="00933A97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</w:rPr>
      </w:pPr>
    </w:p>
    <w:p w14:paraId="7FB6F328" w14:textId="77777777" w:rsidR="00933A97" w:rsidRPr="00C27190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  <w:sz w:val="10"/>
          <w:szCs w:val="10"/>
        </w:rPr>
      </w:pPr>
    </w:p>
    <w:p w14:paraId="289B38D9" w14:textId="77777777" w:rsidR="00933A97" w:rsidRPr="005901E4" w:rsidRDefault="00933A97" w:rsidP="00933A97">
      <w:pPr>
        <w:pStyle w:val="Heading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PLAN RADA</w:t>
      </w:r>
    </w:p>
    <w:p w14:paraId="65E0A549" w14:textId="77777777" w:rsidR="00933A97" w:rsidRPr="005901E4" w:rsidRDefault="00933A97" w:rsidP="00933A97">
      <w:pPr>
        <w:pStyle w:val="Heading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JAVNE VATROGASNE POSTROJBE GRADA ŠIBENIKA</w:t>
      </w:r>
    </w:p>
    <w:p w14:paraId="7631D428" w14:textId="299BEF6F" w:rsidR="00933A97" w:rsidRPr="005901E4" w:rsidRDefault="00933A97" w:rsidP="00933A97">
      <w:pPr>
        <w:pStyle w:val="Heading2"/>
        <w:spacing w:line="240" w:lineRule="auto"/>
        <w:jc w:val="center"/>
        <w:rPr>
          <w:snapToGrid w:val="0"/>
          <w:color w:val="438CC9"/>
        </w:rPr>
      </w:pPr>
      <w:r w:rsidRPr="005901E4">
        <w:rPr>
          <w:snapToGrid w:val="0"/>
          <w:color w:val="438CC9"/>
        </w:rPr>
        <w:t>ZA 20</w:t>
      </w:r>
      <w:r w:rsidR="00816041">
        <w:rPr>
          <w:snapToGrid w:val="0"/>
          <w:color w:val="438CC9"/>
        </w:rPr>
        <w:t>23</w:t>
      </w:r>
      <w:r w:rsidRPr="005901E4">
        <w:rPr>
          <w:snapToGrid w:val="0"/>
          <w:color w:val="438CC9"/>
        </w:rPr>
        <w:t>. GODINU</w:t>
      </w:r>
    </w:p>
    <w:p w14:paraId="70A4FF49" w14:textId="77777777" w:rsidR="00933A97" w:rsidRPr="005901E4" w:rsidRDefault="00933A97" w:rsidP="00933A97">
      <w:pPr>
        <w:rPr>
          <w:sz w:val="10"/>
          <w:szCs w:val="10"/>
        </w:rPr>
      </w:pPr>
    </w:p>
    <w:p w14:paraId="04E27DFF" w14:textId="77777777" w:rsidR="00933A97" w:rsidRPr="00C27190" w:rsidRDefault="00933A97" w:rsidP="00933A97">
      <w:pPr>
        <w:shd w:val="clear" w:color="auto" w:fill="E5B8B7"/>
        <w:spacing w:after="0" w:line="240" w:lineRule="auto"/>
        <w:jc w:val="center"/>
        <w:rPr>
          <w:rFonts w:cs="Arial"/>
          <w:b/>
          <w:snapToGrid w:val="0"/>
          <w:color w:val="365F91"/>
          <w:sz w:val="28"/>
          <w:szCs w:val="28"/>
        </w:rPr>
      </w:pPr>
    </w:p>
    <w:p w14:paraId="00085776" w14:textId="77777777" w:rsidR="00933A97" w:rsidRPr="00806EB9" w:rsidRDefault="00933A97" w:rsidP="00933A97">
      <w:pPr>
        <w:spacing w:line="240" w:lineRule="auto"/>
        <w:jc w:val="both"/>
      </w:pPr>
    </w:p>
    <w:p w14:paraId="5B1009B4" w14:textId="77777777" w:rsidR="00933A97" w:rsidRPr="00806EB9" w:rsidRDefault="00933A97" w:rsidP="00933A97">
      <w:pPr>
        <w:spacing w:line="240" w:lineRule="auto"/>
        <w:jc w:val="both"/>
      </w:pPr>
    </w:p>
    <w:p w14:paraId="1151354E" w14:textId="77777777" w:rsidR="00933A97" w:rsidRPr="00806EB9" w:rsidRDefault="00933A97" w:rsidP="00933A97">
      <w:pPr>
        <w:spacing w:line="240" w:lineRule="auto"/>
        <w:jc w:val="both"/>
      </w:pPr>
    </w:p>
    <w:p w14:paraId="7376BC90" w14:textId="77777777" w:rsidR="00933A97" w:rsidRPr="00806EB9" w:rsidRDefault="00933A97" w:rsidP="00933A97">
      <w:pPr>
        <w:spacing w:line="240" w:lineRule="auto"/>
        <w:jc w:val="both"/>
      </w:pPr>
    </w:p>
    <w:p w14:paraId="2D2CC83D" w14:textId="77777777" w:rsidR="00933A97" w:rsidRPr="00806EB9" w:rsidRDefault="00933A97" w:rsidP="00933A97">
      <w:pPr>
        <w:spacing w:line="240" w:lineRule="auto"/>
        <w:jc w:val="both"/>
      </w:pPr>
    </w:p>
    <w:p w14:paraId="2A0AA39A" w14:textId="77777777" w:rsidR="00933A97" w:rsidRPr="00806EB9" w:rsidRDefault="00933A97" w:rsidP="00933A97">
      <w:pPr>
        <w:spacing w:line="240" w:lineRule="auto"/>
        <w:jc w:val="both"/>
      </w:pPr>
    </w:p>
    <w:p w14:paraId="753323CF" w14:textId="77777777" w:rsidR="00933A97" w:rsidRPr="00806EB9" w:rsidRDefault="00933A97" w:rsidP="00933A97">
      <w:pPr>
        <w:spacing w:line="240" w:lineRule="auto"/>
        <w:jc w:val="both"/>
      </w:pPr>
    </w:p>
    <w:p w14:paraId="45F1A65F" w14:textId="77777777" w:rsidR="00933A97" w:rsidRPr="00806EB9" w:rsidRDefault="00933A97" w:rsidP="00933A97">
      <w:pPr>
        <w:spacing w:line="240" w:lineRule="auto"/>
        <w:jc w:val="both"/>
      </w:pPr>
    </w:p>
    <w:p w14:paraId="6288732F" w14:textId="77777777" w:rsidR="00933A97" w:rsidRDefault="00933A97" w:rsidP="00933A97">
      <w:pPr>
        <w:spacing w:line="240" w:lineRule="auto"/>
        <w:jc w:val="both"/>
      </w:pPr>
    </w:p>
    <w:p w14:paraId="27B7C8C3" w14:textId="77777777" w:rsidR="00933A97" w:rsidRDefault="00933A97" w:rsidP="00933A97">
      <w:pPr>
        <w:spacing w:line="240" w:lineRule="auto"/>
        <w:jc w:val="both"/>
      </w:pPr>
    </w:p>
    <w:p w14:paraId="509DAFE3" w14:textId="6DCB75D2" w:rsidR="00933A97" w:rsidRDefault="00933A97" w:rsidP="00933A97">
      <w:pPr>
        <w:spacing w:after="0" w:line="240" w:lineRule="auto"/>
        <w:jc w:val="both"/>
      </w:pPr>
    </w:p>
    <w:p w14:paraId="3173FB71" w14:textId="4981E528" w:rsidR="00933A97" w:rsidRDefault="00933A97" w:rsidP="00933A97">
      <w:pPr>
        <w:spacing w:after="0" w:line="240" w:lineRule="auto"/>
        <w:jc w:val="both"/>
      </w:pPr>
    </w:p>
    <w:p w14:paraId="174117D6" w14:textId="373C1A39" w:rsidR="00933A97" w:rsidRDefault="00933A97" w:rsidP="00933A97">
      <w:pPr>
        <w:spacing w:after="0" w:line="240" w:lineRule="auto"/>
        <w:jc w:val="both"/>
      </w:pPr>
    </w:p>
    <w:p w14:paraId="17C6E05D" w14:textId="439A1997" w:rsidR="00933A97" w:rsidRDefault="00933A97" w:rsidP="00933A97">
      <w:pPr>
        <w:spacing w:after="0" w:line="240" w:lineRule="auto"/>
        <w:jc w:val="both"/>
      </w:pPr>
    </w:p>
    <w:p w14:paraId="09D48C7A" w14:textId="3A1DD6E6" w:rsidR="00933A97" w:rsidRDefault="00933A97" w:rsidP="00933A97">
      <w:pPr>
        <w:spacing w:after="0" w:line="240" w:lineRule="auto"/>
        <w:jc w:val="both"/>
      </w:pPr>
    </w:p>
    <w:p w14:paraId="25CA0056" w14:textId="4DCE9171" w:rsidR="00933A97" w:rsidRPr="00806EB9" w:rsidRDefault="004E1B88" w:rsidP="004E1B88">
      <w:pPr>
        <w:spacing w:after="0" w:line="240" w:lineRule="auto"/>
        <w:jc w:val="center"/>
      </w:pPr>
      <w:r>
        <w:t>Šibenik, siječanj 2023.</w:t>
      </w:r>
    </w:p>
    <w:tbl>
      <w:tblPr>
        <w:tblStyle w:val="TableGrid"/>
        <w:tblpPr w:leftFromText="180" w:rightFromText="180" w:vertAnchor="page" w:horzAnchor="margin" w:tblpY="1456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FD6FCB" w14:paraId="3A2093E2" w14:textId="77777777" w:rsidTr="00FD6FCB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6BF6" w14:textId="77777777" w:rsidR="00FD6FCB" w:rsidRDefault="00FD6FCB" w:rsidP="00FD6FC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>Glava: 00202-33706 JAVNA VATROGASNA POSTROJBA I DVD</w:t>
            </w:r>
          </w:p>
        </w:tc>
      </w:tr>
      <w:tr w:rsidR="00FD6FCB" w14:paraId="519ADC59" w14:textId="77777777" w:rsidTr="00FD6FCB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D624F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3CAE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1005 PROTUPOŽARNA ZAŠTITA LJUDI I IMOVINE</w:t>
            </w:r>
          </w:p>
        </w:tc>
      </w:tr>
      <w:tr w:rsidR="00FD6FCB" w14:paraId="31127EA2" w14:textId="77777777" w:rsidTr="00FD6FCB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E8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D5F8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0320 Usluge protupožarne zaštite</w:t>
            </w:r>
          </w:p>
        </w:tc>
      </w:tr>
      <w:tr w:rsidR="00FD6FCB" w14:paraId="7133D5AE" w14:textId="77777777" w:rsidTr="00FD6FCB">
        <w:trPr>
          <w:trHeight w:val="64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EA24" w14:textId="5A6C6AC9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Regulatorni okvir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574A" w14:textId="550323CA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vatrogastvu (Narodne novine br. 125/19, 114/22)</w:t>
            </w:r>
          </w:p>
          <w:p w14:paraId="6200971C" w14:textId="3B0B5335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od požara (Narodne novine br. 92/10, 114/22)</w:t>
            </w:r>
          </w:p>
          <w:p w14:paraId="4BB1F639" w14:textId="51F3B7D6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na radu (Narodne novine br. 71/1., 118/14, 154/14, 94/18, 96/18)</w:t>
            </w:r>
          </w:p>
          <w:p w14:paraId="053FB583" w14:textId="4FB4CEC3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sustavu civilne zaštite (Narodne novine br. 82/15, 118/18, 31/20, 20/21, 114/22)</w:t>
            </w:r>
          </w:p>
          <w:p w14:paraId="78231D08" w14:textId="62060598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Statut Javne vatrogasne postrojbe grada Šibenika (KLASA: 012-03/20-01/03, URBROJ: 2182/01-7-1-03-20-1 od 30.12.2020.)</w:t>
            </w:r>
          </w:p>
          <w:p w14:paraId="761DAFD1" w14:textId="06CA84B4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zaštite od požara i tehnoloških eksplozija za područje Grada Šibenika (KLASA: 214-01/21-01/03, URBROJ: 2182/01-10/1-10/21-8) od 14.12.2021. godine</w:t>
            </w:r>
          </w:p>
          <w:p w14:paraId="6BEEE520" w14:textId="3D2C8D86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djelovanja u području prirodnih nepogoda za 2023. godinu – Grad Šibenik (KLASA: 240-02/22-01/05, URBROJ: 2182-1-10-22-4 od 19.12.2022.)</w:t>
            </w:r>
          </w:p>
          <w:p w14:paraId="46D8F4BC" w14:textId="0B19ED2E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proračunu (Narodne novine br. 144/21)</w:t>
            </w:r>
          </w:p>
          <w:p w14:paraId="0C31B0BC" w14:textId="4C282F06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proračunskom računovodstvu i računskom planu (Narodne novine br. 124/14, 115/15, 87/16, 3/18, 126/19, 108/20)</w:t>
            </w:r>
          </w:p>
          <w:p w14:paraId="6955C701" w14:textId="23B36B9C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financijskom izvještavanju u proračunskom računovodstvu (Narodne novine br. 37/22)</w:t>
            </w:r>
          </w:p>
          <w:p w14:paraId="1AC05FBC" w14:textId="09828514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radu (Narodne novine 93/14, 128/17, 98/19, 151/22)</w:t>
            </w:r>
          </w:p>
          <w:p w14:paraId="61257820" w14:textId="1D55EF6A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javnoj nabavi (Narodne novine br. 120/16, 114/22)</w:t>
            </w:r>
          </w:p>
          <w:p w14:paraId="757E52BE" w14:textId="730CC2D5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provedbi Opće uredbe o zaštiti podataka (Narodne novine br. 42/18)</w:t>
            </w:r>
          </w:p>
          <w:p w14:paraId="0A392B2D" w14:textId="31B3B793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pravu na pristup informacijama (Narodne novine br. 25/13, 85/15, 69/22)</w:t>
            </w:r>
          </w:p>
          <w:p w14:paraId="4E3A2368" w14:textId="688D4E95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prijavitelja nepravilnosti (Narodne novine br. 46/22)</w:t>
            </w:r>
          </w:p>
          <w:p w14:paraId="276D2041" w14:textId="085FC742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arhivskom gradivu i arhivima (Narodne novine br. 61/18, 98/19, 114/22)</w:t>
            </w:r>
          </w:p>
          <w:p w14:paraId="207B1E6E" w14:textId="2A3FA4E8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stavljanju na tržište osobne zaštitne opreme (Narodne novine br. 89/10)</w:t>
            </w:r>
          </w:p>
          <w:p w14:paraId="2E4B1A02" w14:textId="51ED1817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tehničkim zahtjevima za zaštitnu i drugu opremu koju pripadnici vatrogasnih postrojbi koriste prilikom vatrogasnih intervencija (Narodne novine br. 31/11)</w:t>
            </w:r>
          </w:p>
          <w:p w14:paraId="12319379" w14:textId="43447443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Cjenik vatrogasnih intervencija (Narodne novine br. 74/21, 156/22)</w:t>
            </w:r>
          </w:p>
          <w:p w14:paraId="12F34D25" w14:textId="55293B92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Odluka o vrstama i cijenama usluga Javne vatrogasne postrojbe grada Šibenika (KLASA: 400-01/20-01/12, URBROJ: 2182/01-06/1-20-2 od 25.11.2020.)</w:t>
            </w:r>
          </w:p>
          <w:p w14:paraId="1AE34329" w14:textId="100C9C4D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uporabi osobne zaštitne opreme (Narodne novine br. 5/21)</w:t>
            </w:r>
          </w:p>
          <w:p w14:paraId="1B9430A6" w14:textId="210AE853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vatrogasnoj tehnici (Narodne novine br. 5/21)</w:t>
            </w:r>
          </w:p>
          <w:p w14:paraId="1F1AFEFD" w14:textId="7A90024A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poslovima s posebnim uvjetima rada (Narodne novine br. 5/84)</w:t>
            </w:r>
          </w:p>
          <w:p w14:paraId="69B4E99A" w14:textId="6B615F87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programu i načinu polaganja stručnog ispita za vatrogasce s posebnim ovlastima i odgovornostima (Narodne novine br. 110/20)</w:t>
            </w:r>
          </w:p>
          <w:p w14:paraId="3F792CC5" w14:textId="77777777" w:rsid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porezu na dodanu vrijednost (Narodne novine br. 73/13, 99/13, 148/13, 153/13, 143/14, 115/16, 106/18, 121/19, 138/20, 39/22, 113/22)</w:t>
            </w:r>
          </w:p>
          <w:p w14:paraId="3AA89A4A" w14:textId="77BD97E5" w:rsidR="00FD6FCB" w:rsidRPr="00FD6FCB" w:rsidRDefault="00FD6FCB" w:rsidP="00FD6FCB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lastRenderedPageBreak/>
              <w:t>Zakon o zakupu i kupoprodaji poslovnog prostora (Narodne novine broj 125/11, 64/15, 112/18)</w:t>
            </w:r>
          </w:p>
        </w:tc>
      </w:tr>
      <w:tr w:rsidR="00FD6FCB" w14:paraId="61EDAE01" w14:textId="77777777" w:rsidTr="00FD6FCB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7B61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2C2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A100501 Provedba mjera zaštite od požara i eksplozija</w:t>
            </w:r>
          </w:p>
        </w:tc>
      </w:tr>
    </w:tbl>
    <w:p w14:paraId="22039A9E" w14:textId="77777777" w:rsidR="00FD6FCB" w:rsidRDefault="00FD6FCB" w:rsidP="00D141D8">
      <w:pPr>
        <w:rPr>
          <w:b/>
          <w:bCs/>
        </w:rPr>
      </w:pPr>
    </w:p>
    <w:p w14:paraId="655BB68C" w14:textId="246887AB" w:rsidR="00D141D8" w:rsidRPr="00D141D8" w:rsidRDefault="00D141D8" w:rsidP="00D141D8">
      <w:pPr>
        <w:rPr>
          <w:b/>
          <w:bCs/>
        </w:rPr>
      </w:pPr>
      <w:r>
        <w:rPr>
          <w:b/>
          <w:bCs/>
        </w:rPr>
        <w:t>ZADACI:</w:t>
      </w:r>
    </w:p>
    <w:p w14:paraId="4D96B3CD" w14:textId="00240E6A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OBAVLJANJE VATROGASNE DJELATNOSTI SUKLADNO ZAKONU</w:t>
      </w:r>
    </w:p>
    <w:p w14:paraId="297C939E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Šibenika, sukladno Zakonu o vatrogastvu, Zakonu o jedinicama lokalne samouprave i Zakonu o ustanovama, organizira svoj rad kao javna ustanova jedinice lokalne samouprave za obavljanje vatrogasne djelatnosti.  </w:t>
      </w:r>
    </w:p>
    <w:p w14:paraId="556E41BA" w14:textId="77777777" w:rsidR="00C44DED" w:rsidRDefault="00C44DED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44E591A" w14:textId="38B6BC9A" w:rsidR="00816041" w:rsidRPr="00816041" w:rsidRDefault="00933A97" w:rsidP="00933A97">
      <w:pPr>
        <w:pStyle w:val="ListParagraph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t>V</w:t>
      </w:r>
      <w:r w:rsidRPr="00816041">
        <w:rPr>
          <w:rFonts w:eastAsia="Times New Roman" w:cstheme="minorHAnsi"/>
        </w:rPr>
        <w:t>atrogasna djelatnost</w:t>
      </w:r>
      <w:r w:rsidR="00816041" w:rsidRPr="00816041">
        <w:rPr>
          <w:rFonts w:eastAsia="Times New Roman" w:cstheme="minorHAnsi"/>
        </w:rPr>
        <w:t xml:space="preserve">: </w:t>
      </w:r>
    </w:p>
    <w:p w14:paraId="2BF2983C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Gašenje požara i spašavanje ljudi i imovine ugroženih požarima i eksplozijama,  </w:t>
      </w:r>
    </w:p>
    <w:p w14:paraId="14C7048D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tehničke pomoći u nezgodama i opasnim situacijama (tehničke intervencije, havarije, akcidenti),</w:t>
      </w:r>
    </w:p>
    <w:p w14:paraId="32064507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pomoći kod elementarnih nepogoda,</w:t>
      </w:r>
    </w:p>
    <w:p w14:paraId="3592F30A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Provedba posebnih mjera zaštite od požara od posebnog interesa za Republiku Hrvatsku,</w:t>
      </w:r>
    </w:p>
    <w:p w14:paraId="618283C6" w14:textId="4A948134" w:rsid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Sudjelovanje na vatrogasnim intervencijama i izvan područja djelovanja po zapovjedi  nadležnih vatrogasnih zapovjednika, </w:t>
      </w:r>
    </w:p>
    <w:p w14:paraId="3E2D7D3C" w14:textId="34421C57" w:rsidR="00816041" w:rsidRPr="00816041" w:rsidRDefault="00C44DED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</w:rPr>
        <w:t>P</w:t>
      </w:r>
      <w:r w:rsidR="00816041" w:rsidRPr="00816041">
        <w:rPr>
          <w:rFonts w:eastAsia="Times New Roman" w:cstheme="minorHAnsi"/>
        </w:rPr>
        <w:t>rovedb</w:t>
      </w:r>
      <w:r>
        <w:rPr>
          <w:rFonts w:eastAsia="Times New Roman" w:cstheme="minorHAnsi"/>
        </w:rPr>
        <w:t>a</w:t>
      </w:r>
      <w:r w:rsidR="00816041" w:rsidRPr="00816041">
        <w:rPr>
          <w:rFonts w:eastAsia="Times New Roman" w:cstheme="minorHAnsi"/>
        </w:rPr>
        <w:t xml:space="preserve"> preventivnih mjera zaštite od požara i eksplozija</w:t>
      </w:r>
      <w:r>
        <w:rPr>
          <w:rFonts w:eastAsia="Times New Roman" w:cstheme="minorHAnsi"/>
        </w:rPr>
        <w:t>,</w:t>
      </w:r>
    </w:p>
    <w:p w14:paraId="67062529" w14:textId="77777777" w:rsidR="00816041" w:rsidRPr="00816041" w:rsidRDefault="00816041" w:rsidP="00816041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Izrada izvješća i analiza vatrogasnih intervencija uz kritički osvrt i korištenje stečenih znanja.</w:t>
      </w:r>
    </w:p>
    <w:p w14:paraId="3B9DB341" w14:textId="77777777" w:rsidR="00816041" w:rsidRPr="00816041" w:rsidRDefault="00816041" w:rsidP="00933A97">
      <w:pPr>
        <w:pStyle w:val="ListParagraph"/>
        <w:spacing w:line="240" w:lineRule="auto"/>
        <w:ind w:left="0"/>
        <w:jc w:val="both"/>
        <w:rPr>
          <w:rFonts w:eastAsia="Times New Roman" w:cstheme="minorHAnsi"/>
        </w:rPr>
      </w:pPr>
    </w:p>
    <w:p w14:paraId="1FAAEAC1" w14:textId="019E0A33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 će u 2023. godini održavati svoju </w:t>
      </w:r>
      <w:r w:rsidR="00816041">
        <w:rPr>
          <w:rFonts w:cstheme="minorHAnsi"/>
        </w:rPr>
        <w:t xml:space="preserve">operativnu spremnost </w:t>
      </w:r>
      <w:r w:rsidRPr="00816041">
        <w:rPr>
          <w:rFonts w:cstheme="minorHAnsi"/>
        </w:rPr>
        <w:t xml:space="preserve"> sukladno podzakonskim aktima, pravilima </w:t>
      </w:r>
      <w:r w:rsidR="00816041">
        <w:rPr>
          <w:rFonts w:cstheme="minorHAnsi"/>
        </w:rPr>
        <w:t xml:space="preserve">vatrogasne struke </w:t>
      </w:r>
      <w:r w:rsidRPr="00816041">
        <w:rPr>
          <w:rFonts w:cstheme="minorHAnsi"/>
        </w:rPr>
        <w:t xml:space="preserve">te Procjeni opasnosti i Planu zaštite od požara za </w:t>
      </w:r>
      <w:r w:rsidR="00C44DED">
        <w:rPr>
          <w:rFonts w:cstheme="minorHAnsi"/>
        </w:rPr>
        <w:t>G</w:t>
      </w:r>
      <w:r w:rsidRPr="00816041">
        <w:rPr>
          <w:rFonts w:cstheme="minorHAnsi"/>
        </w:rPr>
        <w:t>rad Šibenik.</w:t>
      </w:r>
    </w:p>
    <w:p w14:paraId="7AFCB8F7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51F5F578" w14:textId="0B1B4F73" w:rsidR="00933A97" w:rsidRPr="00D141D8" w:rsidRDefault="00933A97" w:rsidP="00933A97">
      <w:pPr>
        <w:pStyle w:val="ListParagraph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t>Temeljem zapovjedi nadležnih vatrogasnih zapovjednika, Javna vatrogasna postrojba grada Šibenika sudjelovati će na intervencijama i izvan područja za kojeg je osnovana, odnosno na cijelom području Republike Hrvatske.</w:t>
      </w:r>
    </w:p>
    <w:p w14:paraId="63D6DA8D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eastAsia="Times New Roman" w:cstheme="minorHAnsi"/>
        </w:rPr>
      </w:pPr>
    </w:p>
    <w:p w14:paraId="448B4AE2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 xml:space="preserve">REALIZACIJA PROGRAMA TEORETSKE I PRAKTIČNE NASTAVE </w:t>
      </w:r>
    </w:p>
    <w:p w14:paraId="2EC49D04" w14:textId="31250C9B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Zapovjednik Javne vatrogasne postrojbe grada Šibenika donijeti će godišnji nastavni plan temeljem Programa teoretske nastave i praktičnih vježbi u vatrogasnim postrojbama kojeg donosi HVZ te temeljem  vlastitih specifičnih potreba i prosudbi.</w:t>
      </w:r>
    </w:p>
    <w:p w14:paraId="75615253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47C85EEC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Nastavne teme razraditi će zamjenik zapovjednika, zapovjednici i voditelji vatrogasnih smjena, pojedinačno.</w:t>
      </w:r>
    </w:p>
    <w:p w14:paraId="6CEE4D9C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0D245DA0" w14:textId="5EAE0D66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Izvršit će se dodatna osposobljavanja za pripadnike tima za spašavanje iz ruševina i tima za spašavanje iz visina i dubina.</w:t>
      </w:r>
    </w:p>
    <w:p w14:paraId="472871A8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6BCB736B" w14:textId="5644DF01" w:rsid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certificiranom vježbalištu, za pripadnike postrojbe</w:t>
      </w:r>
      <w:r w:rsidR="00C44DED">
        <w:rPr>
          <w:rFonts w:cstheme="minorHAnsi"/>
        </w:rPr>
        <w:t>,</w:t>
      </w:r>
      <w:r w:rsidRPr="00816041">
        <w:rPr>
          <w:rFonts w:cstheme="minorHAnsi"/>
        </w:rPr>
        <w:t xml:space="preserve"> provesti će se osposobljavanje i praktične vježbe u simulatoru plamenih udara.</w:t>
      </w:r>
    </w:p>
    <w:p w14:paraId="64D8DA34" w14:textId="77777777" w:rsidR="00816041" w:rsidRDefault="00816041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759D0C26" w14:textId="7EDE0991" w:rsidR="00933A97" w:rsidRPr="00816041" w:rsidRDefault="00816041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Temeljem Plana vatrogasnih vježbi</w:t>
      </w:r>
      <w:r w:rsidR="006E7CAE">
        <w:rPr>
          <w:rFonts w:cstheme="minorHAnsi"/>
        </w:rPr>
        <w:t>,</w:t>
      </w:r>
      <w:r>
        <w:rPr>
          <w:rFonts w:cstheme="minorHAnsi"/>
        </w:rPr>
        <w:t xml:space="preserve"> a u suradnji s</w:t>
      </w:r>
      <w:r w:rsidR="00C44DED">
        <w:rPr>
          <w:rFonts w:cstheme="minorHAnsi"/>
        </w:rPr>
        <w:t>a</w:t>
      </w:r>
      <w:r>
        <w:rPr>
          <w:rFonts w:cstheme="minorHAnsi"/>
        </w:rPr>
        <w:t xml:space="preserve"> zainteresiranim subjektima</w:t>
      </w:r>
      <w:r w:rsidR="00C44DED">
        <w:rPr>
          <w:rFonts w:cstheme="minorHAnsi"/>
        </w:rPr>
        <w:t xml:space="preserve">, </w:t>
      </w:r>
      <w:r>
        <w:rPr>
          <w:rFonts w:cstheme="minorHAnsi"/>
        </w:rPr>
        <w:t>provesti će se vatrogasne vježbe.</w:t>
      </w:r>
      <w:r w:rsidR="00933A97" w:rsidRPr="00816041">
        <w:rPr>
          <w:rFonts w:cstheme="minorHAnsi"/>
        </w:rPr>
        <w:t xml:space="preserve"> </w:t>
      </w:r>
    </w:p>
    <w:p w14:paraId="24E81102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75E12F4C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raditi će na unapređenju kvalitete teoretske i praktične nastave te će osiguravati potrebne uvjete za realistično odvijanje praktične nastave.</w:t>
      </w:r>
    </w:p>
    <w:p w14:paraId="6F8003CA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1D1E4309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ODRŽAVANJE VATROGASNE OPREME I TEHNIKE</w:t>
      </w:r>
    </w:p>
    <w:p w14:paraId="2CFE846A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ovlaštenim servisima obaviti će se redovni godišnji servisi vatrogasnih vozila i nadogradnje na vatrogasnim vozilima.</w:t>
      </w:r>
    </w:p>
    <w:p w14:paraId="3B2AAFAC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6FA2392A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mehaničkoj radionici izvršavati će se manji popravci i održavanje vatrogasnih vozila, strojeva, uređaja i alata.</w:t>
      </w:r>
    </w:p>
    <w:p w14:paraId="3D77FEBD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F746384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Za izolacijske aparate, mjerno detekcijske uređaje, kemijska odijela i drugu opremu za koju je potrebno ishoditi posebna uvjerenja, potrebno je obaviti redovnu kontrolu i atestiranje u ovlaštenim institucijama.</w:t>
      </w:r>
    </w:p>
    <w:p w14:paraId="6F1A8409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6748393D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servisu dišnih aparata vršiti će se redovita kontrola, ispitivanje i održavanje plućnih automata, armatura i zaštitnih maski.</w:t>
      </w:r>
    </w:p>
    <w:p w14:paraId="58C8CF9F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034D0A8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IZRADA OPERATIVNIH PLANOVA I PREVENTIVNE AKTIVNOSTI</w:t>
      </w:r>
    </w:p>
    <w:p w14:paraId="25358244" w14:textId="346B08AC" w:rsidR="00933A97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Operativni planovi predstavljaju temelj za pripremu postrojbe u slučajevima nastanka različitih događaja te potrebe za interveniranjem na građevinama, gospodarskim objektima, prometnicama te  ostalim mjestima gdje su moguće intervencije većih razmjera. Upravo zbog navedenih razloga, u 20</w:t>
      </w:r>
      <w:r w:rsidR="007E6627" w:rsidRPr="00816041">
        <w:rPr>
          <w:rFonts w:cstheme="minorHAnsi"/>
        </w:rPr>
        <w:t>23</w:t>
      </w:r>
      <w:r w:rsidRPr="00816041">
        <w:rPr>
          <w:rFonts w:cstheme="minorHAnsi"/>
        </w:rPr>
        <w:t>. godini potrebno je izvršiti reviziju postojećih operativnih planova te, sukladno potrebi, izraditi nove planove za određeni broj gospodarskih, javnih i drugih objekata</w:t>
      </w:r>
      <w:r w:rsidR="00D9041D">
        <w:rPr>
          <w:rFonts w:cstheme="minorHAnsi"/>
        </w:rPr>
        <w:t>;</w:t>
      </w:r>
    </w:p>
    <w:p w14:paraId="668C9B2B" w14:textId="3B29B057" w:rsidR="006E7CAE" w:rsidRDefault="006E7CAE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495ECCC7" w14:textId="57E9D44C" w:rsidR="006E7CAE" w:rsidRPr="00816041" w:rsidRDefault="006E7CAE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Na vatrodojavni centar Javne vatrogasne postrojbe izvršiti će se priključenje novih gospodarskih i ostalih objekata s područja grada Šibenika</w:t>
      </w:r>
      <w:r w:rsidR="00D9041D">
        <w:rPr>
          <w:rFonts w:cstheme="minorHAnsi"/>
        </w:rPr>
        <w:t>;</w:t>
      </w:r>
    </w:p>
    <w:p w14:paraId="10D33E40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1307E509" w14:textId="640C5CCC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Izvršiti će se obilazak i kontrola protupožarnih putova i hidrantske mreže na prostoru Grada Šibenika te će se nadležnim tijelima i službama predložiti potrebne mjere</w:t>
      </w:r>
      <w:r w:rsidR="00D9041D">
        <w:rPr>
          <w:rFonts w:cstheme="minorHAnsi"/>
        </w:rPr>
        <w:t>;</w:t>
      </w:r>
    </w:p>
    <w:p w14:paraId="30EA3E32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560D949" w14:textId="18993D5E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svrhu promicanja kulture zaštite od požara potrebno je organizirati promidžbene aktivnosti pomoću sredstava javnog informiranja.</w:t>
      </w:r>
      <w:r w:rsidR="007E6627" w:rsidRPr="00816041">
        <w:rPr>
          <w:rFonts w:cstheme="minorHAnsi"/>
        </w:rPr>
        <w:t xml:space="preserve"> Tijekom mjeseca svibnja održati će se „</w:t>
      </w:r>
      <w:r w:rsidR="00C44DED">
        <w:rPr>
          <w:rFonts w:cstheme="minorHAnsi"/>
        </w:rPr>
        <w:t>D</w:t>
      </w:r>
      <w:r w:rsidR="007E6627" w:rsidRPr="00816041">
        <w:rPr>
          <w:rFonts w:cstheme="minorHAnsi"/>
        </w:rPr>
        <w:t xml:space="preserve">ani otvorenih vrata“ koji se zbog pandemije u protekle </w:t>
      </w:r>
      <w:r w:rsidR="00C44DED">
        <w:rPr>
          <w:rFonts w:cstheme="minorHAnsi"/>
        </w:rPr>
        <w:t>tri</w:t>
      </w:r>
      <w:r w:rsidR="007E6627" w:rsidRPr="00816041">
        <w:rPr>
          <w:rFonts w:cstheme="minorHAnsi"/>
        </w:rPr>
        <w:t xml:space="preserve"> godine nisu održavali</w:t>
      </w:r>
      <w:r w:rsidR="00D9041D">
        <w:rPr>
          <w:rFonts w:cstheme="minorHAnsi"/>
        </w:rPr>
        <w:t>;</w:t>
      </w:r>
      <w:r w:rsidR="007E6627" w:rsidRPr="00816041">
        <w:rPr>
          <w:rFonts w:cstheme="minorHAnsi"/>
        </w:rPr>
        <w:t xml:space="preserve">  </w:t>
      </w:r>
    </w:p>
    <w:p w14:paraId="0F7C8630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734898C" w14:textId="63773124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Ostvarivati kontakte i suradnju sa stručnim institucijama u oblasti zaštite od požara i zaštite na radu te ostalim subjektima bitnim za podizanje kvalitete rada i sposobnosti Javne vatrogasne postrojbe grada Šibenika</w:t>
      </w:r>
      <w:r w:rsidR="00C44DED">
        <w:rPr>
          <w:rFonts w:cstheme="minorHAnsi"/>
        </w:rPr>
        <w:t>.</w:t>
      </w:r>
      <w:r w:rsidRPr="00816041">
        <w:rPr>
          <w:rFonts w:cstheme="minorHAnsi"/>
        </w:rPr>
        <w:t xml:space="preserve"> </w:t>
      </w:r>
    </w:p>
    <w:p w14:paraId="54C6F444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 </w:t>
      </w:r>
    </w:p>
    <w:p w14:paraId="6F95C0D2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USKLAĐIVANJE NAČINA RADA SA ZAKONSKOM REGULATIVOM</w:t>
      </w:r>
    </w:p>
    <w:p w14:paraId="25A1BB93" w14:textId="5D04765B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Tijekom 202</w:t>
      </w:r>
      <w:r>
        <w:rPr>
          <w:rFonts w:ascii="Calibri" w:eastAsia="Times New Roman" w:hAnsi="Calibri" w:cs="Times New Roman"/>
          <w:lang w:eastAsia="hr-HR"/>
        </w:rPr>
        <w:t>3</w:t>
      </w:r>
      <w:r w:rsidRPr="006E7CAE">
        <w:rPr>
          <w:rFonts w:ascii="Calibri" w:eastAsia="Times New Roman" w:hAnsi="Calibri" w:cs="Times New Roman"/>
          <w:lang w:eastAsia="hr-HR"/>
        </w:rPr>
        <w:t xml:space="preserve">. godine JVP grada Šibenika usklađivati će svoj rad s propisima koji uređuju rad vatrogasne službe u Republici Hrvatskoj, kao i rad stručne </w:t>
      </w:r>
      <w:r w:rsidR="00C44DED">
        <w:rPr>
          <w:rFonts w:ascii="Calibri" w:eastAsia="Times New Roman" w:hAnsi="Calibri" w:cs="Times New Roman"/>
          <w:lang w:eastAsia="hr-HR"/>
        </w:rPr>
        <w:t>te pomoćne službe.</w:t>
      </w:r>
    </w:p>
    <w:p w14:paraId="5E9C8567" w14:textId="35B6B24F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3CE35E23" w14:textId="08A6780D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Sukladno zakonskim propisima i podzakonskim aktima uskladiti će se Statut i opći akti postrojbe.</w:t>
      </w:r>
    </w:p>
    <w:p w14:paraId="01DF2BE4" w14:textId="77777777" w:rsidR="00D9041D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34E9E3F4" w14:textId="405095AA" w:rsidR="00D9041D" w:rsidRPr="006E7CAE" w:rsidRDefault="00D9041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Pravodobno</w:t>
      </w:r>
      <w:r>
        <w:rPr>
          <w:rFonts w:ascii="Calibri" w:eastAsia="Times New Roman" w:hAnsi="Calibri" w:cs="Times New Roman"/>
          <w:lang w:eastAsia="hr-HR"/>
        </w:rPr>
        <w:t xml:space="preserve"> će se </w:t>
      </w:r>
      <w:r w:rsidRPr="006E7CAE">
        <w:rPr>
          <w:rFonts w:ascii="Calibri" w:eastAsia="Times New Roman" w:hAnsi="Calibri" w:cs="Times New Roman"/>
          <w:lang w:eastAsia="hr-HR"/>
        </w:rPr>
        <w:t>planira</w:t>
      </w:r>
      <w:r>
        <w:rPr>
          <w:rFonts w:ascii="Calibri" w:eastAsia="Times New Roman" w:hAnsi="Calibri" w:cs="Times New Roman"/>
          <w:lang w:eastAsia="hr-HR"/>
        </w:rPr>
        <w:t>ti</w:t>
      </w:r>
      <w:r w:rsidRPr="006E7CAE">
        <w:rPr>
          <w:rFonts w:ascii="Calibri" w:eastAsia="Times New Roman" w:hAnsi="Calibri" w:cs="Times New Roman"/>
          <w:lang w:eastAsia="hr-HR"/>
        </w:rPr>
        <w:t xml:space="preserve"> proračun i praćenje izvršenja u svrhu pravodobnih izmjena i dopuna</w:t>
      </w:r>
      <w:r>
        <w:rPr>
          <w:rFonts w:ascii="Calibri" w:eastAsia="Times New Roman" w:hAnsi="Calibri" w:cs="Times New Roman"/>
          <w:lang w:eastAsia="hr-HR"/>
        </w:rPr>
        <w:t>, i</w:t>
      </w:r>
      <w:r w:rsidRPr="006E7CAE">
        <w:rPr>
          <w:rFonts w:ascii="Calibri" w:eastAsia="Times New Roman" w:hAnsi="Calibri" w:cs="Times New Roman"/>
          <w:lang w:eastAsia="hr-HR"/>
        </w:rPr>
        <w:t>zvršavanje svih poslova iz područja proračunskog računovodstva, obračuna plaća, knjigovodstvenih poslova proizašlih iz obavljanja vlastite djelatnosti, kadrovskih pitanja, zaštite osobnih podataka te pristupa informacijama</w:t>
      </w:r>
      <w:r w:rsidR="00C44DED">
        <w:rPr>
          <w:rFonts w:ascii="Calibri" w:eastAsia="Times New Roman" w:hAnsi="Calibri" w:cs="Times New Roman"/>
          <w:lang w:eastAsia="hr-HR"/>
        </w:rPr>
        <w:t>.</w:t>
      </w:r>
    </w:p>
    <w:p w14:paraId="10BCC54D" w14:textId="77777777" w:rsidR="00D9041D" w:rsidRPr="006E7CAE" w:rsidRDefault="00D9041D" w:rsidP="00D9041D">
      <w:pPr>
        <w:spacing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79C96D87" w14:textId="1B61FCE4" w:rsidR="00933A97" w:rsidRDefault="00C44DED" w:rsidP="00D9041D">
      <w:pPr>
        <w:pStyle w:val="ListParagraph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Radnike</w:t>
      </w:r>
      <w:r w:rsidR="00933A97" w:rsidRPr="00816041">
        <w:rPr>
          <w:rFonts w:cstheme="minorHAnsi"/>
        </w:rPr>
        <w:t>, kojima je unutarnjim ustrojem definirano da samostalno rukovode određenim vrstama vatrogasnih intervencija, će se</w:t>
      </w:r>
      <w:r>
        <w:rPr>
          <w:rFonts w:cstheme="minorHAnsi"/>
        </w:rPr>
        <w:t xml:space="preserve"> uputiti</w:t>
      </w:r>
      <w:r w:rsidR="00933A97" w:rsidRPr="00816041">
        <w:rPr>
          <w:rFonts w:cstheme="minorHAnsi"/>
        </w:rPr>
        <w:t xml:space="preserve"> na polaganje stručnog ispita</w:t>
      </w:r>
      <w:r>
        <w:rPr>
          <w:rFonts w:cstheme="minorHAnsi"/>
        </w:rPr>
        <w:t>.</w:t>
      </w:r>
    </w:p>
    <w:p w14:paraId="0A1A8776" w14:textId="5402F1F8" w:rsidR="00D9041D" w:rsidRPr="00D9041D" w:rsidRDefault="00C44DE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Radnici u stručnoj službi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sudjelovati će na organiziranim stručnim seminarima</w:t>
      </w:r>
      <w:r>
        <w:rPr>
          <w:rFonts w:ascii="Calibri" w:eastAsia="Times New Roman" w:hAnsi="Calibri" w:cs="Times New Roman"/>
          <w:lang w:eastAsia="hr-HR"/>
        </w:rPr>
        <w:t>,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kao i na stručnim osposobljavanjima za potrebe javne nabave, zaštite osobnih podataka i arhiv</w:t>
      </w:r>
      <w:r w:rsidR="00D9041D">
        <w:rPr>
          <w:rFonts w:ascii="Calibri" w:eastAsia="Times New Roman" w:hAnsi="Calibri" w:cs="Times New Roman"/>
          <w:lang w:eastAsia="hr-HR"/>
        </w:rPr>
        <w:t>skog gradiva</w:t>
      </w:r>
      <w:r>
        <w:rPr>
          <w:rFonts w:ascii="Calibri" w:eastAsia="Times New Roman" w:hAnsi="Calibri" w:cs="Times New Roman"/>
          <w:lang w:eastAsia="hr-HR"/>
        </w:rPr>
        <w:t xml:space="preserve"> (po potrebi za radnika koji obavlja pravne i uredske poslove).</w:t>
      </w:r>
    </w:p>
    <w:p w14:paraId="0CA712FB" w14:textId="0EC8CA03" w:rsidR="00933A97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Unutar postrojbe izvršiti će se</w:t>
      </w:r>
      <w:r w:rsidR="007E6627" w:rsidRPr="00816041">
        <w:rPr>
          <w:rFonts w:cstheme="minorHAnsi"/>
        </w:rPr>
        <w:t xml:space="preserve"> </w:t>
      </w:r>
      <w:r w:rsidRPr="00816041">
        <w:rPr>
          <w:rFonts w:cstheme="minorHAnsi"/>
        </w:rPr>
        <w:t xml:space="preserve">popuna upražnjenih radnih mjesta </w:t>
      </w:r>
      <w:r w:rsidR="007E6627" w:rsidRPr="00816041">
        <w:rPr>
          <w:rFonts w:cstheme="minorHAnsi"/>
        </w:rPr>
        <w:t xml:space="preserve">zbog odlaska određenog broja </w:t>
      </w:r>
      <w:r w:rsidR="00C44DED">
        <w:rPr>
          <w:rFonts w:cstheme="minorHAnsi"/>
        </w:rPr>
        <w:t>radnik</w:t>
      </w:r>
      <w:r w:rsidR="007E6627" w:rsidRPr="00816041">
        <w:rPr>
          <w:rFonts w:cstheme="minorHAnsi"/>
        </w:rPr>
        <w:t>a u mirovinu.</w:t>
      </w:r>
    </w:p>
    <w:p w14:paraId="47FA8C64" w14:textId="77777777" w:rsidR="00C44DED" w:rsidRPr="00816041" w:rsidRDefault="00C44DED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AA76CDA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PLANIRANJE I REALIZACIJA PLANA NABAVE VATROGASNE OPREME I SREDSTAVA ZA GAŠENJE</w:t>
      </w:r>
    </w:p>
    <w:p w14:paraId="7407ADED" w14:textId="2C30D92C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Sukladno potrebama i stanju vatrogasne opreme i sredstava za gašenje potrebno je izvršiti nabavku istih u skladu s Planom nabave i financijskim mogućnostima.</w:t>
      </w:r>
      <w:r w:rsidR="007E6627" w:rsidRPr="00816041">
        <w:rPr>
          <w:rFonts w:cstheme="minorHAnsi"/>
        </w:rPr>
        <w:t xml:space="preserve"> Isto tako</w:t>
      </w:r>
      <w:r w:rsidR="00C44DED">
        <w:rPr>
          <w:rFonts w:cstheme="minorHAnsi"/>
        </w:rPr>
        <w:t>,</w:t>
      </w:r>
      <w:r w:rsidR="007E6627" w:rsidRPr="00816041">
        <w:rPr>
          <w:rFonts w:cstheme="minorHAnsi"/>
        </w:rPr>
        <w:t xml:space="preserve"> tijekom 2023. god</w:t>
      </w:r>
      <w:r w:rsidR="00C44DED">
        <w:rPr>
          <w:rFonts w:cstheme="minorHAnsi"/>
        </w:rPr>
        <w:t>ine,</w:t>
      </w:r>
      <w:r w:rsidR="007E6627" w:rsidRPr="00816041">
        <w:rPr>
          <w:rFonts w:cstheme="minorHAnsi"/>
        </w:rPr>
        <w:t xml:space="preserve"> planira se izvršiti nabava jednog vatrogasnog vozila za prijevoz vatrogasaca i opreme </w:t>
      </w:r>
      <w:r w:rsidR="00097684">
        <w:rPr>
          <w:rFonts w:cstheme="minorHAnsi"/>
        </w:rPr>
        <w:t xml:space="preserve">te </w:t>
      </w:r>
      <w:r w:rsidR="007E6627" w:rsidRPr="00816041">
        <w:rPr>
          <w:rFonts w:cstheme="minorHAnsi"/>
        </w:rPr>
        <w:t>jedno</w:t>
      </w:r>
      <w:r w:rsidR="00C44DED">
        <w:rPr>
          <w:rFonts w:cstheme="minorHAnsi"/>
        </w:rPr>
        <w:t>g</w:t>
      </w:r>
      <w:r w:rsidR="007E6627" w:rsidRPr="00816041">
        <w:rPr>
          <w:rFonts w:cstheme="minorHAnsi"/>
        </w:rPr>
        <w:t xml:space="preserve"> zapovjedno</w:t>
      </w:r>
      <w:r w:rsidR="00C44DED">
        <w:rPr>
          <w:rFonts w:cstheme="minorHAnsi"/>
        </w:rPr>
        <w:t>g</w:t>
      </w:r>
      <w:r w:rsidR="007E6627" w:rsidRPr="00816041">
        <w:rPr>
          <w:rFonts w:cstheme="minorHAnsi"/>
        </w:rPr>
        <w:t xml:space="preserve"> vatrogasno</w:t>
      </w:r>
      <w:r w:rsidR="00C44DED">
        <w:rPr>
          <w:rFonts w:cstheme="minorHAnsi"/>
        </w:rPr>
        <w:t>g</w:t>
      </w:r>
      <w:r w:rsidR="007E6627" w:rsidRPr="00816041">
        <w:rPr>
          <w:rFonts w:cstheme="minorHAnsi"/>
        </w:rPr>
        <w:t xml:space="preserve"> vozil</w:t>
      </w:r>
      <w:r w:rsidR="00C44DED">
        <w:rPr>
          <w:rFonts w:cstheme="minorHAnsi"/>
        </w:rPr>
        <w:t>a</w:t>
      </w:r>
      <w:r w:rsidR="007E6627" w:rsidRPr="00816041">
        <w:rPr>
          <w:rFonts w:cstheme="minorHAnsi"/>
        </w:rPr>
        <w:t>.</w:t>
      </w:r>
    </w:p>
    <w:p w14:paraId="65A8546B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05BB8416" w14:textId="508B934F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će tijekom 20</w:t>
      </w:r>
      <w:r w:rsidR="007E6627" w:rsidRPr="00816041">
        <w:rPr>
          <w:rFonts w:cstheme="minorHAnsi"/>
        </w:rPr>
        <w:t>23</w:t>
      </w:r>
      <w:r w:rsidRPr="00816041">
        <w:rPr>
          <w:rFonts w:cstheme="minorHAnsi"/>
        </w:rPr>
        <w:t>. godine nastojati povećati prihode od vlastite djelatnosti kako bi iste, temeljem Zakona o vatrogastvu, uložila u nabavku vatrogasne opreme, sredstava za gašenje i vatrogasnu tehniku.</w:t>
      </w:r>
    </w:p>
    <w:p w14:paraId="05C6F319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C68B4EA" w14:textId="400F9039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Nastaviti će se s aktivnostima u pripremi za izgradnju novog vatrogasnog doma na prostoru bivše vojarne Bribirski knezovi.</w:t>
      </w:r>
    </w:p>
    <w:p w14:paraId="1CB02BEF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D9226D3" w14:textId="77777777" w:rsidR="00933A97" w:rsidRPr="00816041" w:rsidRDefault="00933A97" w:rsidP="00933A97">
      <w:pPr>
        <w:pStyle w:val="IntenseQuote"/>
        <w:ind w:left="0"/>
        <w:rPr>
          <w:rFonts w:cstheme="minorHAnsi"/>
        </w:rPr>
      </w:pPr>
      <w:r w:rsidRPr="00816041">
        <w:rPr>
          <w:rFonts w:cstheme="minorHAnsi"/>
        </w:rPr>
        <w:t>SURADNJA S OSTALIM USTANOVAMA I  INSTITUCIJAMA</w:t>
      </w:r>
    </w:p>
    <w:p w14:paraId="18028E32" w14:textId="2E69135A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 surađivati će s Vatrogasnom zajednicom Šibensko - kninske županije i </w:t>
      </w:r>
      <w:r w:rsidR="007E6627" w:rsidRPr="00816041">
        <w:rPr>
          <w:rFonts w:cstheme="minorHAnsi"/>
        </w:rPr>
        <w:t>Vatrogasnom zajednicom grada Šibenika</w:t>
      </w:r>
      <w:r w:rsidRPr="00816041">
        <w:rPr>
          <w:rFonts w:cstheme="minorHAnsi"/>
        </w:rPr>
        <w:t xml:space="preserve"> u području osposobljavanja, školovanja i opremanja te predlagati rješenja za ostvarenje kvalitetnijeg zajedničkog rada na vatrogasnim intervencijama.</w:t>
      </w:r>
      <w:r w:rsidR="00534819">
        <w:rPr>
          <w:rFonts w:cstheme="minorHAnsi"/>
        </w:rPr>
        <w:t xml:space="preserve"> </w:t>
      </w:r>
      <w:r w:rsidRPr="00816041">
        <w:rPr>
          <w:rFonts w:cstheme="minorHAnsi"/>
        </w:rPr>
        <w:t>Također, postrojba će surađivati s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</w:t>
      </w:r>
      <w:r w:rsidR="00816041" w:rsidRPr="00816041">
        <w:rPr>
          <w:rFonts w:cstheme="minorHAnsi"/>
        </w:rPr>
        <w:t xml:space="preserve">Službom civilne zaštite </w:t>
      </w:r>
      <w:r w:rsidRPr="00816041">
        <w:rPr>
          <w:rFonts w:cstheme="minorHAnsi"/>
        </w:rPr>
        <w:t xml:space="preserve">i </w:t>
      </w:r>
      <w:r w:rsidR="00534819">
        <w:rPr>
          <w:rFonts w:cstheme="minorHAnsi"/>
        </w:rPr>
        <w:t>C</w:t>
      </w:r>
      <w:r w:rsidRPr="00816041">
        <w:rPr>
          <w:rFonts w:cstheme="minorHAnsi"/>
        </w:rPr>
        <w:t>entrom 112.</w:t>
      </w:r>
    </w:p>
    <w:p w14:paraId="3515CDA3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07EA5E8" w14:textId="6D1BBEAB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Radi poboljšanja zajedničkog rada i sigurnosti pri radu</w:t>
      </w:r>
      <w:r w:rsidR="00534819">
        <w:rPr>
          <w:rFonts w:cstheme="minorHAnsi"/>
        </w:rPr>
        <w:t>, kao i</w:t>
      </w:r>
      <w:r w:rsidRPr="00816041">
        <w:rPr>
          <w:rFonts w:cstheme="minorHAnsi"/>
        </w:rPr>
        <w:t xml:space="preserve"> što kvalitetnije usluge građanima, potrebno je ostvariti dobru suradnju sa službom Hitne medicinske pomoći, </w:t>
      </w:r>
      <w:r w:rsidR="00534819">
        <w:rPr>
          <w:rFonts w:cstheme="minorHAnsi"/>
        </w:rPr>
        <w:t>službama MUP-a</w:t>
      </w:r>
      <w:r w:rsidRPr="00816041">
        <w:rPr>
          <w:rFonts w:cstheme="minorHAnsi"/>
        </w:rPr>
        <w:t>, Centrom za razminiranje, Gorskom službom spašavanja, Lučkom kapetanijom, HEP-om, Vodovodom i odvodnjom te drugim sličnim službama.</w:t>
      </w:r>
    </w:p>
    <w:p w14:paraId="35AF77E5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27975207" w14:textId="1D040DA6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cilju razmjene iskustava i unapređenja vatrogasne struke potrebno je ostvariti suradnju s vatrogasnim postrojbama u RH i u inozemstvu</w:t>
      </w:r>
      <w:r w:rsidR="00816041" w:rsidRPr="00816041">
        <w:rPr>
          <w:rFonts w:cstheme="minorHAnsi"/>
        </w:rPr>
        <w:t>.</w:t>
      </w:r>
    </w:p>
    <w:p w14:paraId="7332951B" w14:textId="77777777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768F2058" w14:textId="3E6D44DA" w:rsidR="00933A97" w:rsidRPr="00816041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lastRenderedPageBreak/>
        <w:t xml:space="preserve">Javna vatrogasna postrojba grada Šibenika, ostvarivati će punu suradnju s predstavnicima </w:t>
      </w:r>
      <w:r w:rsidR="00534819">
        <w:rPr>
          <w:rFonts w:cstheme="minorHAnsi"/>
        </w:rPr>
        <w:t>radnika</w:t>
      </w:r>
      <w:r w:rsidRPr="00816041">
        <w:rPr>
          <w:rFonts w:cstheme="minorHAnsi"/>
        </w:rPr>
        <w:t xml:space="preserve"> i sindikat</w:t>
      </w:r>
      <w:r w:rsidR="00534819">
        <w:rPr>
          <w:rFonts w:cstheme="minorHAnsi"/>
        </w:rPr>
        <w:t>om</w:t>
      </w:r>
      <w:r w:rsidRPr="00816041">
        <w:rPr>
          <w:rFonts w:cstheme="minorHAnsi"/>
        </w:rPr>
        <w:t xml:space="preserve"> u cilju postizanja pozitivnog ozračja za kvalitetno obavljanje službe.</w:t>
      </w:r>
    </w:p>
    <w:p w14:paraId="7840F385" w14:textId="31C39E35" w:rsidR="00933A97" w:rsidRDefault="00933A97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8993045" w14:textId="67DD98D0" w:rsidR="00D141D8" w:rsidRDefault="00D141D8" w:rsidP="00933A97">
      <w:pPr>
        <w:pStyle w:val="ListParagraph"/>
        <w:spacing w:line="240" w:lineRule="auto"/>
        <w:ind w:left="0"/>
        <w:jc w:val="both"/>
        <w:rPr>
          <w:rFonts w:cstheme="minorHAnsi"/>
        </w:rPr>
      </w:pPr>
    </w:p>
    <w:p w14:paraId="3B3C43EC" w14:textId="3249897D" w:rsidR="00D141D8" w:rsidRDefault="00D141D8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CILJEVI</w:t>
      </w:r>
      <w:r w:rsidR="00FD6FCB">
        <w:rPr>
          <w:rFonts w:cstheme="minorHAnsi"/>
          <w:b/>
          <w:bCs/>
        </w:rPr>
        <w:t xml:space="preserve"> PROGRAMA</w:t>
      </w:r>
      <w:r>
        <w:rPr>
          <w:rFonts w:cstheme="minorHAnsi"/>
          <w:b/>
          <w:bCs/>
        </w:rPr>
        <w:t xml:space="preserve">: </w:t>
      </w:r>
    </w:p>
    <w:p w14:paraId="4A2C3BFA" w14:textId="77777777" w:rsidR="00FD6FCB" w:rsidRDefault="00FD6FCB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00712436" w14:textId="77777777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5FBEC85F" w14:textId="59BEC262" w:rsidR="00D141D8" w:rsidRDefault="00D141D8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2FA36EC" wp14:editId="3B01EB40">
            <wp:extent cx="6120765" cy="489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40013" w14:textId="0F86CB3D" w:rsidR="00D141D8" w:rsidRDefault="00D141D8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412FAFAA" w14:textId="62B2DBA5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02A14327" w14:textId="7F99EC75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4F1134AC" w14:textId="621E981A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4ABE13AF" w14:textId="7905EC2C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73425EC0" w14:textId="5439D4E0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49A86938" w14:textId="5CD96CFF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1C3762CF" w14:textId="13D64F75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1FB2EE15" w14:textId="2E646669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5CB98842" w14:textId="54AD3C11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14E64E31" w14:textId="6252647F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0DE64CE8" w14:textId="572121EB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2D1F12B5" w14:textId="1C1D7788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317F64B7" w14:textId="7F477ED1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74D91CEC" w14:textId="48377375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7430FCA6" w14:textId="77777777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06E9DB1B" w14:textId="4E47C47B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POKAZATELJI </w:t>
      </w:r>
      <w:r w:rsidR="00FD6FCB">
        <w:rPr>
          <w:rFonts w:cstheme="minorHAnsi"/>
          <w:b/>
          <w:bCs/>
        </w:rPr>
        <w:t>REZULTATA</w:t>
      </w:r>
      <w:r>
        <w:rPr>
          <w:rFonts w:cstheme="minorHAnsi"/>
          <w:b/>
          <w:bCs/>
        </w:rPr>
        <w:t>:</w:t>
      </w:r>
    </w:p>
    <w:p w14:paraId="4AC8DAB8" w14:textId="77777777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tbl>
      <w:tblPr>
        <w:tblpPr w:leftFromText="180" w:rightFromText="180" w:vertAnchor="page" w:horzAnchor="margin" w:tblpY="22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993"/>
        <w:gridCol w:w="1275"/>
        <w:gridCol w:w="993"/>
      </w:tblGrid>
      <w:tr w:rsidR="00FD6FCB" w:rsidRPr="00346851" w14:paraId="3A9841C6" w14:textId="77777777" w:rsidTr="00FD6FCB">
        <w:tc>
          <w:tcPr>
            <w:tcW w:w="1838" w:type="dxa"/>
            <w:shd w:val="clear" w:color="auto" w:fill="D9E2F3" w:themeFill="accent1" w:themeFillTint="33"/>
            <w:vAlign w:val="center"/>
          </w:tcPr>
          <w:p w14:paraId="75EB16A0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Pokazatelj</w:t>
            </w:r>
          </w:p>
          <w:p w14:paraId="56CFF16F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rezultata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26E0C2A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Definicija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D55CC1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Jedinica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E544C7A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Polazna</w:t>
            </w:r>
          </w:p>
          <w:p w14:paraId="6306D888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vrijednost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8ADCF0C" w14:textId="77777777" w:rsidR="00FD6FCB" w:rsidRPr="00346851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46851">
              <w:rPr>
                <w:rFonts w:ascii="Calibri" w:hAnsi="Calibri"/>
                <w:b/>
                <w:sz w:val="18"/>
              </w:rPr>
              <w:t>Izvor podataka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EECB994" w14:textId="77777777" w:rsidR="00FD6FCB" w:rsidRPr="00B42A42" w:rsidRDefault="00FD6FCB" w:rsidP="00FD6FCB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Ciljana vrijednost (2023</w:t>
            </w:r>
            <w:r w:rsidRPr="00B42A42">
              <w:rPr>
                <w:rFonts w:ascii="Calibri" w:hAnsi="Calibri"/>
                <w:b/>
                <w:sz w:val="18"/>
              </w:rPr>
              <w:t>.)</w:t>
            </w:r>
          </w:p>
        </w:tc>
      </w:tr>
      <w:tr w:rsidR="00FD6FCB" w:rsidRPr="00346851" w14:paraId="0C1C458E" w14:textId="77777777" w:rsidTr="00FD6FCB">
        <w:tc>
          <w:tcPr>
            <w:tcW w:w="1838" w:type="dxa"/>
            <w:shd w:val="clear" w:color="auto" w:fill="auto"/>
            <w:vAlign w:val="center"/>
          </w:tcPr>
          <w:p w14:paraId="7E202F0E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Smanjenje opožarenih površina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BA1C0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Provođenjem plana osposobljavanja dodatno podizati spremnost Postrojbe u cilju što efikasnijeg i bržeg djelovanja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220C6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Opožarena površina u ha po intervenciji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FF27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4C0D3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49A64E72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4,6</w:t>
            </w:r>
          </w:p>
        </w:tc>
      </w:tr>
      <w:tr w:rsidR="00FD6FCB" w:rsidRPr="00346851" w14:paraId="475F9E6E" w14:textId="77777777" w:rsidTr="00FD6FCB">
        <w:tc>
          <w:tcPr>
            <w:tcW w:w="1838" w:type="dxa"/>
            <w:shd w:val="clear" w:color="auto" w:fill="auto"/>
            <w:vAlign w:val="center"/>
          </w:tcPr>
          <w:p w14:paraId="33A51FC5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izdanih odobrenja za loženje vatre na otvorenom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0917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Upozoravanjem građana na obvezu traženja odobrenja za loženje vatre na otvorenom u periodu od 01.11. do 31.05.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99EAE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izdanih odobrenja za loženje vatre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95D3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AD9CF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05F29C37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170</w:t>
            </w:r>
          </w:p>
        </w:tc>
      </w:tr>
      <w:tr w:rsidR="00FD6FCB" w:rsidRPr="00346851" w14:paraId="7DAAFB00" w14:textId="77777777" w:rsidTr="00FD6FCB">
        <w:tc>
          <w:tcPr>
            <w:tcW w:w="1838" w:type="dxa"/>
            <w:shd w:val="clear" w:color="auto" w:fill="auto"/>
            <w:vAlign w:val="center"/>
          </w:tcPr>
          <w:p w14:paraId="3A4DC17F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Smanjenje požara dimnjaka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04EF5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broja apela građanima u tijeku sezone grijanja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DC985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objava na int. stranici i Facebook stranici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8DE0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A0C1C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1DEF3AAF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3</w:t>
            </w:r>
          </w:p>
        </w:tc>
      </w:tr>
      <w:tr w:rsidR="00FD6FCB" w:rsidRPr="00346851" w14:paraId="33DDA2A0" w14:textId="77777777" w:rsidTr="00FD6FCB">
        <w:tc>
          <w:tcPr>
            <w:tcW w:w="1838" w:type="dxa"/>
            <w:shd w:val="clear" w:color="auto" w:fill="auto"/>
            <w:vAlign w:val="center"/>
          </w:tcPr>
          <w:p w14:paraId="236C2E6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vatrodojavnih priključaka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C10F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broja vatrodojavnih priključaka smanjiti vrijeme izlaska na intervenciju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473E9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vatrodojavnih priključaka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F5563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B8318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4820F82D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9</w:t>
            </w:r>
          </w:p>
        </w:tc>
      </w:tr>
      <w:tr w:rsidR="00FD6FCB" w:rsidRPr="00346851" w14:paraId="3A692E43" w14:textId="77777777" w:rsidTr="00FD6FCB">
        <w:tc>
          <w:tcPr>
            <w:tcW w:w="1838" w:type="dxa"/>
            <w:shd w:val="clear" w:color="auto" w:fill="auto"/>
            <w:vAlign w:val="center"/>
          </w:tcPr>
          <w:p w14:paraId="58B4AA8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 broja posjeta dječjim vrtićima i školama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E745A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Povećanjem posjeta dječjim vrtićima i školama približiti djeci opasnosti i načini postupanja u opasnim situacijama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277D7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posjeta dječjim vrtićima i školama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C301A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E0360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1EE460FB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14</w:t>
            </w:r>
          </w:p>
        </w:tc>
      </w:tr>
      <w:tr w:rsidR="00FD6FCB" w:rsidRPr="00346851" w14:paraId="24C08C1A" w14:textId="77777777" w:rsidTr="00FD6FCB">
        <w:tc>
          <w:tcPr>
            <w:tcW w:w="1838" w:type="dxa"/>
            <w:shd w:val="clear" w:color="auto" w:fill="auto"/>
            <w:vAlign w:val="center"/>
          </w:tcPr>
          <w:p w14:paraId="70209934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Organizacija Dana otvorenih vrata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24A11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Organizacijom Dana otvorenih vrata približiti opremu i način rada građanima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0307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Broj održanih Dana otvorenih vrata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0FBBD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62A5A" w14:textId="77777777" w:rsidR="00FD6FCB" w:rsidRPr="00346851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346851">
              <w:rPr>
                <w:rFonts w:ascii="Calibri" w:hAnsi="Calibri"/>
                <w:sz w:val="18"/>
              </w:rPr>
              <w:t>JVP grada Šibenika</w:t>
            </w:r>
          </w:p>
        </w:tc>
        <w:tc>
          <w:tcPr>
            <w:tcW w:w="993" w:type="dxa"/>
            <w:vAlign w:val="center"/>
          </w:tcPr>
          <w:p w14:paraId="6C236402" w14:textId="77777777" w:rsidR="00FD6FCB" w:rsidRPr="00B42A42" w:rsidRDefault="00FD6FCB" w:rsidP="00FD6FCB">
            <w:pPr>
              <w:jc w:val="center"/>
              <w:rPr>
                <w:rFonts w:ascii="Calibri" w:hAnsi="Calibri"/>
                <w:sz w:val="18"/>
              </w:rPr>
            </w:pPr>
            <w:r w:rsidRPr="00B42A42">
              <w:rPr>
                <w:rFonts w:ascii="Calibri" w:hAnsi="Calibri"/>
                <w:sz w:val="18"/>
              </w:rPr>
              <w:t>1</w:t>
            </w:r>
          </w:p>
        </w:tc>
      </w:tr>
    </w:tbl>
    <w:p w14:paraId="7E80FEF5" w14:textId="35A67F17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4F665365" w14:textId="77777777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1992AF37" w14:textId="2B588608" w:rsidR="00327660" w:rsidRDefault="00327660" w:rsidP="00933A97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7F241083" w14:textId="262FA1F3" w:rsidR="00D141D8" w:rsidRDefault="00D141D8" w:rsidP="00327660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0C64B428" w14:textId="77777777" w:rsidR="005231F1" w:rsidRPr="00D141D8" w:rsidRDefault="005231F1" w:rsidP="00327660">
      <w:pPr>
        <w:pStyle w:val="ListParagraph"/>
        <w:spacing w:line="240" w:lineRule="auto"/>
        <w:ind w:left="0"/>
        <w:jc w:val="both"/>
        <w:rPr>
          <w:rFonts w:cstheme="minorHAnsi"/>
          <w:b/>
          <w:bCs/>
        </w:rPr>
      </w:pPr>
    </w:p>
    <w:p w14:paraId="687CF853" w14:textId="473F3336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  <w:r w:rsidRPr="00816041">
        <w:rPr>
          <w:rFonts w:cstheme="minorHAnsi"/>
          <w:b/>
        </w:rPr>
        <w:tab/>
      </w:r>
    </w:p>
    <w:p w14:paraId="1D4F6BF6" w14:textId="27E4E1E4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</w:rPr>
        <w:t xml:space="preserve">           JAVN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VATROGASN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POSTROJB</w:t>
      </w:r>
      <w:r w:rsidR="00534819">
        <w:rPr>
          <w:rFonts w:cstheme="minorHAnsi"/>
        </w:rPr>
        <w:t>A</w:t>
      </w:r>
    </w:p>
    <w:p w14:paraId="0AED6DC0" w14:textId="12BABA1A" w:rsidR="00933A97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  <w:r w:rsidRPr="00816041">
        <w:rPr>
          <w:rFonts w:cstheme="minorHAnsi"/>
        </w:rPr>
        <w:t xml:space="preserve">             GRADA ŠIBENIKA</w:t>
      </w:r>
    </w:p>
    <w:p w14:paraId="20823BDB" w14:textId="52A1D6D1" w:rsidR="00534819" w:rsidRPr="00816041" w:rsidRDefault="00534819" w:rsidP="00933A97">
      <w:pPr>
        <w:spacing w:after="0" w:line="240" w:lineRule="auto"/>
        <w:ind w:left="3540"/>
        <w:jc w:val="center"/>
        <w:rPr>
          <w:rFonts w:cstheme="minorHAnsi"/>
        </w:rPr>
      </w:pPr>
      <w:r>
        <w:rPr>
          <w:rFonts w:cstheme="minorHAnsi"/>
        </w:rPr>
        <w:t xml:space="preserve">              </w:t>
      </w:r>
      <w:r w:rsidRPr="00534819">
        <w:rPr>
          <w:rFonts w:cstheme="minorHAnsi"/>
        </w:rPr>
        <w:t>ZAPOVJEDNIK</w:t>
      </w:r>
    </w:p>
    <w:p w14:paraId="519806C3" w14:textId="77777777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</w:p>
    <w:p w14:paraId="50484087" w14:textId="7E0278C8" w:rsidR="00933A97" w:rsidRPr="00563AF2" w:rsidRDefault="00534819" w:rsidP="00933A97">
      <w:pPr>
        <w:spacing w:after="0" w:line="240" w:lineRule="auto"/>
        <w:ind w:left="354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933A97" w:rsidRPr="00563AF2">
        <w:rPr>
          <w:rFonts w:ascii="Calibri" w:hAnsi="Calibri"/>
        </w:rPr>
        <w:t>Volimir Milošević, dipl.ing.</w:t>
      </w:r>
      <w:r w:rsidR="00933A97">
        <w:rPr>
          <w:rFonts w:ascii="Calibri" w:hAnsi="Calibri"/>
        </w:rPr>
        <w:t>sig.</w:t>
      </w:r>
    </w:p>
    <w:sectPr w:rsidR="00933A97" w:rsidRPr="005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ED1"/>
    <w:multiLevelType w:val="hybridMultilevel"/>
    <w:tmpl w:val="E3C6E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F7E"/>
    <w:multiLevelType w:val="hybridMultilevel"/>
    <w:tmpl w:val="91086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48C"/>
    <w:multiLevelType w:val="hybridMultilevel"/>
    <w:tmpl w:val="11D8E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047"/>
    <w:multiLevelType w:val="hybridMultilevel"/>
    <w:tmpl w:val="83281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D61"/>
    <w:multiLevelType w:val="hybridMultilevel"/>
    <w:tmpl w:val="FB7AF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4ED"/>
    <w:multiLevelType w:val="hybridMultilevel"/>
    <w:tmpl w:val="EA6EF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3E57"/>
    <w:multiLevelType w:val="hybridMultilevel"/>
    <w:tmpl w:val="9CFCD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460E"/>
    <w:multiLevelType w:val="hybridMultilevel"/>
    <w:tmpl w:val="FCD65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A7"/>
    <w:multiLevelType w:val="hybridMultilevel"/>
    <w:tmpl w:val="C9569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18B8"/>
    <w:multiLevelType w:val="hybridMultilevel"/>
    <w:tmpl w:val="13B2E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9D8"/>
    <w:multiLevelType w:val="hybridMultilevel"/>
    <w:tmpl w:val="EDEE6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3094"/>
    <w:multiLevelType w:val="hybridMultilevel"/>
    <w:tmpl w:val="B59C9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F04"/>
    <w:multiLevelType w:val="hybridMultilevel"/>
    <w:tmpl w:val="93385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4D3A"/>
    <w:multiLevelType w:val="hybridMultilevel"/>
    <w:tmpl w:val="03E0E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17839"/>
    <w:multiLevelType w:val="hybridMultilevel"/>
    <w:tmpl w:val="CC0A3506"/>
    <w:lvl w:ilvl="0" w:tplc="FD986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5F82"/>
    <w:multiLevelType w:val="hybridMultilevel"/>
    <w:tmpl w:val="B1826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6383"/>
    <w:multiLevelType w:val="hybridMultilevel"/>
    <w:tmpl w:val="D422D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1B4"/>
    <w:multiLevelType w:val="hybridMultilevel"/>
    <w:tmpl w:val="CB565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D671C"/>
    <w:multiLevelType w:val="hybridMultilevel"/>
    <w:tmpl w:val="EB7A3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24F70"/>
    <w:multiLevelType w:val="hybridMultilevel"/>
    <w:tmpl w:val="62724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A06D5"/>
    <w:multiLevelType w:val="hybridMultilevel"/>
    <w:tmpl w:val="8EB2E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6205"/>
    <w:multiLevelType w:val="hybridMultilevel"/>
    <w:tmpl w:val="2D544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67FFE"/>
    <w:multiLevelType w:val="hybridMultilevel"/>
    <w:tmpl w:val="FBA0B1C0"/>
    <w:lvl w:ilvl="0" w:tplc="9AF433C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1B2239"/>
    <w:multiLevelType w:val="hybridMultilevel"/>
    <w:tmpl w:val="18D4F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60E45"/>
    <w:multiLevelType w:val="hybridMultilevel"/>
    <w:tmpl w:val="25A8F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D7FA7"/>
    <w:multiLevelType w:val="hybridMultilevel"/>
    <w:tmpl w:val="F5AE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828A6"/>
    <w:multiLevelType w:val="hybridMultilevel"/>
    <w:tmpl w:val="6AE65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66DA5"/>
    <w:multiLevelType w:val="hybridMultilevel"/>
    <w:tmpl w:val="57E8E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B3215"/>
    <w:multiLevelType w:val="multilevel"/>
    <w:tmpl w:val="3A6E20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E9E402D"/>
    <w:multiLevelType w:val="hybridMultilevel"/>
    <w:tmpl w:val="A02EA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4749"/>
    <w:multiLevelType w:val="hybridMultilevel"/>
    <w:tmpl w:val="E6CA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D794C"/>
    <w:multiLevelType w:val="hybridMultilevel"/>
    <w:tmpl w:val="5CFA4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31A48"/>
    <w:multiLevelType w:val="hybridMultilevel"/>
    <w:tmpl w:val="F990D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8E7"/>
    <w:multiLevelType w:val="hybridMultilevel"/>
    <w:tmpl w:val="2A404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F60D1"/>
    <w:multiLevelType w:val="hybridMultilevel"/>
    <w:tmpl w:val="E918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61747"/>
    <w:multiLevelType w:val="hybridMultilevel"/>
    <w:tmpl w:val="62DA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302FC"/>
    <w:multiLevelType w:val="hybridMultilevel"/>
    <w:tmpl w:val="9C2E28C0"/>
    <w:lvl w:ilvl="0" w:tplc="9AF433C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B05D23"/>
    <w:multiLevelType w:val="hybridMultilevel"/>
    <w:tmpl w:val="866A2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1B1B"/>
    <w:multiLevelType w:val="hybridMultilevel"/>
    <w:tmpl w:val="03FA0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E7B03"/>
    <w:multiLevelType w:val="hybridMultilevel"/>
    <w:tmpl w:val="273A4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66D1B"/>
    <w:multiLevelType w:val="hybridMultilevel"/>
    <w:tmpl w:val="C526FE6C"/>
    <w:lvl w:ilvl="0" w:tplc="1B780B2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7877F0"/>
    <w:multiLevelType w:val="hybridMultilevel"/>
    <w:tmpl w:val="083A1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D1C4B"/>
    <w:multiLevelType w:val="hybridMultilevel"/>
    <w:tmpl w:val="F0D477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21E88"/>
    <w:multiLevelType w:val="hybridMultilevel"/>
    <w:tmpl w:val="0BEE2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058A"/>
    <w:multiLevelType w:val="hybridMultilevel"/>
    <w:tmpl w:val="4330F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61DD"/>
    <w:multiLevelType w:val="hybridMultilevel"/>
    <w:tmpl w:val="715E8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57E9"/>
    <w:multiLevelType w:val="hybridMultilevel"/>
    <w:tmpl w:val="5D143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3390E"/>
    <w:multiLevelType w:val="hybridMultilevel"/>
    <w:tmpl w:val="3952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81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161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7015">
    <w:abstractNumId w:val="4"/>
  </w:num>
  <w:num w:numId="4" w16cid:durableId="1625647652">
    <w:abstractNumId w:val="6"/>
  </w:num>
  <w:num w:numId="5" w16cid:durableId="1868984146">
    <w:abstractNumId w:val="14"/>
  </w:num>
  <w:num w:numId="6" w16cid:durableId="1576279732">
    <w:abstractNumId w:val="13"/>
  </w:num>
  <w:num w:numId="7" w16cid:durableId="1654067205">
    <w:abstractNumId w:val="9"/>
  </w:num>
  <w:num w:numId="8" w16cid:durableId="1408111333">
    <w:abstractNumId w:val="16"/>
  </w:num>
  <w:num w:numId="9" w16cid:durableId="943029618">
    <w:abstractNumId w:val="17"/>
  </w:num>
  <w:num w:numId="10" w16cid:durableId="791822838">
    <w:abstractNumId w:val="31"/>
  </w:num>
  <w:num w:numId="11" w16cid:durableId="13922373">
    <w:abstractNumId w:val="33"/>
  </w:num>
  <w:num w:numId="12" w16cid:durableId="1868172933">
    <w:abstractNumId w:val="7"/>
  </w:num>
  <w:num w:numId="13" w16cid:durableId="69738794">
    <w:abstractNumId w:val="3"/>
  </w:num>
  <w:num w:numId="14" w16cid:durableId="897547053">
    <w:abstractNumId w:val="21"/>
  </w:num>
  <w:num w:numId="15" w16cid:durableId="778066083">
    <w:abstractNumId w:val="37"/>
  </w:num>
  <w:num w:numId="16" w16cid:durableId="192504487">
    <w:abstractNumId w:val="25"/>
  </w:num>
  <w:num w:numId="17" w16cid:durableId="11552261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466018">
    <w:abstractNumId w:val="10"/>
  </w:num>
  <w:num w:numId="19" w16cid:durableId="1212962542">
    <w:abstractNumId w:val="20"/>
  </w:num>
  <w:num w:numId="20" w16cid:durableId="48190009">
    <w:abstractNumId w:val="26"/>
  </w:num>
  <w:num w:numId="21" w16cid:durableId="569652981">
    <w:abstractNumId w:val="46"/>
  </w:num>
  <w:num w:numId="22" w16cid:durableId="743260718">
    <w:abstractNumId w:val="41"/>
  </w:num>
  <w:num w:numId="23" w16cid:durableId="324404857">
    <w:abstractNumId w:val="27"/>
  </w:num>
  <w:num w:numId="24" w16cid:durableId="1489176695">
    <w:abstractNumId w:val="12"/>
  </w:num>
  <w:num w:numId="25" w16cid:durableId="1300771560">
    <w:abstractNumId w:val="48"/>
  </w:num>
  <w:num w:numId="26" w16cid:durableId="1568956962">
    <w:abstractNumId w:val="45"/>
  </w:num>
  <w:num w:numId="27" w16cid:durableId="1953852478">
    <w:abstractNumId w:val="42"/>
  </w:num>
  <w:num w:numId="28" w16cid:durableId="1724717157">
    <w:abstractNumId w:val="35"/>
  </w:num>
  <w:num w:numId="29" w16cid:durableId="736822468">
    <w:abstractNumId w:val="49"/>
  </w:num>
  <w:num w:numId="30" w16cid:durableId="1124540503">
    <w:abstractNumId w:val="44"/>
  </w:num>
  <w:num w:numId="31" w16cid:durableId="1627656609">
    <w:abstractNumId w:val="36"/>
  </w:num>
  <w:num w:numId="32" w16cid:durableId="1928952727">
    <w:abstractNumId w:val="0"/>
  </w:num>
  <w:num w:numId="33" w16cid:durableId="352269171">
    <w:abstractNumId w:val="40"/>
  </w:num>
  <w:num w:numId="34" w16cid:durableId="2086370914">
    <w:abstractNumId w:val="8"/>
  </w:num>
  <w:num w:numId="35" w16cid:durableId="2096632607">
    <w:abstractNumId w:val="47"/>
  </w:num>
  <w:num w:numId="36" w16cid:durableId="1476412153">
    <w:abstractNumId w:val="32"/>
  </w:num>
  <w:num w:numId="37" w16cid:durableId="147213933">
    <w:abstractNumId w:val="28"/>
  </w:num>
  <w:num w:numId="38" w16cid:durableId="1374694848">
    <w:abstractNumId w:val="11"/>
  </w:num>
  <w:num w:numId="39" w16cid:durableId="1751001138">
    <w:abstractNumId w:val="24"/>
  </w:num>
  <w:num w:numId="40" w16cid:durableId="261766029">
    <w:abstractNumId w:val="1"/>
  </w:num>
  <w:num w:numId="41" w16cid:durableId="1247761329">
    <w:abstractNumId w:val="19"/>
  </w:num>
  <w:num w:numId="42" w16cid:durableId="1166558846">
    <w:abstractNumId w:val="43"/>
  </w:num>
  <w:num w:numId="43" w16cid:durableId="1704668066">
    <w:abstractNumId w:val="34"/>
  </w:num>
  <w:num w:numId="44" w16cid:durableId="1896816156">
    <w:abstractNumId w:val="18"/>
  </w:num>
  <w:num w:numId="45" w16cid:durableId="341586036">
    <w:abstractNumId w:val="39"/>
  </w:num>
  <w:num w:numId="46" w16cid:durableId="176887234">
    <w:abstractNumId w:val="2"/>
  </w:num>
  <w:num w:numId="47" w16cid:durableId="160239362">
    <w:abstractNumId w:val="5"/>
  </w:num>
  <w:num w:numId="48" w16cid:durableId="1188564118">
    <w:abstractNumId w:val="15"/>
  </w:num>
  <w:num w:numId="49" w16cid:durableId="1433093052">
    <w:abstractNumId w:val="22"/>
  </w:num>
  <w:num w:numId="50" w16cid:durableId="4453910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00662C"/>
    <w:rsid w:val="00022786"/>
    <w:rsid w:val="00030A62"/>
    <w:rsid w:val="00097684"/>
    <w:rsid w:val="000F2DF5"/>
    <w:rsid w:val="001420B2"/>
    <w:rsid w:val="001A3D1A"/>
    <w:rsid w:val="001C21E1"/>
    <w:rsid w:val="001E6726"/>
    <w:rsid w:val="00231FC2"/>
    <w:rsid w:val="00236467"/>
    <w:rsid w:val="00241D1B"/>
    <w:rsid w:val="002D7B6C"/>
    <w:rsid w:val="00327660"/>
    <w:rsid w:val="00375D74"/>
    <w:rsid w:val="003D1A63"/>
    <w:rsid w:val="003D1CD2"/>
    <w:rsid w:val="00433FFE"/>
    <w:rsid w:val="00437B0A"/>
    <w:rsid w:val="0046021A"/>
    <w:rsid w:val="00483994"/>
    <w:rsid w:val="004A7161"/>
    <w:rsid w:val="004D7306"/>
    <w:rsid w:val="004E1B88"/>
    <w:rsid w:val="005231F1"/>
    <w:rsid w:val="00534819"/>
    <w:rsid w:val="00570C6C"/>
    <w:rsid w:val="0059615C"/>
    <w:rsid w:val="00632A82"/>
    <w:rsid w:val="00645D5C"/>
    <w:rsid w:val="006761EC"/>
    <w:rsid w:val="00677998"/>
    <w:rsid w:val="0069456E"/>
    <w:rsid w:val="006C6B7A"/>
    <w:rsid w:val="006E7CAE"/>
    <w:rsid w:val="0073035B"/>
    <w:rsid w:val="007E6627"/>
    <w:rsid w:val="007F4F0A"/>
    <w:rsid w:val="00816041"/>
    <w:rsid w:val="00864E6E"/>
    <w:rsid w:val="008944B8"/>
    <w:rsid w:val="00933A97"/>
    <w:rsid w:val="00934837"/>
    <w:rsid w:val="00993068"/>
    <w:rsid w:val="009A1D58"/>
    <w:rsid w:val="009A2E05"/>
    <w:rsid w:val="009A5E32"/>
    <w:rsid w:val="009D1CF5"/>
    <w:rsid w:val="009D1F37"/>
    <w:rsid w:val="00A308C6"/>
    <w:rsid w:val="00A37145"/>
    <w:rsid w:val="00A93885"/>
    <w:rsid w:val="00AC2E7A"/>
    <w:rsid w:val="00B428BD"/>
    <w:rsid w:val="00BB6C64"/>
    <w:rsid w:val="00C05C9D"/>
    <w:rsid w:val="00C44DED"/>
    <w:rsid w:val="00CC5F8A"/>
    <w:rsid w:val="00D141D8"/>
    <w:rsid w:val="00D64142"/>
    <w:rsid w:val="00D9041D"/>
    <w:rsid w:val="00DD07DC"/>
    <w:rsid w:val="00E467FD"/>
    <w:rsid w:val="00E71483"/>
    <w:rsid w:val="00EC7DD5"/>
    <w:rsid w:val="00EF2B21"/>
    <w:rsid w:val="00F15A50"/>
    <w:rsid w:val="00F23238"/>
    <w:rsid w:val="00FA69ED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D2E"/>
  <w15:chartTrackingRefBased/>
  <w15:docId w15:val="{E6BF0647-89F6-4FAD-B9D8-39F110E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8"/>
    <w:pPr>
      <w:spacing w:line="252" w:lineRule="auto"/>
    </w:pPr>
  </w:style>
  <w:style w:type="paragraph" w:styleId="Heading1">
    <w:name w:val="heading 1"/>
    <w:basedOn w:val="Normal"/>
    <w:next w:val="Normal"/>
    <w:link w:val="Heading1Char"/>
    <w:qFormat/>
    <w:rsid w:val="00933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E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33A97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A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A9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A97"/>
    <w:rPr>
      <w:rFonts w:eastAsiaTheme="minorEastAsia"/>
      <w:b/>
      <w:bCs/>
      <w:i/>
      <w:iCs/>
      <w:color w:val="4472C4" w:themeColor="accent1"/>
      <w:lang w:eastAsia="hr-HR"/>
    </w:rPr>
  </w:style>
  <w:style w:type="table" w:customStyle="1" w:styleId="TableGrid">
    <w:name w:val="TableGrid"/>
    <w:rsid w:val="00FD6FC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JVP ŠIBENIK</cp:lastModifiedBy>
  <cp:revision>6</cp:revision>
  <cp:lastPrinted>2021-12-16T09:10:00Z</cp:lastPrinted>
  <dcterms:created xsi:type="dcterms:W3CDTF">2023-01-27T12:52:00Z</dcterms:created>
  <dcterms:modified xsi:type="dcterms:W3CDTF">2023-01-27T13:01:00Z</dcterms:modified>
</cp:coreProperties>
</file>