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96E8" w14:textId="4B2C14DB" w:rsidR="0054602D" w:rsidRPr="002333E3" w:rsidRDefault="00B25765" w:rsidP="00EF43B9">
      <w:pPr>
        <w:jc w:val="both"/>
      </w:pPr>
      <w:r w:rsidRPr="002333E3">
        <w:tab/>
      </w:r>
      <w:r w:rsidRPr="00807482">
        <w:t>Na temelju</w:t>
      </w:r>
      <w:r w:rsidR="00B13904" w:rsidRPr="00807482">
        <w:t xml:space="preserve"> članka 86. Zakon</w:t>
      </w:r>
      <w:r w:rsidR="00327CA2" w:rsidRPr="00807482">
        <w:t>a</w:t>
      </w:r>
      <w:r w:rsidR="00B13904" w:rsidRPr="00807482">
        <w:t xml:space="preserve"> o proračunu (</w:t>
      </w:r>
      <w:r w:rsidR="00B84E24">
        <w:t>„</w:t>
      </w:r>
      <w:r w:rsidR="00B13904" w:rsidRPr="00807482">
        <w:t>Narodne novine</w:t>
      </w:r>
      <w:r w:rsidR="00B84E24">
        <w:t>“, broj</w:t>
      </w:r>
      <w:r w:rsidR="00B13904" w:rsidRPr="00807482">
        <w:t xml:space="preserve"> 144/21)</w:t>
      </w:r>
      <w:r w:rsidR="002333E3" w:rsidRPr="00807482">
        <w:t>, Pravilnika o polugodišnjem i godišnjem izvještaju o izvršenju proračuna i financijskog plana (</w:t>
      </w:r>
      <w:r w:rsidR="00B84E24">
        <w:t>„</w:t>
      </w:r>
      <w:r w:rsidR="002333E3" w:rsidRPr="00807482">
        <w:t>Narodne novine</w:t>
      </w:r>
      <w:r w:rsidR="00B84E24">
        <w:t>“,</w:t>
      </w:r>
      <w:r w:rsidR="002333E3" w:rsidRPr="00807482">
        <w:t xml:space="preserve"> br</w:t>
      </w:r>
      <w:r w:rsidR="00B84E24">
        <w:t>oj</w:t>
      </w:r>
      <w:r w:rsidR="002333E3" w:rsidRPr="00807482">
        <w:t xml:space="preserve"> 85/23) </w:t>
      </w:r>
      <w:r w:rsidR="00B13904" w:rsidRPr="00807482">
        <w:t>i</w:t>
      </w:r>
      <w:r w:rsidRPr="00807482">
        <w:t xml:space="preserve"> članka</w:t>
      </w:r>
      <w:r w:rsidR="0054602D" w:rsidRPr="00807482">
        <w:t xml:space="preserve"> 1</w:t>
      </w:r>
      <w:r w:rsidR="003A40C3" w:rsidRPr="00807482">
        <w:t>6</w:t>
      </w:r>
      <w:r w:rsidR="0054602D" w:rsidRPr="00807482">
        <w:t>. Statuta Javne vatrogasne postrojbe</w:t>
      </w:r>
      <w:r w:rsidRPr="00807482">
        <w:t xml:space="preserve"> (</w:t>
      </w:r>
      <w:r w:rsidR="00F91DF0" w:rsidRPr="00807482">
        <w:t xml:space="preserve">KLASA: 007-01/23-02/01, URBROJ: 2182-1-55-03-23-1, </w:t>
      </w:r>
      <w:r w:rsidR="00921EE2" w:rsidRPr="00807482">
        <w:t xml:space="preserve">od </w:t>
      </w:r>
      <w:r w:rsidR="00F91DF0" w:rsidRPr="00807482">
        <w:t>23</w:t>
      </w:r>
      <w:r w:rsidR="00EF43B9" w:rsidRPr="00807482">
        <w:t xml:space="preserve">. </w:t>
      </w:r>
      <w:r w:rsidR="00F91DF0" w:rsidRPr="00807482">
        <w:t>lipnja 2023.</w:t>
      </w:r>
      <w:r w:rsidR="00EF43B9" w:rsidRPr="00807482">
        <w:t>)</w:t>
      </w:r>
      <w:r w:rsidR="0054602D" w:rsidRPr="00807482">
        <w:t xml:space="preserve"> </w:t>
      </w:r>
      <w:r w:rsidR="00883C56" w:rsidRPr="00807482">
        <w:t xml:space="preserve">Vatrogasno </w:t>
      </w:r>
      <w:r w:rsidR="0054602D" w:rsidRPr="00807482">
        <w:t>vijeće Javne vatrogasne postrojbe grada</w:t>
      </w:r>
      <w:r w:rsidR="003A40C3" w:rsidRPr="00807482">
        <w:t xml:space="preserve"> </w:t>
      </w:r>
      <w:r w:rsidRPr="00807482">
        <w:t>Šibenika</w:t>
      </w:r>
      <w:r w:rsidR="00883C56" w:rsidRPr="00807482">
        <w:t>,</w:t>
      </w:r>
      <w:r w:rsidRPr="00807482">
        <w:t xml:space="preserve"> </w:t>
      </w:r>
      <w:r w:rsidR="00883C56" w:rsidRPr="00807482">
        <w:t xml:space="preserve">na sjednici održanoj </w:t>
      </w:r>
      <w:r w:rsidR="002F5B0E">
        <w:t>30</w:t>
      </w:r>
      <w:r w:rsidR="00516941" w:rsidRPr="002F5B0E">
        <w:t xml:space="preserve">. </w:t>
      </w:r>
      <w:r w:rsidR="002F5B0E">
        <w:t>srpnj</w:t>
      </w:r>
      <w:r w:rsidR="00A26366" w:rsidRPr="002F5B0E">
        <w:t>a</w:t>
      </w:r>
      <w:r w:rsidR="00516941" w:rsidRPr="002F5B0E">
        <w:t xml:space="preserve"> 202</w:t>
      </w:r>
      <w:r w:rsidR="00104186" w:rsidRPr="002F5B0E">
        <w:t>5</w:t>
      </w:r>
      <w:r w:rsidR="00516941" w:rsidRPr="002F5B0E">
        <w:t>.</w:t>
      </w:r>
      <w:r w:rsidR="0054602D" w:rsidRPr="002333E3">
        <w:t xml:space="preserve"> godine usvaja</w:t>
      </w:r>
    </w:p>
    <w:p w14:paraId="17CD96E9" w14:textId="77777777" w:rsidR="0054602D" w:rsidRPr="002333E3" w:rsidRDefault="0054602D"/>
    <w:p w14:paraId="17CD96EC" w14:textId="77777777" w:rsidR="0054602D" w:rsidRPr="002333E3" w:rsidRDefault="0054602D"/>
    <w:p w14:paraId="17CD96ED" w14:textId="77777777" w:rsidR="0054602D" w:rsidRDefault="0054602D"/>
    <w:p w14:paraId="6BA2821C" w14:textId="77777777" w:rsidR="00E97224" w:rsidRDefault="00E97224"/>
    <w:p w14:paraId="78C88BA6" w14:textId="77777777" w:rsidR="00E97224" w:rsidRDefault="00E97224"/>
    <w:p w14:paraId="31256551" w14:textId="77777777" w:rsidR="00E97224" w:rsidRDefault="00E97224"/>
    <w:p w14:paraId="32677DC0" w14:textId="77777777" w:rsidR="00E97224" w:rsidRPr="002333E3" w:rsidRDefault="00E97224"/>
    <w:p w14:paraId="17CD96EE" w14:textId="77777777" w:rsidR="0054602D" w:rsidRPr="002333E3" w:rsidRDefault="0054602D"/>
    <w:p w14:paraId="17CD96EF" w14:textId="77777777" w:rsidR="0054602D" w:rsidRPr="002333E3" w:rsidRDefault="0054602D"/>
    <w:p w14:paraId="40643453" w14:textId="209B4033" w:rsidR="0055213B" w:rsidRPr="002333E3" w:rsidRDefault="00E15A4C" w:rsidP="0054602D">
      <w:pPr>
        <w:jc w:val="center"/>
        <w:rPr>
          <w:sz w:val="32"/>
        </w:rPr>
      </w:pPr>
      <w:r>
        <w:rPr>
          <w:sz w:val="32"/>
        </w:rPr>
        <w:t>POLU</w:t>
      </w:r>
      <w:r w:rsidR="0062373D">
        <w:rPr>
          <w:sz w:val="32"/>
        </w:rPr>
        <w:t xml:space="preserve">GODIŠNJI </w:t>
      </w:r>
      <w:r w:rsidR="002333E3" w:rsidRPr="002333E3">
        <w:rPr>
          <w:sz w:val="32"/>
        </w:rPr>
        <w:t xml:space="preserve">IZVJEŠTAJ O IZVRŠENJU FINANCIJSKOG PLANA </w:t>
      </w:r>
    </w:p>
    <w:p w14:paraId="42079CC8" w14:textId="4E0AA183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>JAVNE VATROGASNE POSTROJBE GRADA ŠIBENIKA</w:t>
      </w:r>
    </w:p>
    <w:p w14:paraId="1507388D" w14:textId="706C5B99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 xml:space="preserve">ZA </w:t>
      </w:r>
      <w:r w:rsidR="00D31837">
        <w:rPr>
          <w:sz w:val="32"/>
        </w:rPr>
        <w:t>202</w:t>
      </w:r>
      <w:r w:rsidR="00E15A4C">
        <w:rPr>
          <w:sz w:val="32"/>
        </w:rPr>
        <w:t>5</w:t>
      </w:r>
      <w:r w:rsidR="00D31837">
        <w:rPr>
          <w:sz w:val="32"/>
        </w:rPr>
        <w:t>. GODINU</w:t>
      </w:r>
    </w:p>
    <w:p w14:paraId="17CD96F7" w14:textId="77777777" w:rsidR="0054602D" w:rsidRPr="002333E3" w:rsidRDefault="0054602D" w:rsidP="00B25765">
      <w:pPr>
        <w:rPr>
          <w:sz w:val="32"/>
        </w:rPr>
      </w:pPr>
    </w:p>
    <w:p w14:paraId="17CD96F8" w14:textId="77777777" w:rsidR="0054602D" w:rsidRPr="002333E3" w:rsidRDefault="0054602D" w:rsidP="0054602D">
      <w:pPr>
        <w:jc w:val="center"/>
        <w:rPr>
          <w:sz w:val="32"/>
        </w:rPr>
      </w:pPr>
    </w:p>
    <w:p w14:paraId="17CD96F9" w14:textId="77777777" w:rsidR="0054602D" w:rsidRPr="002333E3" w:rsidRDefault="0054602D" w:rsidP="0054602D">
      <w:pPr>
        <w:jc w:val="center"/>
        <w:rPr>
          <w:sz w:val="32"/>
        </w:rPr>
      </w:pPr>
    </w:p>
    <w:p w14:paraId="17CD96FA" w14:textId="77777777" w:rsidR="0054602D" w:rsidRPr="002333E3" w:rsidRDefault="0054602D" w:rsidP="0054602D">
      <w:pPr>
        <w:jc w:val="center"/>
        <w:rPr>
          <w:sz w:val="32"/>
        </w:rPr>
      </w:pPr>
    </w:p>
    <w:p w14:paraId="17CD96FB" w14:textId="77777777" w:rsidR="0054602D" w:rsidRPr="002333E3" w:rsidRDefault="0054602D" w:rsidP="0054602D">
      <w:pPr>
        <w:jc w:val="center"/>
        <w:rPr>
          <w:sz w:val="32"/>
        </w:rPr>
      </w:pPr>
    </w:p>
    <w:p w14:paraId="17CD96FC" w14:textId="77777777" w:rsidR="0054602D" w:rsidRPr="002333E3" w:rsidRDefault="0054602D" w:rsidP="0054602D">
      <w:pPr>
        <w:jc w:val="center"/>
        <w:rPr>
          <w:sz w:val="32"/>
        </w:rPr>
      </w:pPr>
    </w:p>
    <w:p w14:paraId="17CD96FD" w14:textId="77777777" w:rsidR="0054602D" w:rsidRPr="002333E3" w:rsidRDefault="0054602D" w:rsidP="0054602D">
      <w:pPr>
        <w:jc w:val="center"/>
        <w:rPr>
          <w:sz w:val="32"/>
        </w:rPr>
      </w:pPr>
    </w:p>
    <w:p w14:paraId="17CD96FE" w14:textId="77777777" w:rsidR="0054602D" w:rsidRPr="002333E3" w:rsidRDefault="0054602D" w:rsidP="006B5D37">
      <w:pPr>
        <w:jc w:val="both"/>
      </w:pPr>
    </w:p>
    <w:p w14:paraId="3D224C54" w14:textId="67D708D5" w:rsidR="00914C33" w:rsidRPr="002333E3" w:rsidRDefault="00914C33" w:rsidP="006B5D37">
      <w:pPr>
        <w:jc w:val="both"/>
      </w:pPr>
    </w:p>
    <w:p w14:paraId="3F7AB6CF" w14:textId="77777777" w:rsidR="00914C33" w:rsidRPr="002333E3" w:rsidRDefault="00914C33" w:rsidP="006B5D37">
      <w:pPr>
        <w:jc w:val="both"/>
      </w:pPr>
    </w:p>
    <w:p w14:paraId="4F3BAEE0" w14:textId="77777777" w:rsidR="00664F96" w:rsidRDefault="00664F96"/>
    <w:p w14:paraId="2B366C0D" w14:textId="77777777" w:rsidR="002F5B0E" w:rsidRDefault="002F5B0E">
      <w:pPr>
        <w:rPr>
          <w:rFonts w:ascii="Calibri" w:hAnsi="Calibri"/>
        </w:rPr>
      </w:pPr>
    </w:p>
    <w:p w14:paraId="18B5CD9D" w14:textId="77777777" w:rsidR="00215DCE" w:rsidRPr="00215DCE" w:rsidRDefault="00215DCE" w:rsidP="00215DCE">
      <w:pPr>
        <w:jc w:val="both"/>
        <w:rPr>
          <w:b/>
          <w:bCs/>
          <w:sz w:val="24"/>
          <w:szCs w:val="24"/>
        </w:rPr>
      </w:pPr>
      <w:r w:rsidRPr="00215DCE">
        <w:rPr>
          <w:b/>
          <w:bCs/>
          <w:sz w:val="24"/>
          <w:szCs w:val="24"/>
        </w:rPr>
        <w:lastRenderedPageBreak/>
        <w:t xml:space="preserve">Godišnji izvještaj o izvršenju proračuna sadrži: </w:t>
      </w:r>
    </w:p>
    <w:p w14:paraId="119DB2FD" w14:textId="77777777" w:rsidR="00215DCE" w:rsidRPr="005554E8" w:rsidRDefault="00215DCE" w:rsidP="00215DCE">
      <w:pPr>
        <w:jc w:val="both"/>
        <w:rPr>
          <w:b/>
          <w:bCs/>
          <w:sz w:val="24"/>
          <w:szCs w:val="24"/>
        </w:rPr>
      </w:pPr>
      <w:r w:rsidRPr="005554E8">
        <w:rPr>
          <w:b/>
          <w:bCs/>
          <w:sz w:val="24"/>
          <w:szCs w:val="24"/>
        </w:rPr>
        <w:t>OPĆI DIO</w:t>
      </w:r>
    </w:p>
    <w:p w14:paraId="69E85B2A" w14:textId="77777777" w:rsidR="00215DCE" w:rsidRDefault="00215DCE" w:rsidP="00215DCE">
      <w:pPr>
        <w:pStyle w:val="Odlomakpopisa"/>
        <w:numPr>
          <w:ilvl w:val="0"/>
          <w:numId w:val="16"/>
        </w:numPr>
        <w:jc w:val="both"/>
      </w:pPr>
      <w:r w:rsidRPr="00A8576C">
        <w:t xml:space="preserve">Sažetak </w:t>
      </w:r>
      <w:r w:rsidRPr="005554E8">
        <w:rPr>
          <w:b/>
          <w:bCs/>
        </w:rPr>
        <w:t>Računa prihoda i rashoda</w:t>
      </w:r>
    </w:p>
    <w:p w14:paraId="11FE507F" w14:textId="77777777" w:rsidR="00215DCE" w:rsidRDefault="00215DCE" w:rsidP="00215DCE">
      <w:pPr>
        <w:pStyle w:val="Odlomakpopisa"/>
        <w:numPr>
          <w:ilvl w:val="0"/>
          <w:numId w:val="16"/>
        </w:numPr>
        <w:jc w:val="both"/>
      </w:pPr>
      <w:r>
        <w:t>Sažetak</w:t>
      </w:r>
      <w:r w:rsidRPr="00A8576C">
        <w:t xml:space="preserve"> </w:t>
      </w:r>
      <w:r w:rsidRPr="005554E8">
        <w:rPr>
          <w:b/>
          <w:bCs/>
        </w:rPr>
        <w:t>Računa financiranja</w:t>
      </w:r>
    </w:p>
    <w:p w14:paraId="6462E3BD" w14:textId="77777777" w:rsidR="00215DCE" w:rsidRDefault="00215DCE" w:rsidP="00215DCE">
      <w:pPr>
        <w:jc w:val="both"/>
      </w:pPr>
    </w:p>
    <w:p w14:paraId="40C7AE10" w14:textId="77777777" w:rsidR="00215DCE" w:rsidRPr="005554E8" w:rsidRDefault="00215DCE" w:rsidP="00215DCE">
      <w:pPr>
        <w:jc w:val="both"/>
        <w:rPr>
          <w:b/>
          <w:bCs/>
        </w:rPr>
      </w:pPr>
      <w:r w:rsidRPr="005554E8">
        <w:rPr>
          <w:b/>
          <w:bCs/>
        </w:rPr>
        <w:t xml:space="preserve">Račun prihoda i rashoda </w:t>
      </w:r>
    </w:p>
    <w:p w14:paraId="476D84F0" w14:textId="77777777" w:rsidR="00215DCE" w:rsidRDefault="00215DCE" w:rsidP="00215DCE">
      <w:pPr>
        <w:pStyle w:val="Odlomakpopisa"/>
        <w:numPr>
          <w:ilvl w:val="0"/>
          <w:numId w:val="17"/>
        </w:numPr>
        <w:jc w:val="both"/>
      </w:pPr>
      <w:r w:rsidRPr="00A8576C">
        <w:t>Izvještaj o prihodima i rashodima prema ekonomskoj klasifikaciji</w:t>
      </w:r>
    </w:p>
    <w:p w14:paraId="4F91BEF5" w14:textId="77777777" w:rsidR="00215DCE" w:rsidRDefault="00215DCE" w:rsidP="00215DCE">
      <w:pPr>
        <w:pStyle w:val="Odlomakpopisa"/>
        <w:numPr>
          <w:ilvl w:val="0"/>
          <w:numId w:val="17"/>
        </w:numPr>
        <w:jc w:val="both"/>
      </w:pPr>
      <w:r w:rsidRPr="00A8576C">
        <w:t xml:space="preserve">Izvještaj o prihodima i rashodima prema izvorima financiranja </w:t>
      </w:r>
    </w:p>
    <w:p w14:paraId="255799B1" w14:textId="77777777" w:rsidR="00215DCE" w:rsidRDefault="00215DCE" w:rsidP="00215DCE">
      <w:pPr>
        <w:pStyle w:val="Odlomakpopisa"/>
        <w:numPr>
          <w:ilvl w:val="0"/>
          <w:numId w:val="17"/>
        </w:numPr>
        <w:jc w:val="both"/>
      </w:pPr>
      <w:r w:rsidRPr="00A8576C">
        <w:t xml:space="preserve">Izvještaj o rashodima prema funkcijskoj klasifikaciji </w:t>
      </w:r>
    </w:p>
    <w:p w14:paraId="2CAFE93A" w14:textId="77777777" w:rsidR="00215DCE" w:rsidRDefault="00215DCE" w:rsidP="00215DCE">
      <w:pPr>
        <w:jc w:val="both"/>
        <w:rPr>
          <w:b/>
          <w:bCs/>
        </w:rPr>
      </w:pPr>
      <w:r w:rsidRPr="005554E8">
        <w:rPr>
          <w:b/>
          <w:bCs/>
        </w:rPr>
        <w:t xml:space="preserve">Račun financiranja </w:t>
      </w:r>
    </w:p>
    <w:p w14:paraId="73932C4F" w14:textId="36265F4C" w:rsidR="00215DCE" w:rsidRPr="005554E8" w:rsidRDefault="00215DCE" w:rsidP="00215DCE">
      <w:pPr>
        <w:pStyle w:val="Odlomakpopisa"/>
        <w:numPr>
          <w:ilvl w:val="0"/>
          <w:numId w:val="18"/>
        </w:numPr>
        <w:jc w:val="both"/>
        <w:rPr>
          <w:b/>
          <w:bCs/>
        </w:rPr>
      </w:pPr>
      <w:r>
        <w:t xml:space="preserve">nema prikaza jer </w:t>
      </w:r>
      <w:r w:rsidR="00AB0E8E">
        <w:t>nije bilo primitaka i izdataka od financijske imovine</w:t>
      </w:r>
    </w:p>
    <w:p w14:paraId="7017D585" w14:textId="77777777" w:rsidR="00215DCE" w:rsidRDefault="00215DCE" w:rsidP="00215DCE">
      <w:pPr>
        <w:jc w:val="both"/>
        <w:rPr>
          <w:b/>
          <w:bCs/>
        </w:rPr>
      </w:pPr>
    </w:p>
    <w:p w14:paraId="5D675536" w14:textId="77777777" w:rsidR="00215DCE" w:rsidRPr="005554E8" w:rsidRDefault="00215DCE" w:rsidP="00215DCE">
      <w:pPr>
        <w:jc w:val="both"/>
        <w:rPr>
          <w:b/>
          <w:bCs/>
        </w:rPr>
      </w:pPr>
      <w:r w:rsidRPr="005554E8">
        <w:rPr>
          <w:b/>
          <w:bCs/>
          <w:sz w:val="24"/>
          <w:szCs w:val="24"/>
        </w:rPr>
        <w:t>POSEBNI</w:t>
      </w:r>
      <w:r w:rsidRPr="005554E8">
        <w:rPr>
          <w:b/>
          <w:bCs/>
        </w:rPr>
        <w:t xml:space="preserve"> </w:t>
      </w:r>
      <w:r w:rsidRPr="00104186">
        <w:rPr>
          <w:b/>
          <w:bCs/>
          <w:sz w:val="24"/>
          <w:szCs w:val="24"/>
        </w:rPr>
        <w:t>DIO</w:t>
      </w:r>
    </w:p>
    <w:p w14:paraId="603CE93C" w14:textId="34EE01F3" w:rsidR="00215DCE" w:rsidRDefault="00CC70C0" w:rsidP="00215DCE">
      <w:pPr>
        <w:pStyle w:val="Odlomakpopisa"/>
        <w:numPr>
          <w:ilvl w:val="0"/>
          <w:numId w:val="19"/>
        </w:numPr>
        <w:jc w:val="both"/>
      </w:pPr>
      <w:r>
        <w:t>Izvještaj po organizacijskoj, ekonomskoj i programskoj klasifikaciji te izvorima financiranja</w:t>
      </w:r>
    </w:p>
    <w:p w14:paraId="1BCC7CDD" w14:textId="77777777" w:rsidR="00215DCE" w:rsidRPr="00215DCE" w:rsidRDefault="00215DCE" w:rsidP="00215DCE">
      <w:pPr>
        <w:jc w:val="both"/>
        <w:rPr>
          <w:b/>
          <w:bCs/>
        </w:rPr>
      </w:pPr>
      <w:r w:rsidRPr="00215DCE">
        <w:rPr>
          <w:b/>
          <w:bCs/>
        </w:rPr>
        <w:t>Obrazloženje općeg dijela</w:t>
      </w:r>
    </w:p>
    <w:p w14:paraId="0EDEEA81" w14:textId="77777777" w:rsidR="00215DCE" w:rsidRPr="00215DCE" w:rsidRDefault="00215DCE" w:rsidP="00215DCE">
      <w:pPr>
        <w:jc w:val="both"/>
        <w:rPr>
          <w:b/>
          <w:bCs/>
        </w:rPr>
      </w:pPr>
      <w:r w:rsidRPr="00215DCE">
        <w:rPr>
          <w:b/>
          <w:bCs/>
        </w:rPr>
        <w:t xml:space="preserve">Obrazloženje posebnog dijela </w:t>
      </w:r>
    </w:p>
    <w:p w14:paraId="45A828AA" w14:textId="77777777" w:rsidR="00AB0E8E" w:rsidRDefault="00215DCE" w:rsidP="00215DCE">
      <w:pPr>
        <w:jc w:val="both"/>
      </w:pPr>
      <w:r w:rsidRPr="00A8576C">
        <w:t>Posebni izvještaj</w:t>
      </w:r>
      <w:r>
        <w:t xml:space="preserve">i: </w:t>
      </w:r>
    </w:p>
    <w:p w14:paraId="18D6FD87" w14:textId="3F76462B" w:rsidR="00215DCE" w:rsidRDefault="00A22D10" w:rsidP="00AB0E8E">
      <w:pPr>
        <w:pStyle w:val="Odlomakpopisa"/>
        <w:numPr>
          <w:ilvl w:val="0"/>
          <w:numId w:val="19"/>
        </w:numPr>
        <w:jc w:val="both"/>
      </w:pPr>
      <w:r>
        <w:t xml:space="preserve">Izvještaj o zaduživanju na domaćem i stranom tržištu novca: </w:t>
      </w:r>
      <w:r w:rsidR="00DF0B7A">
        <w:t xml:space="preserve">nema prikaza jer nije bilo </w:t>
      </w:r>
      <w:r w:rsidR="00A63B86">
        <w:t>zaduživanja</w:t>
      </w:r>
    </w:p>
    <w:p w14:paraId="0AC8F365" w14:textId="77777777" w:rsidR="00215DCE" w:rsidRDefault="00215DCE" w:rsidP="00215DCE">
      <w:pPr>
        <w:jc w:val="both"/>
      </w:pPr>
    </w:p>
    <w:p w14:paraId="5A2E2AE1" w14:textId="77777777" w:rsidR="00215DCE" w:rsidRDefault="00215DCE" w:rsidP="00215DCE"/>
    <w:p w14:paraId="382FD4A1" w14:textId="77777777" w:rsidR="00215DCE" w:rsidRDefault="00215DCE" w:rsidP="00215DCE"/>
    <w:p w14:paraId="2C610507" w14:textId="77777777" w:rsidR="00215DCE" w:rsidRDefault="00215DCE">
      <w:pPr>
        <w:rPr>
          <w:rFonts w:ascii="Calibri" w:hAnsi="Calibri"/>
        </w:rPr>
      </w:pPr>
    </w:p>
    <w:p w14:paraId="39F6DCB8" w14:textId="48EE1921" w:rsidR="00215DCE" w:rsidRPr="009924F3" w:rsidRDefault="00215DCE">
      <w:pPr>
        <w:rPr>
          <w:rFonts w:ascii="Calibri" w:hAnsi="Calibri"/>
        </w:rPr>
        <w:sectPr w:rsidR="00215DCE" w:rsidRPr="009924F3" w:rsidSect="00A54C18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2236D70" w14:textId="77777777" w:rsidR="00664F96" w:rsidRPr="00012B1B" w:rsidRDefault="00664F96" w:rsidP="00C446EA">
      <w:pPr>
        <w:pStyle w:val="Naslov2"/>
        <w:rPr>
          <w:b/>
          <w:bCs/>
          <w:color w:val="auto"/>
          <w:sz w:val="28"/>
          <w:szCs w:val="28"/>
        </w:rPr>
      </w:pPr>
      <w:bookmarkStart w:id="0" w:name="_Toc167864651"/>
      <w:r w:rsidRPr="00012B1B">
        <w:rPr>
          <w:b/>
          <w:bCs/>
          <w:color w:val="auto"/>
          <w:sz w:val="28"/>
          <w:szCs w:val="28"/>
        </w:rPr>
        <w:lastRenderedPageBreak/>
        <w:t>OPĆI DIO</w:t>
      </w:r>
    </w:p>
    <w:p w14:paraId="2B981FA4" w14:textId="65691CD6" w:rsidR="00AF31D2" w:rsidRDefault="00AF31D2" w:rsidP="00C446EA">
      <w:pPr>
        <w:pStyle w:val="Naslov2"/>
        <w:rPr>
          <w:color w:val="auto"/>
          <w:sz w:val="24"/>
          <w:szCs w:val="24"/>
        </w:rPr>
      </w:pPr>
      <w:r w:rsidRPr="00012B1B">
        <w:rPr>
          <w:color w:val="auto"/>
          <w:sz w:val="24"/>
          <w:szCs w:val="24"/>
        </w:rPr>
        <w:t>S</w:t>
      </w:r>
      <w:bookmarkEnd w:id="0"/>
      <w:r w:rsidR="003C09A1" w:rsidRPr="00012B1B">
        <w:rPr>
          <w:color w:val="auto"/>
          <w:sz w:val="24"/>
          <w:szCs w:val="24"/>
        </w:rPr>
        <w:t>ažetak Računa prihoda i rashoda i Računa financiranja</w:t>
      </w:r>
    </w:p>
    <w:p w14:paraId="311339BF" w14:textId="458412D5" w:rsidR="00DF0B7A" w:rsidRDefault="009E3581" w:rsidP="00DF0B7A">
      <w:r w:rsidRPr="009E3581">
        <w:rPr>
          <w:noProof/>
        </w:rPr>
        <w:drawing>
          <wp:inline distT="0" distB="0" distL="0" distR="0" wp14:anchorId="76D34733" wp14:editId="5DC7C50F">
            <wp:extent cx="8892540" cy="3896360"/>
            <wp:effectExtent l="0" t="0" r="3810" b="8890"/>
            <wp:docPr id="122334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3477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BA6A" w14:textId="6EBF30DE" w:rsidR="00DF0B7A" w:rsidRPr="00DF0B7A" w:rsidRDefault="00DF0B7A" w:rsidP="00DF0B7A"/>
    <w:p w14:paraId="6E764F6F" w14:textId="58FCCA94" w:rsidR="0008723A" w:rsidRPr="0008723A" w:rsidRDefault="0008723A" w:rsidP="0008723A"/>
    <w:p w14:paraId="5865A76E" w14:textId="77777777" w:rsidR="006E3AF2" w:rsidRDefault="006E3AF2" w:rsidP="006E3AF2"/>
    <w:p w14:paraId="6007A20D" w14:textId="5F8A75BD" w:rsidR="006E3AF2" w:rsidRPr="006E3AF2" w:rsidRDefault="006E3AF2" w:rsidP="006E3AF2"/>
    <w:p w14:paraId="08F9BB27" w14:textId="287E5F5A" w:rsidR="00687C47" w:rsidRPr="00687C47" w:rsidRDefault="00687C47" w:rsidP="00687C47"/>
    <w:p w14:paraId="27D0FBB5" w14:textId="68FE8A1F" w:rsidR="00AF31D2" w:rsidRPr="001C47A7" w:rsidRDefault="00F041C3" w:rsidP="001B2775">
      <w:pPr>
        <w:pStyle w:val="Naslov2"/>
        <w:rPr>
          <w:b/>
          <w:bCs/>
          <w:color w:val="auto"/>
          <w:sz w:val="24"/>
          <w:szCs w:val="24"/>
        </w:rPr>
      </w:pPr>
      <w:r w:rsidRPr="001C47A7">
        <w:rPr>
          <w:b/>
          <w:bCs/>
          <w:color w:val="auto"/>
          <w:sz w:val="24"/>
          <w:szCs w:val="24"/>
        </w:rPr>
        <w:t>Račun prihoda i rashoda</w:t>
      </w:r>
    </w:p>
    <w:p w14:paraId="50100FC0" w14:textId="5BF6D811" w:rsidR="00AF31D2" w:rsidRDefault="00F041C3" w:rsidP="001B2775">
      <w:pPr>
        <w:pStyle w:val="Naslov3"/>
        <w:rPr>
          <w:b/>
          <w:bCs/>
          <w:color w:val="auto"/>
        </w:rPr>
      </w:pPr>
      <w:r w:rsidRPr="001C47A7">
        <w:rPr>
          <w:b/>
          <w:bCs/>
          <w:color w:val="auto"/>
        </w:rPr>
        <w:t>Izvještaj o prihodima i rashodima prema ekonomskoj klasifikaciji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5"/>
        <w:gridCol w:w="2446"/>
        <w:gridCol w:w="1859"/>
        <w:gridCol w:w="2002"/>
        <w:gridCol w:w="931"/>
        <w:gridCol w:w="931"/>
      </w:tblGrid>
      <w:tr w:rsidR="0008723A" w:rsidRPr="0008723A" w14:paraId="074B2061" w14:textId="77777777" w:rsidTr="00A22D10">
        <w:trPr>
          <w:trHeight w:val="300"/>
        </w:trPr>
        <w:tc>
          <w:tcPr>
            <w:tcW w:w="2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DD01022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7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9F88F8" w14:textId="77777777" w:rsidR="00A22D10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OSTVARENJE/IZVRŠENJE </w:t>
            </w:r>
          </w:p>
          <w:p w14:paraId="1207D8AC" w14:textId="2D8EE979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1.-6.2024.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0FFCAD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2025.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A5D498C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7DB4B62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2E7F267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3F15C7" w:rsidRPr="0008723A" w14:paraId="777E8732" w14:textId="77777777" w:rsidTr="00A22D10">
        <w:trPr>
          <w:trHeight w:val="300"/>
        </w:trPr>
        <w:tc>
          <w:tcPr>
            <w:tcW w:w="2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5DD3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5494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D8C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944B499" w14:textId="69F58043" w:rsidR="00A22D10" w:rsidRPr="0008723A" w:rsidRDefault="0008723A" w:rsidP="00A2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104A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D82C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15C7" w:rsidRPr="0008723A" w14:paraId="23C79A03" w14:textId="77777777" w:rsidTr="00A22D10">
        <w:trPr>
          <w:trHeight w:val="315"/>
        </w:trPr>
        <w:tc>
          <w:tcPr>
            <w:tcW w:w="2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57BE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E442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393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025FFA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1.-6.2025.</w:t>
            </w: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8E7F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7C90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717A27F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6C2CB9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FFC818F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503284F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52E44F9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190257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97B7D13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3F15C7" w:rsidRPr="0008723A" w14:paraId="3E864ABC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A49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074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1.213.233,38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274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2.928.030,00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D1B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1.440.473,86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7FB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9E8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1F89D2E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DB0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4F0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447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18.860,00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48F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6E8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886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</w:tr>
      <w:tr w:rsidR="003F15C7" w:rsidRPr="0008723A" w14:paraId="5C937E8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CEA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71C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18.860,00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FC1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EB6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CCD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</w:tr>
      <w:tr w:rsidR="003F15C7" w:rsidRPr="0008723A" w14:paraId="5D7A270E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3D5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F7D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C6A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18.860,00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BC7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623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BB0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</w:tr>
      <w:tr w:rsidR="003F15C7" w:rsidRPr="0008723A" w14:paraId="28ED0A43" w14:textId="77777777" w:rsidTr="00A22D10">
        <w:trPr>
          <w:trHeight w:val="52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20C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19D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7.547,91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BCC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E0E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1.360,84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103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A3D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</w:tr>
      <w:tr w:rsidR="003F15C7" w:rsidRPr="0008723A" w14:paraId="4315FEE8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6FE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AAC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7.547,91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037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BE4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1.360,84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7FB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363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</w:tr>
      <w:tr w:rsidR="003F15C7" w:rsidRPr="0008723A" w14:paraId="0EAD9BE8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D2F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088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7.547,91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D34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29C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1.360,84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5D8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10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</w:tr>
      <w:tr w:rsidR="003F15C7" w:rsidRPr="0008723A" w14:paraId="4A540EDE" w14:textId="77777777" w:rsidTr="00A22D10">
        <w:trPr>
          <w:trHeight w:val="52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C58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D43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36F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AA2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33.943,75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2B2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401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3F15C7" w:rsidRPr="0008723A" w14:paraId="1F1E8F4B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4A4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EB7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6A3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150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33.943,75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44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465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3F15C7" w:rsidRPr="0008723A" w14:paraId="334E2DB8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EF8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2D7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48D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B64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33.943,75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940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4EE7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3F15C7" w:rsidRPr="0008723A" w14:paraId="600F5270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AC8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C7B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1.167.173,12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FB0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2.824.740,00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8BE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1.392.549,27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6F9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AB7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2A1181A7" w14:textId="77777777" w:rsidTr="00A22D10">
        <w:trPr>
          <w:trHeight w:val="52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F9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 Prihodi iz nadležnog proračuna za financiranje rashoda za nabavu nefinancijske imovine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236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1.167.173,12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636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2.824.740,00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AA8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1.392.549,27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B81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290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1D2ACF4E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BF8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9D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1.167.173,12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B94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2.824.740,00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C2A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1.392.549,27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C0C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884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08723A" w:rsidRPr="0008723A" w14:paraId="4C592080" w14:textId="77777777" w:rsidTr="00A22D10">
        <w:trPr>
          <w:trHeight w:val="30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5FB01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7F22FA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1.213.233,38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11AEB5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2.928.030,00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0C341F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1.440.473,86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C7A1F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118,73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E9C46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49,20</w:t>
            </w:r>
          </w:p>
        </w:tc>
      </w:tr>
      <w:tr w:rsidR="003F15C7" w:rsidRPr="0008723A" w14:paraId="5A383830" w14:textId="77777777" w:rsidTr="00A22D10">
        <w:trPr>
          <w:trHeight w:val="30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52D5D10" w14:textId="77777777" w:rsid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PRIHODI</w:t>
            </w:r>
          </w:p>
          <w:p w14:paraId="7EDE4B27" w14:textId="77777777" w:rsidR="00A22D10" w:rsidRDefault="00A22D10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14:paraId="1240AFD6" w14:textId="77777777" w:rsidR="00A22D10" w:rsidRPr="0008723A" w:rsidRDefault="00A22D10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6565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B514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8D19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CDFA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D43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15C7" w:rsidRPr="0008723A" w14:paraId="749B62AA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9D06F8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2AF5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D394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C2E9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52F9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FF65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15C7" w:rsidRPr="0008723A" w14:paraId="58F19AB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10E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BB7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1.193.925,55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A14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2.915.780,00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CAD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1.403.330,61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B6D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0F5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08723A" w14:paraId="6D1B5E62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890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6E4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1.073.443,65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2FE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2.656.910,00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547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1.303.236,76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03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D67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47A4CEC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B68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679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811.601,10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C4F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2.053.000,00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87D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1.001.224,85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8D6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DF7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3B038CBE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1CD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D2D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681.649,30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976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1.865.000,00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C4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960.493,40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CF9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0CF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</w:tr>
      <w:tr w:rsidR="003F15C7" w:rsidRPr="0008723A" w14:paraId="6A2DA49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182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AD2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35.165,92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2C8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E07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40.731,45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A1A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A22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</w:tr>
      <w:tr w:rsidR="003F15C7" w:rsidRPr="0008723A" w14:paraId="254D453E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D00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807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94.785,88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B43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6B4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6F5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6A6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26A5E6A2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221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43B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76.684,27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CDF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125.700,00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6A4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61.622,88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14C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7D2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271BB931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A7C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19D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76.684,27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54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125.700,00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1A6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61.622,88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BE4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9F8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</w:tr>
      <w:tr w:rsidR="003F15C7" w:rsidRPr="0008723A" w14:paraId="2B4DFBC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660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744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185.158,28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E8A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478.210,00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9AE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240.389,03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2F6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F3F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</w:tr>
      <w:tr w:rsidR="003F15C7" w:rsidRPr="0008723A" w14:paraId="66B2804B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534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037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62.358,77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C8C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156.950,00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13A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75.186,69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A38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D60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08723A" w14:paraId="0F40C0F6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B9B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FCE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122.799,51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84A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321.260,00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1CC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165.202,34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0E0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250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</w:tr>
      <w:tr w:rsidR="003F15C7" w:rsidRPr="0008723A" w14:paraId="7975573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460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52C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113.567,11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EE3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244.940,00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729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89.819,86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11E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CA7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</w:tr>
      <w:tr w:rsidR="003F15C7" w:rsidRPr="0008723A" w14:paraId="13D57667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F1F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6D5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21.300,79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69D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ED1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19.808,84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731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82B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</w:tr>
      <w:tr w:rsidR="003F15C7" w:rsidRPr="0008723A" w14:paraId="5ED1BA0A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066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D94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ED9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571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1.297,00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6DF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4C1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</w:tr>
      <w:tr w:rsidR="003F15C7" w:rsidRPr="0008723A" w14:paraId="535DF8C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E78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F97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14.765,29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2D7A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C23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17.412,68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A50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D5D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</w:tr>
      <w:tr w:rsidR="003F15C7" w:rsidRPr="0008723A" w14:paraId="6D6FB1EB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589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379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5.407,50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147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0D4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1.099,16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DDF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75B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</w:tr>
      <w:tr w:rsidR="003F15C7" w:rsidRPr="0008723A" w14:paraId="1C715DF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1B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6DB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50.222,67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CEC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90.960,00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01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32.513,19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68D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F03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3F15C7" w:rsidRPr="0008723A" w14:paraId="31E1AC1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34E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64E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1.777,96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A35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48D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3.260,24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CF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C8F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  <w:tr w:rsidR="003F15C7" w:rsidRPr="0008723A" w14:paraId="400FEF57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813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E94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18.346,84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67F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811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17.032,46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393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331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</w:tr>
      <w:tr w:rsidR="003F15C7" w:rsidRPr="0008723A" w14:paraId="1ED59F22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A01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6BA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1.925,64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B2F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7F6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3.982,85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6BF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722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</w:tr>
      <w:tr w:rsidR="003F15C7" w:rsidRPr="0008723A" w14:paraId="15382F01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A81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E11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2.207,20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9A7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3A1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4.769,94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B9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F2B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</w:t>
            </w:r>
          </w:p>
        </w:tc>
      </w:tr>
      <w:tr w:rsidR="003F15C7" w:rsidRPr="0008723A" w14:paraId="078167C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F3E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F9A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25.965,03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1E6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46D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3.467,70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3F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AD4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</w:tr>
      <w:tr w:rsidR="003F15C7" w:rsidRPr="0008723A" w14:paraId="342D97A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72D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80A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26.053,57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B65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95.390,00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329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21.260,53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7EF3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31C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</w:tr>
      <w:tr w:rsidR="003F15C7" w:rsidRPr="0008723A" w14:paraId="181EA52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F07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807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2.387,05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30A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4.320,00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F48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7BB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CB3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08723A" w14:paraId="7E29D99D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3DB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043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19.135,52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C74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688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13.038,82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C67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FC5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</w:tr>
      <w:tr w:rsidR="003F15C7" w:rsidRPr="0008723A" w14:paraId="39E4EAB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62D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568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191,16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480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AC8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802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FC9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0E0A250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C2C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3234 Komunalne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E9E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1.571,69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C61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6BD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2.002,44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2C1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65A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</w:tr>
      <w:tr w:rsidR="003F15C7" w:rsidRPr="0008723A" w14:paraId="4122C271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B53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B42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676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89B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89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414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35AECF7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42E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F67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660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69D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547,50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5A7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5C6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3F15C7" w:rsidRPr="0008723A" w14:paraId="687CB6A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34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F90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720,26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780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9ED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1.653,30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A90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F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</w:tr>
      <w:tr w:rsidR="003F15C7" w:rsidRPr="0008723A" w14:paraId="281505B7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5CF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4FD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1.725,39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F31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D3D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1.925,02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412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9C6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3F15C7" w:rsidRPr="0008723A" w14:paraId="3AAA26A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F41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733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15.990,08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FDA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20.790,00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80E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16.237,30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EF3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EDE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3F15C7" w:rsidRPr="0008723A" w14:paraId="10E5703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9EB4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BA0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15.420,57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004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489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15.702,37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5D1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F07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</w:t>
            </w:r>
          </w:p>
        </w:tc>
      </w:tr>
      <w:tr w:rsidR="003F15C7" w:rsidRPr="0008723A" w14:paraId="3A286FE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6CB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323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510,22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7FB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3C2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235,69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EE7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5C3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</w:tr>
      <w:tr w:rsidR="003F15C7" w:rsidRPr="0008723A" w14:paraId="50D716A8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FD2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3294 Članarine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155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541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CE8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E8F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AEE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1A2B628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081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4B1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CC4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04A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191,16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2EB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584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</w:t>
            </w:r>
          </w:p>
        </w:tc>
      </w:tr>
      <w:tr w:rsidR="003F15C7" w:rsidRPr="0008723A" w14:paraId="776B70B3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C0A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4D3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22C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FAE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108,08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118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D05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3F15C7" w:rsidRPr="0008723A" w14:paraId="4F5ECE47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790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51C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40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91F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7EC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62E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0502814E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4BC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6D1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628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9F8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C66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4F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1A2A488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386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573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BA9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E68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026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5EC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2EF62AB3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E7B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2ED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E6A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C57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7.996,50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66A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219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3F15C7" w:rsidRPr="0008723A" w14:paraId="484BA64D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E46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1E6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167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D798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7.996,50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DC4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B89A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3F15C7" w:rsidRPr="0008723A" w14:paraId="57BE2EFB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B66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A25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F48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510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7.996,50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7B0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43D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3F15C7" w:rsidRPr="0008723A" w14:paraId="0A3F96F4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27C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D9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603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DE8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2.277,49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96E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7FD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3F15C7" w:rsidRPr="0008723A" w14:paraId="718DBAAD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D06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 Kazne, penali i štete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D1D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1D8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4CE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2.277,49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8AA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9DE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3F15C7" w:rsidRPr="0008723A" w14:paraId="370303C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602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3831 Naknade šteta pravnim i fizičkim osobama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9CC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5C0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35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2.277,49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F77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49F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3F15C7" w:rsidRPr="0008723A" w14:paraId="699DD217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105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7BD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6.518,91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E7F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32.250,00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4C1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9.686,31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E88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3D6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</w:t>
            </w:r>
          </w:p>
        </w:tc>
      </w:tr>
      <w:tr w:rsidR="003F15C7" w:rsidRPr="0008723A" w14:paraId="53BA2BAC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9A3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06D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BA3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259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595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40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0E726036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3EB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25D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3CE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CEA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8B7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BB5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64176102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BC6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8B8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277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B1E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FB8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59C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F15C7" w:rsidRPr="0008723A" w14:paraId="65674285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7B6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9A3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6.518,91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4FF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31.250,00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15E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9.686,31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766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BA7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</w:tr>
      <w:tr w:rsidR="003F15C7" w:rsidRPr="0008723A" w14:paraId="09136F8F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E4D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2E5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6.518,91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09A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31.250,00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544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9.686,31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6D4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F59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</w:tr>
      <w:tr w:rsidR="003F15C7" w:rsidRPr="0008723A" w14:paraId="65103D5A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824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4221 Uredska oprema i namještaj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135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F53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9F3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DA0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037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3F15C7" w:rsidRPr="0008723A" w14:paraId="36D6588A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A45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DCF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638,91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ECC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4D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665,68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9EB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F5E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</w:tr>
      <w:tr w:rsidR="003F15C7" w:rsidRPr="0008723A" w14:paraId="67777E62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73C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BA3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5.880,00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70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326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8.868,63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D6D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1B0C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</w:tr>
      <w:tr w:rsidR="0008723A" w:rsidRPr="0008723A" w14:paraId="382C23A8" w14:textId="77777777" w:rsidTr="00A22D10">
        <w:trPr>
          <w:trHeight w:val="30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E38695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2F06F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1.200.444,46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82B77C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2.948.030,00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9E76F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1.413.016,92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846B6C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DEA9F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</w:t>
            </w:r>
          </w:p>
        </w:tc>
      </w:tr>
      <w:tr w:rsidR="003F15C7" w:rsidRPr="0008723A" w14:paraId="45FE9620" w14:textId="77777777" w:rsidTr="00A22D10">
        <w:trPr>
          <w:trHeight w:val="300"/>
        </w:trPr>
        <w:tc>
          <w:tcPr>
            <w:tcW w:w="2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060A83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22B0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B99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D9E5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0E91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BF8A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15C7" w:rsidRPr="0008723A" w14:paraId="5E24C609" w14:textId="77777777" w:rsidTr="00A22D10">
        <w:trPr>
          <w:trHeight w:val="315"/>
        </w:trPr>
        <w:tc>
          <w:tcPr>
            <w:tcW w:w="2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2D22EB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68A8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C4BE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8E35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6553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F622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1CF31654" w14:textId="77777777" w:rsidR="0008723A" w:rsidRDefault="0008723A" w:rsidP="0008723A"/>
    <w:p w14:paraId="53EA838F" w14:textId="77777777" w:rsidR="0008723A" w:rsidRPr="0008723A" w:rsidRDefault="0008723A" w:rsidP="0008723A"/>
    <w:p w14:paraId="343969EB" w14:textId="77777777" w:rsidR="006E3AF2" w:rsidRDefault="006E3AF2" w:rsidP="006E3AF2"/>
    <w:p w14:paraId="571159A7" w14:textId="77777777" w:rsidR="006E3AF2" w:rsidRDefault="006E3AF2" w:rsidP="006E3AF2"/>
    <w:p w14:paraId="2ADAFDDD" w14:textId="77777777" w:rsidR="006E3AF2" w:rsidRPr="006E3AF2" w:rsidRDefault="006E3AF2" w:rsidP="006E3AF2"/>
    <w:p w14:paraId="3BB4A9AA" w14:textId="77777777" w:rsidR="00226AA4" w:rsidRDefault="00226AA4" w:rsidP="00226AA4"/>
    <w:p w14:paraId="7D3F8272" w14:textId="77777777" w:rsidR="00226AA4" w:rsidRDefault="00226AA4" w:rsidP="00226AA4"/>
    <w:p w14:paraId="2343BAF1" w14:textId="77777777" w:rsidR="00226AA4" w:rsidRDefault="00226AA4" w:rsidP="00226AA4"/>
    <w:p w14:paraId="340955CA" w14:textId="77777777" w:rsidR="00226AA4" w:rsidRDefault="00226AA4" w:rsidP="00226AA4"/>
    <w:p w14:paraId="233D2162" w14:textId="77777777" w:rsidR="00B500EE" w:rsidRDefault="00B500EE" w:rsidP="00226AA4"/>
    <w:p w14:paraId="715B4210" w14:textId="77777777" w:rsidR="00B500EE" w:rsidRDefault="00B500EE" w:rsidP="00226AA4"/>
    <w:p w14:paraId="40D2EE5C" w14:textId="77777777" w:rsidR="001D48F7" w:rsidRDefault="001D48F7" w:rsidP="00226AA4"/>
    <w:p w14:paraId="5513A341" w14:textId="77777777" w:rsidR="00B500EE" w:rsidRDefault="00B500EE" w:rsidP="00226AA4"/>
    <w:p w14:paraId="365C5FDB" w14:textId="77777777" w:rsidR="00B500EE" w:rsidRDefault="00B500EE" w:rsidP="00226AA4"/>
    <w:p w14:paraId="5BFD1A30" w14:textId="77777777" w:rsidR="006E3AF2" w:rsidRDefault="006E3AF2" w:rsidP="00226AA4"/>
    <w:p w14:paraId="0220E35B" w14:textId="77777777" w:rsidR="00B500EE" w:rsidRDefault="00B500EE" w:rsidP="00226AA4"/>
    <w:p w14:paraId="59F14E7D" w14:textId="1AC5A4C2" w:rsidR="00B11EA2" w:rsidRDefault="00B11EA2" w:rsidP="003B6588">
      <w:pPr>
        <w:pStyle w:val="Naslov3"/>
        <w:rPr>
          <w:b/>
          <w:bCs/>
          <w:color w:val="auto"/>
        </w:rPr>
      </w:pPr>
      <w:bookmarkStart w:id="1" w:name="_Toc167864654"/>
      <w:r w:rsidRPr="001C47A7">
        <w:rPr>
          <w:b/>
          <w:bCs/>
          <w:color w:val="auto"/>
        </w:rPr>
        <w:lastRenderedPageBreak/>
        <w:t>I</w:t>
      </w:r>
      <w:r w:rsidR="00012B1B" w:rsidRPr="001C47A7">
        <w:rPr>
          <w:b/>
          <w:bCs/>
          <w:color w:val="auto"/>
        </w:rPr>
        <w:t>zvještaj o prihodima i rashodima prema izvorima financiranja</w:t>
      </w:r>
      <w:bookmarkEnd w:id="1"/>
    </w:p>
    <w:tbl>
      <w:tblPr>
        <w:tblW w:w="14040" w:type="dxa"/>
        <w:tblLook w:val="04A0" w:firstRow="1" w:lastRow="0" w:firstColumn="1" w:lastColumn="0" w:noHBand="0" w:noVBand="1"/>
      </w:tblPr>
      <w:tblGrid>
        <w:gridCol w:w="4048"/>
        <w:gridCol w:w="3393"/>
        <w:gridCol w:w="1394"/>
        <w:gridCol w:w="2819"/>
        <w:gridCol w:w="1193"/>
        <w:gridCol w:w="1193"/>
      </w:tblGrid>
      <w:tr w:rsidR="0008723A" w:rsidRPr="0008723A" w14:paraId="28A1BB92" w14:textId="77777777" w:rsidTr="0008723A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9E656B2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498AB7A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OSTVARENJE/IZVRŠENJE 1.6.2024.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FF745BA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2025.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3AEBAD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703679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AE685A3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08723A" w:rsidRPr="0008723A" w14:paraId="4B8AF634" w14:textId="77777777" w:rsidTr="0008723A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5A58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35E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D0DE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24A294E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F9AD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4B7C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7B048480" w14:textId="77777777" w:rsidTr="0008723A">
        <w:trPr>
          <w:trHeight w:val="3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097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C45F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FAD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A89395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1.-6.2025.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25D8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A9F7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7E3A9884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75C0E65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1A13F31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201F013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F63E85C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D5FB00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A0ADFDB" w14:textId="77777777" w:rsidR="0008723A" w:rsidRPr="0008723A" w:rsidRDefault="0008723A" w:rsidP="000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08723A" w:rsidRPr="0008723A" w14:paraId="4C7D3E0A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F67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010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284.784,71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98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E60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A12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71D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08723A" w:rsidRPr="0008723A" w14:paraId="2629B859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E5E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2B8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284.784,71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EA7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126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C93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2DF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08723A" w:rsidRPr="0008723A" w14:paraId="3436B2A9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F0B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9A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FBA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B4F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33.943,75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5C1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080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08723A" w:rsidRPr="0008723A" w14:paraId="72776BF8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C72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E64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E87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F42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33.943,75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4A5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16A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</w:tr>
      <w:tr w:rsidR="0008723A" w:rsidRPr="0008723A" w14:paraId="23C260B4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FEB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 Pomoći iz proračuna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2CA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887.688,41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62B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1.196.894,00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714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931.553,67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7B1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354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08723A" w:rsidRPr="0008723A" w14:paraId="67A7B326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A6C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859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2B5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D21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B7C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93E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8723A" w:rsidRPr="0008723A" w14:paraId="7C68D07A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956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F0D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CF6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987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12.620,00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4AC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631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08723A" w:rsidRPr="0008723A" w14:paraId="08AF4654" w14:textId="77777777" w:rsidTr="0008723A">
        <w:trPr>
          <w:trHeight w:val="52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CCD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F29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882.388,41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D50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1.178.034,00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B07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918.933,67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E10B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EE8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08723A" w:rsidRPr="0008723A" w14:paraId="162B3F4F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A81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F85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6.547,95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D87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D89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5CD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6AF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</w:tr>
      <w:tr w:rsidR="0008723A" w:rsidRPr="0008723A" w14:paraId="6D201F20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739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445  Ostali prihodi za posebne namjene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5DE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6.547,95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10C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76F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C50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F78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</w:tr>
      <w:tr w:rsidR="0008723A" w:rsidRPr="0008723A" w14:paraId="2BBBC641" w14:textId="77777777" w:rsidTr="0008723A">
        <w:trPr>
          <w:trHeight w:val="7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F3D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 Prihod od prodaje ili zamjene nefinancijske imovine i naknade s naslova osiguranja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DB5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AC9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C6A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292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3205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8723A" w:rsidRPr="0008723A" w14:paraId="2616C753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64C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3D3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A09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ADE8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017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07F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8723A" w:rsidRPr="0008723A" w14:paraId="6260EC9B" w14:textId="77777777" w:rsidTr="0008723A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2E9910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56D4CC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1.213.233,38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D28221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2.928.030,00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7B0F9D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1.440.473,86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B6C8D8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E7D924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</w:t>
            </w:r>
          </w:p>
        </w:tc>
      </w:tr>
      <w:tr w:rsidR="0008723A" w:rsidRPr="0008723A" w14:paraId="18443A1B" w14:textId="77777777" w:rsidTr="0008723A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B61CF4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PRIHODI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8950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A120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239E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46F4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6D4E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629EA591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C75DF7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F6C0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BF18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905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8B0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DB6E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3214DB19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89D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A3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D32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22F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6D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A8C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08723A" w:rsidRPr="0008723A" w14:paraId="5271C291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0AD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0C9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A39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D49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4F1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3CA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08723A" w:rsidRPr="0008723A" w14:paraId="0DA627B6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08F8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 Ostali i vlastiti prihodi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F93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CA9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752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032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FE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</w:tr>
      <w:tr w:rsidR="0008723A" w:rsidRPr="0008723A" w14:paraId="33F14D6B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1DE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D86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AFF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D08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76F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330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</w:tr>
      <w:tr w:rsidR="0008723A" w:rsidRPr="0008723A" w14:paraId="50C67E6A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D797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8DE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ACC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7B01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A31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848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8723A" w:rsidRPr="0008723A" w14:paraId="2FD95C0D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86C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Izvor: 445 Ostali prihodi za posebne namjene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FA6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14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CB4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2B2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68E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8723A" w:rsidRPr="0008723A" w14:paraId="046E7D03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302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 Pomoći iz proračuna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CC7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887.222,49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F22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1.196.894,00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BFB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918.933,67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32F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CCC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</w:t>
            </w:r>
          </w:p>
        </w:tc>
      </w:tr>
      <w:tr w:rsidR="0008723A" w:rsidRPr="0008723A" w14:paraId="6884B2A4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99D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4DA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FDB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3D3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1CA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286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8723A" w:rsidRPr="0008723A" w14:paraId="40984EAB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1DB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AAAE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ADB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99B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250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2B3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08723A" w:rsidRPr="0008723A" w14:paraId="42C50F85" w14:textId="77777777" w:rsidTr="0008723A">
        <w:trPr>
          <w:trHeight w:val="52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DBBA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2DB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63D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1.178.034,00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AB3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918.933,67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257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2C1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08723A" w:rsidRPr="0008723A" w14:paraId="14420F9A" w14:textId="77777777" w:rsidTr="0008723A">
        <w:trPr>
          <w:trHeight w:val="7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338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 Prihod od prodaje ili zamjene nefinancijske imovine i naknade s naslova osiguranja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0C6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566F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AEC7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C29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DA7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8723A" w:rsidRPr="0008723A" w14:paraId="57D2AB21" w14:textId="77777777" w:rsidTr="0008723A">
        <w:trPr>
          <w:trHeight w:val="52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50E6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71 Prihodi od prodaje ili zamjene nefinancijske imovine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6C1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3EE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BC8B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D79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C2E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8723A" w:rsidRPr="0008723A" w14:paraId="30410414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F132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EDB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9A0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12FA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D425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425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08723A" w:rsidRPr="0008723A" w14:paraId="7B34744A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4769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 Višak prihoda iz prethodne godine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605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966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05B9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2EB2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4E1D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08723A" w:rsidRPr="0008723A" w14:paraId="37B8872B" w14:textId="77777777" w:rsidTr="0008723A">
        <w:trPr>
          <w:trHeight w:val="52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3F3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A5B4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EE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A1F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4B5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DEF6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08723A" w:rsidRPr="0008723A" w14:paraId="18FE830D" w14:textId="77777777" w:rsidTr="0008723A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D26439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FFB5F20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1.200.444,46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97D511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2.948.030,00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79C28E3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1.413.016,92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CD93DEC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2935B8" w14:textId="77777777" w:rsidR="0008723A" w:rsidRPr="0008723A" w:rsidRDefault="0008723A" w:rsidP="00087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</w:t>
            </w:r>
          </w:p>
        </w:tc>
      </w:tr>
      <w:tr w:rsidR="0008723A" w:rsidRPr="0008723A" w14:paraId="07161485" w14:textId="77777777" w:rsidTr="0008723A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6F64DD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4C27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14A5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D29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68E4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C1673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08723A" w:rsidRPr="0008723A" w14:paraId="672A7DD0" w14:textId="77777777" w:rsidTr="0008723A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51DE484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8723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4909F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CD031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BDCFD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9B30B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A4BC" w14:textId="77777777" w:rsidR="0008723A" w:rsidRPr="0008723A" w:rsidRDefault="0008723A" w:rsidP="000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4727FB51" w14:textId="77777777" w:rsidR="0008723A" w:rsidRPr="0008723A" w:rsidRDefault="0008723A" w:rsidP="0008723A"/>
    <w:p w14:paraId="12400A1D" w14:textId="77777777" w:rsidR="0008723A" w:rsidRDefault="0008723A" w:rsidP="0008723A"/>
    <w:p w14:paraId="0B8DA54C" w14:textId="77777777" w:rsidR="0008723A" w:rsidRDefault="0008723A" w:rsidP="0008723A"/>
    <w:p w14:paraId="3609BB6E" w14:textId="77777777" w:rsidR="002D78F9" w:rsidRPr="0008723A" w:rsidRDefault="002D78F9" w:rsidP="0008723A"/>
    <w:p w14:paraId="6A5F56C2" w14:textId="77777777" w:rsidR="006E3AF2" w:rsidRDefault="006E3AF2" w:rsidP="006E3AF2"/>
    <w:p w14:paraId="4982543C" w14:textId="77777777" w:rsidR="006E3AF2" w:rsidRPr="006E3AF2" w:rsidRDefault="006E3AF2" w:rsidP="006E3AF2"/>
    <w:p w14:paraId="6AF57FF2" w14:textId="77777777" w:rsidR="00387695" w:rsidRDefault="00387695" w:rsidP="00387695"/>
    <w:p w14:paraId="2E4725B7" w14:textId="5324EA91" w:rsidR="00B11EA2" w:rsidRDefault="00B11EA2" w:rsidP="00035330">
      <w:pPr>
        <w:pStyle w:val="Naslov3"/>
        <w:rPr>
          <w:b/>
          <w:bCs/>
          <w:color w:val="auto"/>
        </w:rPr>
      </w:pPr>
      <w:bookmarkStart w:id="2" w:name="_Toc167864655"/>
      <w:r w:rsidRPr="001C47A7">
        <w:rPr>
          <w:b/>
          <w:bCs/>
          <w:color w:val="auto"/>
        </w:rPr>
        <w:lastRenderedPageBreak/>
        <w:t>I</w:t>
      </w:r>
      <w:r w:rsidR="0028131D" w:rsidRPr="001C47A7">
        <w:rPr>
          <w:b/>
          <w:bCs/>
          <w:color w:val="auto"/>
        </w:rPr>
        <w:t>zvještaj o rashodima prema funkcijskoj klasifikaciji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033"/>
        <w:gridCol w:w="3802"/>
        <w:gridCol w:w="1861"/>
        <w:gridCol w:w="2419"/>
        <w:gridCol w:w="1275"/>
        <w:gridCol w:w="1594"/>
      </w:tblGrid>
      <w:tr w:rsidR="006E3AF2" w:rsidRPr="006E3AF2" w14:paraId="3FCA06EC" w14:textId="77777777" w:rsidTr="006E3AF2">
        <w:trPr>
          <w:trHeight w:val="300"/>
        </w:trPr>
        <w:tc>
          <w:tcPr>
            <w:tcW w:w="10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99C5EBC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EEB0147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OSTVARENJE/IZVRŠENJE 1.-6.2025.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89CD65D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2025.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3D871E6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1963C4D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943535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3F15C7" w:rsidRPr="006E3AF2" w14:paraId="1804F7AF" w14:textId="77777777" w:rsidTr="006E3AF2">
        <w:trPr>
          <w:trHeight w:val="300"/>
        </w:trPr>
        <w:tc>
          <w:tcPr>
            <w:tcW w:w="10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6F5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33943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9A1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4CBC9D6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EA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1EBEE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F15C7" w:rsidRPr="006E3AF2" w14:paraId="10A350CF" w14:textId="77777777" w:rsidTr="006E3AF2">
        <w:trPr>
          <w:trHeight w:val="315"/>
        </w:trPr>
        <w:tc>
          <w:tcPr>
            <w:tcW w:w="10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EAF7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E5F98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0B42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AAFEF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1.-6.2025.</w:t>
            </w: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C05D8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8F4C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E3AF2" w:rsidRPr="006E3AF2" w14:paraId="470FCACD" w14:textId="77777777" w:rsidTr="006E3AF2">
        <w:trPr>
          <w:trHeight w:val="315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45FD8DC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C0F4A96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AD2E18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CDFAC6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81A76A4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4653F6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6E3AF2" w:rsidRPr="006E3AF2" w14:paraId="3A73CFAC" w14:textId="77777777" w:rsidTr="006E3AF2">
        <w:trPr>
          <w:trHeight w:val="525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E3EA6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SVEUKUPNO RASHODI I IZDACI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A503C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A8FD61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16266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CBE74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75636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6E3AF2" w14:paraId="1C6BAFA4" w14:textId="77777777" w:rsidTr="006E3AF2">
        <w:trPr>
          <w:trHeight w:val="525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BE1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6D6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B0F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8AD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250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965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6E3AF2" w14:paraId="53986F3B" w14:textId="77777777" w:rsidTr="006E3AF2">
        <w:trPr>
          <w:trHeight w:val="780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F6F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AAD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C1A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5C2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B28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FDD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6E3AF2" w:rsidRPr="006E3AF2" w14:paraId="65E0C9E9" w14:textId="77777777" w:rsidTr="006E3AF2">
        <w:trPr>
          <w:trHeight w:val="780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9F01EE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BDD353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04E6D0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BB938F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CA9DD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716199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3F15C7" w:rsidRPr="006E3AF2" w14:paraId="5BC35B26" w14:textId="77777777" w:rsidTr="006E3AF2">
        <w:trPr>
          <w:trHeight w:val="315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ECD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2EA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87C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AA7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A66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C53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47,93</w:t>
            </w:r>
          </w:p>
        </w:tc>
      </w:tr>
      <w:tr w:rsidR="003F15C7" w:rsidRPr="006E3AF2" w14:paraId="5A5D50FC" w14:textId="77777777" w:rsidTr="006E3AF2">
        <w:trPr>
          <w:trHeight w:val="525"/>
        </w:trPr>
        <w:tc>
          <w:tcPr>
            <w:tcW w:w="10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9E2A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978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3A5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C23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E6A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E49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47,93</w:t>
            </w:r>
          </w:p>
        </w:tc>
      </w:tr>
    </w:tbl>
    <w:p w14:paraId="532415EE" w14:textId="77777777" w:rsidR="006E3AF2" w:rsidRDefault="006E3AF2" w:rsidP="006E3AF2"/>
    <w:p w14:paraId="43D85BA5" w14:textId="77777777" w:rsidR="006E3AF2" w:rsidRPr="006E3AF2" w:rsidRDefault="006E3AF2" w:rsidP="006E3AF2"/>
    <w:p w14:paraId="45A09D93" w14:textId="77777777" w:rsidR="009D146D" w:rsidRDefault="009D146D" w:rsidP="009D146D"/>
    <w:p w14:paraId="08D27FAE" w14:textId="77777777" w:rsidR="009D146D" w:rsidRDefault="009D146D" w:rsidP="009D146D"/>
    <w:p w14:paraId="4D932EAA" w14:textId="77777777" w:rsidR="009D146D" w:rsidRDefault="009D146D" w:rsidP="009D146D"/>
    <w:p w14:paraId="0BB90654" w14:textId="77777777" w:rsidR="009D146D" w:rsidRPr="009D146D" w:rsidRDefault="009D146D" w:rsidP="009D146D"/>
    <w:p w14:paraId="0BE82641" w14:textId="77777777" w:rsidR="00035330" w:rsidRDefault="00035330" w:rsidP="00035330"/>
    <w:p w14:paraId="5FC11679" w14:textId="77777777" w:rsidR="00035330" w:rsidRPr="00035330" w:rsidRDefault="00035330" w:rsidP="00035330"/>
    <w:p w14:paraId="5B5A66F6" w14:textId="192496F0" w:rsidR="00B11EA2" w:rsidRPr="001C47A7" w:rsidRDefault="00B11EA2" w:rsidP="001377EE">
      <w:pPr>
        <w:pStyle w:val="Naslov1"/>
        <w:rPr>
          <w:b/>
          <w:bCs/>
          <w:color w:val="auto"/>
          <w:sz w:val="28"/>
          <w:szCs w:val="28"/>
        </w:rPr>
      </w:pPr>
      <w:bookmarkStart w:id="3" w:name="_Toc167864656"/>
      <w:r w:rsidRPr="001C47A7">
        <w:rPr>
          <w:b/>
          <w:bCs/>
          <w:color w:val="auto"/>
          <w:sz w:val="28"/>
          <w:szCs w:val="28"/>
        </w:rPr>
        <w:lastRenderedPageBreak/>
        <w:t>POSEBNI DIO</w:t>
      </w:r>
      <w:bookmarkEnd w:id="3"/>
    </w:p>
    <w:p w14:paraId="03622C43" w14:textId="77777777" w:rsidR="00340055" w:rsidRDefault="00340055" w:rsidP="00340055">
      <w:pPr>
        <w:pStyle w:val="Naslov2"/>
        <w:rPr>
          <w:b/>
          <w:bCs/>
          <w:color w:val="auto"/>
          <w:sz w:val="24"/>
          <w:szCs w:val="24"/>
        </w:rPr>
      </w:pPr>
      <w:r w:rsidRPr="00340055">
        <w:rPr>
          <w:b/>
          <w:bCs/>
          <w:color w:val="auto"/>
          <w:sz w:val="24"/>
          <w:szCs w:val="24"/>
        </w:rPr>
        <w:t>Izvještaj po organizacijskoj, ekonomskoj i programskoj klasifikaciji te izvorima financiranja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2"/>
        <w:gridCol w:w="1958"/>
        <w:gridCol w:w="1524"/>
        <w:gridCol w:w="1958"/>
        <w:gridCol w:w="1326"/>
        <w:gridCol w:w="1326"/>
      </w:tblGrid>
      <w:tr w:rsidR="006E3AF2" w:rsidRPr="006E3AF2" w14:paraId="350B53B6" w14:textId="77777777" w:rsidTr="00234DF3">
        <w:trPr>
          <w:trHeight w:val="300"/>
        </w:trPr>
        <w:tc>
          <w:tcPr>
            <w:tcW w:w="2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F43CCAE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7100E71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070015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2025.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D9B095C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FC2DF32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F953A9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6E3AF2" w:rsidRPr="006E3AF2" w14:paraId="5F6EDFDD" w14:textId="77777777" w:rsidTr="00234DF3">
        <w:trPr>
          <w:trHeight w:val="300"/>
        </w:trPr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346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9C116BF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28F5A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492541A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/IZVRŠENJE</w:t>
            </w: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12C3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9C10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E3AF2" w:rsidRPr="006E3AF2" w14:paraId="5EA9254C" w14:textId="77777777" w:rsidTr="00234DF3">
        <w:trPr>
          <w:trHeight w:val="315"/>
        </w:trPr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F1593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B3B7EA4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1.-6.2024.</w:t>
            </w: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65C6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C3BAF4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1.-6.2025.</w:t>
            </w: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7ECD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0763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E3AF2" w:rsidRPr="006E3AF2" w14:paraId="6806F1A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8C7A1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DDF2EFF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1ADFBA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05BC68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719D9D1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5C60051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6E3AF2" w:rsidRPr="006E3AF2" w14:paraId="2B6EEBA4" w14:textId="77777777" w:rsidTr="00234DF3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D715F6B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667E3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1.200.444,46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404BEA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2.948.030,00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12C8C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1.413.016,92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CACAE3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117,71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7A54C5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47,93</w:t>
            </w:r>
          </w:p>
        </w:tc>
      </w:tr>
      <w:tr w:rsidR="006E3AF2" w:rsidRPr="006E3AF2" w14:paraId="64E81BE3" w14:textId="77777777" w:rsidTr="00234DF3">
        <w:trPr>
          <w:trHeight w:val="300"/>
        </w:trPr>
        <w:tc>
          <w:tcPr>
            <w:tcW w:w="21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952CF57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9117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12DA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0099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D0E72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07CE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E3AF2" w:rsidRPr="006E3AF2" w14:paraId="6CFA6C1D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782BA32" w14:textId="77777777" w:rsidR="006E3AF2" w:rsidRPr="006E3AF2" w:rsidRDefault="006E3AF2" w:rsidP="006E3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DD03B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A268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4BA4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ACFD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55994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E3AF2" w:rsidRPr="006E3AF2" w14:paraId="1DCA316C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7D5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10C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B04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75E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9D1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C08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6E3AF2" w:rsidRPr="006E3AF2" w14:paraId="48CD8344" w14:textId="77777777" w:rsidTr="00234DF3">
        <w:trPr>
          <w:trHeight w:val="52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0D6B434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Uprava: 0001 JVP GRADA ŠIBENIKA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7CC230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68B25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48F662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4E2A2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B3E10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6E3AF2" w:rsidRPr="006E3AF2" w14:paraId="5F3071F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B5DA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202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A6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E24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C26A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368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6E3AF2" w:rsidRPr="006E3AF2" w14:paraId="4C17612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66FE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17C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2B8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BC6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41F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668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6308EED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BE4E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857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D28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D2D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67A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906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4B17722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F6F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FAD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917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1.178.034,00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BAF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918.933,67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D1C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0C4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6E3AF2" w:rsidRPr="006E3AF2" w14:paraId="36810EC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401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CC1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63B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595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7A2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53D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5AA33B8D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166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0C7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062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858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40B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A0E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6E3AF2" w:rsidRPr="006E3AF2" w14:paraId="4B3C821D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647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232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9DA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80.430,00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4EB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17.027,50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3D2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2BB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</w:tr>
      <w:tr w:rsidR="006E3AF2" w:rsidRPr="006E3AF2" w14:paraId="6D41CC4F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77B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7D0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F9D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87F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DBA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90F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6E3AF2" w:rsidRPr="006E3AF2" w14:paraId="1573F500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47F3A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35B185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8C2D20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4FFFE0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C1482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FAED7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6E3AF2" w:rsidRPr="006E3AF2" w14:paraId="7654042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8AB88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D5B70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1DAA8C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2.948.030,00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88FCE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1.413.016,92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5C2A6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D27EB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</w:tr>
      <w:tr w:rsidR="006E3AF2" w:rsidRPr="006E3AF2" w14:paraId="1C5C206C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030259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21DAD4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78C42F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1.646.706,00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AF2125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473.615,60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3B5685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6FE2C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29</w:t>
            </w:r>
          </w:p>
        </w:tc>
      </w:tr>
      <w:tr w:rsidR="006E3AF2" w:rsidRPr="006E3AF2" w14:paraId="56D758D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9C3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A5D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252.804,20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2E9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1.582.876,00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7E1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449.888,65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48B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92B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</w:t>
            </w:r>
          </w:p>
        </w:tc>
      </w:tr>
      <w:tr w:rsidR="006E3AF2" w:rsidRPr="006E3AF2" w14:paraId="11844554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B6A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EA6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35.165,92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0F7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1.078.966,00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1BE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203.499,62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28D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ABF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</w:t>
            </w:r>
          </w:p>
        </w:tc>
      </w:tr>
      <w:tr w:rsidR="006E3AF2" w:rsidRPr="006E3AF2" w14:paraId="6429D7B7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6123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495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32.480,00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6F5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233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C65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287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</w:tr>
      <w:tr w:rsidR="006E3AF2" w:rsidRPr="006E3AF2" w14:paraId="57987B04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69F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E99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185.158,28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11A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478.210,00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398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240.389,03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801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542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</w:tr>
      <w:tr w:rsidR="006E3AF2" w:rsidRPr="006E3AF2" w14:paraId="607C57E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254B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63C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39.423,79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646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072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15.730,45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21B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3CB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</w:tr>
      <w:tr w:rsidR="006E3AF2" w:rsidRPr="006E3AF2" w14:paraId="27872332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E73A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594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8.217,97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2EB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28.450,00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239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10.961,84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E3B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F21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</w:tr>
      <w:tr w:rsidR="006E3AF2" w:rsidRPr="006E3AF2" w14:paraId="08599949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F4C8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584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17.335,03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4BE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A7A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825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1BA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6E3AF2" w:rsidRPr="006E3AF2" w14:paraId="500C088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4C6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DED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13.461,50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B1D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21.450,00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94F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4.768,61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BE5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FE0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</w:t>
            </w:r>
          </w:p>
        </w:tc>
      </w:tr>
      <w:tr w:rsidR="006E3AF2" w:rsidRPr="006E3AF2" w14:paraId="391756C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C15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029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409,29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1D5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8AA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48C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93E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6E3AF2" w:rsidRPr="006E3AF2" w14:paraId="30CCA217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54E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EDA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855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4A6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2B4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7AB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5862BC29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28BE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D97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846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B17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363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ABD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69DDEA75" w14:textId="77777777" w:rsidTr="00234DF3">
        <w:trPr>
          <w:trHeight w:val="52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554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2DB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91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BDD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7.996,50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953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0ED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6E3AF2" w:rsidRPr="006E3AF2" w14:paraId="22E101D7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70D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600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61B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4EA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7.996,50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2F5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1D6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</w:tr>
      <w:tr w:rsidR="006E3AF2" w:rsidRPr="006E3AF2" w14:paraId="4CC7F55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D104D88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51 Pomoći iz državnog proračuna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7B1C4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EF84FF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71FB85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EF37F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242190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151B71EC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00D8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2A1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D8F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7EA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869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381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79C9D41A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1A9D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D57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488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F8E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511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097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76D370F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EDAE58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53 Ostale pomoći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EA43E1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EECE3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D6A40B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04093E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877CBD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60C0F7AB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6B4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670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EC7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FC7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A21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616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3BB81E2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39C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8AC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390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12.260,00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816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5D2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5EC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0976074F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69AAAB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55 Decentralizirana sredstva za vatrogasne postrojbe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DC5163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F15F3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1.178.034,00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2DEC64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918.933,67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76970F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31F0E5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78</w:t>
            </w:r>
          </w:p>
        </w:tc>
      </w:tr>
      <w:tr w:rsidR="006E3AF2" w:rsidRPr="006E3AF2" w14:paraId="41EBC88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242A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172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820.639,45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205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1.074.034,00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760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853.348,11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F53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E0F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</w:tr>
      <w:tr w:rsidR="006E3AF2" w:rsidRPr="006E3AF2" w14:paraId="5D44CEE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5B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954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776.435,18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22B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974.034,00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3AA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797.725,23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B10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0E0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</w:t>
            </w:r>
          </w:p>
        </w:tc>
      </w:tr>
      <w:tr w:rsidR="006E3AF2" w:rsidRPr="006E3AF2" w14:paraId="33501B1F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3BC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FC3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44.204,27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8E6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1FB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55.622,88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EF8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B01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  <w:tr w:rsidR="006E3AF2" w:rsidRPr="006E3AF2" w14:paraId="09F18A2E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4EC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EBF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66.411,21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CA4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E3E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65.585,56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1A4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B53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</w:t>
            </w:r>
          </w:p>
        </w:tc>
      </w:tr>
      <w:tr w:rsidR="006E3AF2" w:rsidRPr="006E3AF2" w14:paraId="08007222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B00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A6B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EB6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C30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159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720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6E3AF2" w:rsidRPr="006E3AF2" w14:paraId="047BF8F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3D2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8B0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32.887,64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DD9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68.530,00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9C9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32.513,19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FEE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172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</w:tr>
      <w:tr w:rsidR="006E3AF2" w:rsidRPr="006E3AF2" w14:paraId="53DDF36C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A027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C72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9B2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F04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783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93D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6E3AF2" w:rsidRPr="006E3AF2" w14:paraId="1979D272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542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F39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15.420,57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C8E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8EE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15.702,37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C12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278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</w:t>
            </w:r>
          </w:p>
        </w:tc>
      </w:tr>
      <w:tr w:rsidR="006E3AF2" w:rsidRPr="006E3AF2" w14:paraId="0FC0E647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18B15C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FD0A17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1CED7B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35D1E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6C28FF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11AE49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E3AF2" w:rsidRPr="006E3AF2" w14:paraId="00DF0F7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EEB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897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F4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178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3F8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D01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1624FE2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636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475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EEC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DE1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397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DED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68A9994C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36F76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72 Naknade s naslova osiguranja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BE376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B61715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45221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B39BB5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0D4395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6E3AF2" w:rsidRPr="006E3AF2" w14:paraId="54D565D7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E3C2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650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092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D7F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A8D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545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6E3AF2" w:rsidRPr="006E3AF2" w14:paraId="67EE8A20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CEB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DB4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37B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4A2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940,15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E93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2F5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</w:t>
            </w:r>
          </w:p>
        </w:tc>
      </w:tr>
      <w:tr w:rsidR="006E3AF2" w:rsidRPr="006E3AF2" w14:paraId="3435D211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535E62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FCC7CE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248,24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2DF9B7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50.680,00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5C8C0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7.563,70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75F52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3.047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4A29E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6E3AF2" w:rsidRPr="006E3AF2" w14:paraId="21AE56CF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9F89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F79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248,24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B41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50.680,00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DF1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7.563,70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88C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594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</w:tr>
      <w:tr w:rsidR="006E3AF2" w:rsidRPr="006E3AF2" w14:paraId="3C35FF0D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FE6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2F3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E7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9D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1297,00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F3F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4A8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</w:tr>
      <w:tr w:rsidR="006E3AF2" w:rsidRPr="006E3AF2" w14:paraId="177B7B4E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5FA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46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C444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22.430,00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3E2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CCD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358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68304D63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165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A12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248,24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532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23.760,00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B32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5.731,77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2E9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224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</w:t>
            </w:r>
          </w:p>
        </w:tc>
      </w:tr>
      <w:tr w:rsidR="006E3AF2" w:rsidRPr="006E3AF2" w14:paraId="46CFE8C6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C222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4CC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FBA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2.690,00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5C3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534,93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3B7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43F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</w:tr>
      <w:tr w:rsidR="006E3AF2" w:rsidRPr="006E3AF2" w14:paraId="72B863A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BFA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688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CA1B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426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2.277,49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460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67D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6E3AF2" w:rsidRPr="006E3AF2" w14:paraId="1DC19671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B365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E64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3C8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694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2.277,49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5E4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AEB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</w:tr>
      <w:tr w:rsidR="006E3AF2" w:rsidRPr="006E3AF2" w14:paraId="0A654E0E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343C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nepoizvedene</w:t>
            </w:r>
            <w:proofErr w:type="spellEnd"/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AAB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8B1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BB9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6FF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F260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121622CA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2841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362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6FC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F79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3A1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319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E3AF2" w:rsidRPr="006E3AF2" w14:paraId="1F7AEF88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4F2F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B9E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C30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3FD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7.186,31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A91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BC7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E3AF2" w:rsidRPr="006E3AF2" w14:paraId="26134DCD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072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44D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F3B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F79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7.186,31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5D1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953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E3AF2" w:rsidRPr="006E3AF2" w14:paraId="0C31C71B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D9C7DC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Izvor: 93 Višak prihoda iz prethodne godine - vlastiti prihodi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791052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7F207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0DBF7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B76F539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DAA5FF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6E3AF2" w:rsidRPr="006E3AF2" w14:paraId="5C85B6E5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07E2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685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48D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3047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FB6A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19C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244516FA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5ED6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03F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2A5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13C2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F69C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7F2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6E3AF2" w:rsidRPr="006E3AF2" w14:paraId="7F59CF24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33B0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A99F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2BE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03E8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A8D5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CD26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6E3AF2" w:rsidRPr="006E3AF2" w14:paraId="79892EEB" w14:textId="77777777" w:rsidTr="00234DF3">
        <w:trPr>
          <w:trHeight w:val="315"/>
        </w:trPr>
        <w:tc>
          <w:tcPr>
            <w:tcW w:w="2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9BF4" w14:textId="77777777" w:rsidR="006E3AF2" w:rsidRPr="006E3AF2" w:rsidRDefault="006E3AF2" w:rsidP="006E3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AD7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8A0D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CEF1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D28E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9E13" w14:textId="77777777" w:rsidR="006E3AF2" w:rsidRPr="006E3AF2" w:rsidRDefault="006E3AF2" w:rsidP="006E3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E3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664593C4" w14:textId="77777777" w:rsidR="006E3AF2" w:rsidRDefault="006E3AF2" w:rsidP="006E3AF2"/>
    <w:p w14:paraId="17417DCE" w14:textId="77777777" w:rsidR="006E3AF2" w:rsidRDefault="006E3AF2" w:rsidP="006E3AF2"/>
    <w:p w14:paraId="53329C5E" w14:textId="77777777" w:rsidR="006E3AF2" w:rsidRPr="006E3AF2" w:rsidRDefault="006E3AF2" w:rsidP="006E3AF2"/>
    <w:p w14:paraId="351BB7AD" w14:textId="77777777" w:rsidR="00340055" w:rsidRPr="00340055" w:rsidRDefault="00340055" w:rsidP="00340055"/>
    <w:p w14:paraId="162EA437" w14:textId="77777777" w:rsidR="003F15C7" w:rsidRDefault="003F15C7" w:rsidP="008948A5">
      <w:pPr>
        <w:sectPr w:rsidR="003F15C7" w:rsidSect="003F15C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56007E" w14:textId="165E9F89" w:rsidR="00A94C96" w:rsidRPr="001C47A7" w:rsidRDefault="001C47A7" w:rsidP="00492D00">
      <w:p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 w:rsidRPr="001C47A7">
        <w:rPr>
          <w:rFonts w:ascii="Calibri" w:hAnsi="Calibri"/>
          <w:b/>
          <w:bCs/>
          <w:sz w:val="24"/>
          <w:szCs w:val="24"/>
        </w:rPr>
        <w:lastRenderedPageBreak/>
        <w:t>Obrazloženje općeg dijela</w:t>
      </w:r>
    </w:p>
    <w:p w14:paraId="1884F67A" w14:textId="17A8B210" w:rsidR="00A94C96" w:rsidRPr="00662BDF" w:rsidRDefault="00A94C96" w:rsidP="00662BDF">
      <w:pPr>
        <w:spacing w:line="276" w:lineRule="auto"/>
        <w:contextualSpacing/>
        <w:jc w:val="both"/>
        <w:rPr>
          <w:rFonts w:ascii="Calibri" w:eastAsia="Calibri" w:hAnsi="Calibri" w:cs="Calibri"/>
        </w:rPr>
      </w:pPr>
      <w:r w:rsidRPr="00201DE9">
        <w:rPr>
          <w:rFonts w:ascii="Calibri" w:hAnsi="Calibri"/>
        </w:rPr>
        <w:t xml:space="preserve">Javna vatrogasna postrojba grada Šibenika je javna ustanova osnovana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>Zakona o vatrogastvu (“Narodne novine”</w:t>
      </w:r>
      <w:r>
        <w:rPr>
          <w:rFonts w:ascii="Calibri" w:hAnsi="Calibri"/>
        </w:rPr>
        <w:t>, broj</w:t>
      </w:r>
      <w:r w:rsidRPr="00201DE9">
        <w:rPr>
          <w:rFonts w:ascii="Calibri" w:hAnsi="Calibri"/>
        </w:rPr>
        <w:t xml:space="preserve"> </w:t>
      </w:r>
      <w:r>
        <w:rPr>
          <w:rFonts w:ascii="Calibri" w:hAnsi="Calibri"/>
        </w:rPr>
        <w:t>125/19</w:t>
      </w:r>
      <w:r w:rsidR="00D97061">
        <w:rPr>
          <w:rFonts w:ascii="Calibri" w:hAnsi="Calibri"/>
        </w:rPr>
        <w:t>,</w:t>
      </w:r>
      <w:r>
        <w:rPr>
          <w:rFonts w:ascii="Calibri" w:hAnsi="Calibri"/>
        </w:rPr>
        <w:t xml:space="preserve"> 114/22</w:t>
      </w:r>
      <w:r w:rsidR="00D97061">
        <w:rPr>
          <w:rFonts w:ascii="Calibri" w:hAnsi="Calibri"/>
        </w:rPr>
        <w:t>, 155/23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 xml:space="preserve">Planu zaštite od požara grada Šibenika </w:t>
      </w:r>
      <w:r w:rsidR="00662BDF" w:rsidRPr="00184EF9">
        <w:rPr>
          <w:rFonts w:ascii="Calibri" w:hAnsi="Calibri"/>
        </w:rPr>
        <w:t>(</w:t>
      </w:r>
      <w:r w:rsidR="00662BDF">
        <w:rPr>
          <w:rFonts w:ascii="Calibri" w:eastAsia="Calibri" w:hAnsi="Calibri" w:cs="Calibri"/>
        </w:rPr>
        <w:t>Službeni glasnik grada Šibenika 8/21</w:t>
      </w:r>
      <w:r w:rsidR="00662BDF" w:rsidRPr="00184EF9">
        <w:rPr>
          <w:rFonts w:ascii="Calibri" w:hAnsi="Calibri"/>
        </w:rPr>
        <w:t>)</w:t>
      </w:r>
      <w:r w:rsidR="00662BDF" w:rsidRPr="00184EF9">
        <w:rPr>
          <w:rFonts w:ascii="Calibri" w:eastAsia="Calibri" w:hAnsi="Calibri" w:cs="Calibri"/>
        </w:rPr>
        <w:t xml:space="preserve"> </w:t>
      </w:r>
      <w:r>
        <w:rPr>
          <w:rFonts w:ascii="Calibri" w:hAnsi="Calibri"/>
        </w:rPr>
        <w:t>.</w:t>
      </w:r>
    </w:p>
    <w:p w14:paraId="3FF06689" w14:textId="77777777" w:rsidR="00A94C96" w:rsidRPr="004D6ADC" w:rsidRDefault="00A94C96" w:rsidP="00662BDF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049A62CD" w14:textId="3623D04C" w:rsidR="00A94C96" w:rsidRPr="00201DE9" w:rsidRDefault="00A94C96" w:rsidP="00662BDF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</w:t>
      </w:r>
      <w:r>
        <w:rPr>
          <w:rFonts w:ascii="Calibri" w:hAnsi="Calibri"/>
        </w:rPr>
        <w:t>broji</w:t>
      </w:r>
      <w:r w:rsidRPr="00201DE9">
        <w:rPr>
          <w:rFonts w:ascii="Calibri" w:hAnsi="Calibri"/>
        </w:rPr>
        <w:t xml:space="preserve">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EA7A79">
        <w:rPr>
          <w:rFonts w:ascii="Calibri" w:hAnsi="Calibri"/>
        </w:rPr>
        <w:t>6</w:t>
      </w:r>
      <w:r w:rsidR="002D78F9">
        <w:rPr>
          <w:rFonts w:ascii="Calibri" w:hAnsi="Calibri"/>
        </w:rPr>
        <w:t>1</w:t>
      </w:r>
      <w:r w:rsidRPr="00794798">
        <w:rPr>
          <w:rFonts w:ascii="Calibri" w:hAnsi="Calibri"/>
        </w:rPr>
        <w:t xml:space="preserve"> radnika, od čega</w:t>
      </w:r>
      <w:r>
        <w:rPr>
          <w:rFonts w:ascii="Calibri" w:hAnsi="Calibri"/>
        </w:rPr>
        <w:t xml:space="preserve">, u ovom trenutku, </w:t>
      </w:r>
      <w:r w:rsidRPr="00794798">
        <w:rPr>
          <w:rFonts w:ascii="Calibri" w:hAnsi="Calibri"/>
        </w:rPr>
        <w:t>5</w:t>
      </w:r>
      <w:r w:rsidR="00EA7A79">
        <w:rPr>
          <w:rFonts w:ascii="Calibri" w:hAnsi="Calibri"/>
        </w:rPr>
        <w:t>6</w:t>
      </w:r>
      <w:r w:rsidRPr="00794798">
        <w:rPr>
          <w:rFonts w:ascii="Calibri" w:hAnsi="Calibri"/>
        </w:rPr>
        <w:t xml:space="preserve"> radnika čin</w:t>
      </w:r>
      <w:r>
        <w:rPr>
          <w:rFonts w:ascii="Calibri" w:hAnsi="Calibri"/>
        </w:rPr>
        <w:t>i</w:t>
      </w:r>
      <w:r w:rsidRPr="00794798">
        <w:rPr>
          <w:rFonts w:ascii="Calibri" w:hAnsi="Calibri"/>
        </w:rPr>
        <w:t xml:space="preserve"> vatrogasnu operativu</w:t>
      </w:r>
      <w:r>
        <w:rPr>
          <w:rFonts w:ascii="Calibri" w:hAnsi="Calibri"/>
        </w:rPr>
        <w:t>.</w:t>
      </w:r>
    </w:p>
    <w:p w14:paraId="64C7ADFF" w14:textId="6BCE8345" w:rsidR="001C47A7" w:rsidRDefault="00743EF0" w:rsidP="00662BDF">
      <w:pPr>
        <w:spacing w:after="0" w:line="276" w:lineRule="auto"/>
        <w:jc w:val="both"/>
      </w:pPr>
      <w:r>
        <w:t>Polug</w:t>
      </w:r>
      <w:r w:rsidR="001C47A7" w:rsidRPr="00A8576C">
        <w:t>odišnji izvještaj o izvršenju proračuna i financijskog plana za 202</w:t>
      </w:r>
      <w:r>
        <w:t>5</w:t>
      </w:r>
      <w:r w:rsidR="001C47A7" w:rsidRPr="00A8576C">
        <w:t>. godinu izrađuje se prema odredbama Zakona o proračunu (</w:t>
      </w:r>
      <w:r w:rsidR="001C47A7">
        <w:t>„Narodne novine“, broj 1</w:t>
      </w:r>
      <w:r w:rsidR="001C47A7" w:rsidRPr="00A8576C">
        <w:t>44/21) i prema odredbama Pravilnika o polugodišnjem i godišnjem izvještaju o izvršenju proračuna i financijskog plana (</w:t>
      </w:r>
      <w:r w:rsidR="001C47A7">
        <w:t>„</w:t>
      </w:r>
      <w:r w:rsidR="001C47A7" w:rsidRPr="00A8576C">
        <w:t>N</w:t>
      </w:r>
      <w:r w:rsidR="001C47A7">
        <w:t xml:space="preserve">arodne novine“, broj </w:t>
      </w:r>
      <w:r w:rsidR="001C47A7" w:rsidRPr="00A8576C">
        <w:t>85/23).</w:t>
      </w:r>
    </w:p>
    <w:p w14:paraId="5B6AF7DC" w14:textId="77777777" w:rsidR="001C47A7" w:rsidRPr="00D97061" w:rsidRDefault="001C47A7" w:rsidP="00662BDF">
      <w:pPr>
        <w:spacing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 xml:space="preserve">Obveza izrade izvještaja o izvršenju svakog proračunskog korisnika proizlazi iz činjenice da je financijski plan donesen na razini svakog korisnika i usvojen od strane njegovog upravljačkog tijela, a izvještaj o izvršenju pokazuje ostvarenje tog plana. </w:t>
      </w:r>
    </w:p>
    <w:p w14:paraId="31B3A62A" w14:textId="0821126A" w:rsidR="001C47A7" w:rsidRPr="00D97061" w:rsidRDefault="001C47A7" w:rsidP="00662BDF">
      <w:pPr>
        <w:spacing w:after="0"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 xml:space="preserve">JVP grada Šibenika kao proračunski korisnik jedinice lokalne i područne samouprave svoj izvještaj o izvršenju financijskog plana treba predati svom upravljačkom tijelu na usvajanje do 31. </w:t>
      </w:r>
      <w:r w:rsidR="00743EF0">
        <w:rPr>
          <w:rFonts w:ascii="Calibri" w:eastAsia="Calibri" w:hAnsi="Calibri"/>
        </w:rPr>
        <w:t>srpnja</w:t>
      </w:r>
      <w:r w:rsidRPr="00D97061">
        <w:rPr>
          <w:rFonts w:ascii="Calibri" w:eastAsia="Calibri" w:hAnsi="Calibri"/>
        </w:rPr>
        <w:t xml:space="preserve"> 202</w:t>
      </w:r>
      <w:r w:rsidR="00743EF0">
        <w:rPr>
          <w:rFonts w:ascii="Calibri" w:eastAsia="Calibri" w:hAnsi="Calibri"/>
        </w:rPr>
        <w:t>5</w:t>
      </w:r>
      <w:r w:rsidRPr="00D97061">
        <w:rPr>
          <w:rFonts w:ascii="Calibri" w:eastAsia="Calibri" w:hAnsi="Calibri"/>
        </w:rPr>
        <w:t xml:space="preserve">. godine, a potom nadležnom upravnom tijelu jedinice lokalne uprave Upravnom odjelu za financije Grada Šibenika. Usvajanje polugodišnjeg i godišnjeg izvještaja o izvršenju financijskog plana mora biti regulirano statutima. U čl. 86 Zakona </w:t>
      </w:r>
      <w:r w:rsidR="00215DCE" w:rsidRPr="00D97061">
        <w:rPr>
          <w:rFonts w:ascii="Calibri" w:eastAsia="Calibri" w:hAnsi="Calibri"/>
        </w:rPr>
        <w:t xml:space="preserve">o proračunu </w:t>
      </w:r>
      <w:r w:rsidRPr="00D97061">
        <w:rPr>
          <w:rFonts w:ascii="Calibri" w:eastAsia="Calibri" w:hAnsi="Calibri"/>
        </w:rPr>
        <w:t>stoji da je proračunski korisnik dužan upravljačkom tijelu, u skladu s aktima kojima je uređen rad proračunskog korisnika, dostaviti na usvajanje prijedlog godišnjeg i polugodišnjeg izvještaja o izvršenju financijskog plana za proteklo razdoblje.</w:t>
      </w:r>
    </w:p>
    <w:p w14:paraId="53FA5AAB" w14:textId="325292DD" w:rsidR="001C47A7" w:rsidRPr="00D97061" w:rsidRDefault="005129A8" w:rsidP="00662BDF">
      <w:pPr>
        <w:spacing w:line="276" w:lineRule="auto"/>
        <w:jc w:val="both"/>
        <w:rPr>
          <w:rFonts w:ascii="Calibri" w:eastAsia="Calibri" w:hAnsi="Calibri"/>
        </w:rPr>
      </w:pPr>
      <w:r w:rsidRPr="00D97061">
        <w:rPr>
          <w:rFonts w:ascii="Calibri" w:eastAsia="Calibri" w:hAnsi="Calibri"/>
        </w:rPr>
        <w:t>Zapovjednik JVP predlaže prijedlog polugodišnjeg i godišnjeg izvještaja o izvršenju financijskog plana, a u</w:t>
      </w:r>
      <w:r w:rsidR="001C47A7" w:rsidRPr="00D97061">
        <w:rPr>
          <w:rFonts w:ascii="Calibri" w:eastAsia="Calibri" w:hAnsi="Calibri"/>
        </w:rPr>
        <w:t>pravljačko tijelo proračunskog korisnika (Vatrogasno vijeće JVP) usvaja polugodišnji i godišnji izvještaj o izvršenju financijskog plana</w:t>
      </w:r>
      <w:r w:rsidR="00B327D3" w:rsidRPr="00D97061">
        <w:rPr>
          <w:rFonts w:ascii="Calibri" w:eastAsia="Calibri" w:hAnsi="Calibri"/>
        </w:rPr>
        <w:t>.</w:t>
      </w:r>
    </w:p>
    <w:p w14:paraId="169F5FB5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2E15B343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19EB8FB2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40F19868" w14:textId="77777777" w:rsidR="00A94C96" w:rsidRDefault="00A94C96" w:rsidP="00492D00">
      <w:pPr>
        <w:spacing w:line="276" w:lineRule="auto"/>
        <w:jc w:val="both"/>
        <w:rPr>
          <w:rFonts w:ascii="Calibri" w:hAnsi="Calibri"/>
        </w:rPr>
      </w:pPr>
    </w:p>
    <w:p w14:paraId="6EEEE588" w14:textId="77777777" w:rsidR="001C47A7" w:rsidRDefault="001C47A7" w:rsidP="00900A53">
      <w:pPr>
        <w:spacing w:after="0"/>
        <w:jc w:val="both"/>
      </w:pPr>
    </w:p>
    <w:tbl>
      <w:tblPr>
        <w:tblStyle w:val="TableGrid"/>
        <w:tblpPr w:leftFromText="180" w:rightFromText="180" w:vertAnchor="page" w:horzAnchor="margin" w:tblpY="1844"/>
        <w:tblW w:w="5000" w:type="pct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536"/>
        <w:gridCol w:w="6526"/>
      </w:tblGrid>
      <w:tr w:rsidR="00215DCE" w:rsidRPr="00DA061D" w14:paraId="07937771" w14:textId="77777777" w:rsidTr="00215DCE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B23" w14:textId="77777777" w:rsidR="00215DCE" w:rsidRPr="00DA061D" w:rsidRDefault="00215DCE" w:rsidP="00215DCE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lastRenderedPageBreak/>
              <w:t>Glava: 00202-33706 JAVNA VATROGASNA POSTROJBA I DVD</w:t>
            </w:r>
          </w:p>
        </w:tc>
      </w:tr>
      <w:tr w:rsidR="00215DCE" w:rsidRPr="00DA061D" w14:paraId="62319C5C" w14:textId="77777777" w:rsidTr="00215DCE">
        <w:trPr>
          <w:trHeight w:val="330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9E8D7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6622F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215DCE" w:rsidRPr="00DA061D" w14:paraId="0F50A5DC" w14:textId="77777777" w:rsidTr="00215DCE">
        <w:trPr>
          <w:trHeight w:val="298"/>
        </w:trPr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55DB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3A3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215DCE" w:rsidRPr="00DA061D" w14:paraId="1D1C5167" w14:textId="77777777" w:rsidTr="00215DCE">
        <w:trPr>
          <w:trHeight w:val="1303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1C1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1DE" w14:textId="0095FDC3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vatrogastvu („Narodne novine“, broj 125/19, 114/22</w:t>
            </w:r>
            <w:r w:rsidR="00D97061" w:rsidRPr="00D345CD">
              <w:rPr>
                <w:rFonts w:ascii="Calibri" w:eastAsia="Calibri" w:hAnsi="Calibri" w:cs="Calibri"/>
                <w:sz w:val="20"/>
                <w:szCs w:val="20"/>
              </w:rPr>
              <w:t>, 155/23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43389CC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zaštiti od požara („Narodne novine“, broj 92/10, 114/22)</w:t>
            </w:r>
          </w:p>
          <w:p w14:paraId="583A4388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zaštiti na radu („Narodne novine“, broj 71/14, 118/14, 154/14, 94/18, 96/18)</w:t>
            </w:r>
          </w:p>
          <w:p w14:paraId="4E3D8BE0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sustavu civilne zaštite („Narodne novine“, broj 82/15, 118/18, 31/20, 20/21, 114/22)</w:t>
            </w:r>
          </w:p>
          <w:p w14:paraId="2A2BF78E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klasifikaciji radnih mjesta profesionalnih vatrogasaca, mjerilima za njihovo utvrđivanje i koeficijentima složenosti poslova („Narodne novine“, broj 46/23)</w:t>
            </w:r>
          </w:p>
          <w:p w14:paraId="73C4BAA1" w14:textId="18E8B5BB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Statut Javne vatrogasne postrojbe grada Šibenika 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(KLASA: 007-01/23-02/01, URBROJ: 2182-1-55-03-23-1, 23.</w:t>
            </w:r>
            <w:r w:rsidR="00EF2DD2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>lipnja 2023. godine)</w:t>
            </w:r>
          </w:p>
          <w:p w14:paraId="5D38AD98" w14:textId="727E236B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Plan zaštite od požara</w:t>
            </w:r>
            <w:r w:rsidR="00794E63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4E63" w:rsidRPr="00D345CD">
              <w:rPr>
                <w:rFonts w:ascii="Calibri" w:hAnsi="Calibri"/>
                <w:sz w:val="20"/>
                <w:szCs w:val="20"/>
              </w:rPr>
              <w:t xml:space="preserve"> grada Šibenika (</w:t>
            </w:r>
            <w:r w:rsidR="00662BDF" w:rsidRPr="00D345CD">
              <w:rPr>
                <w:rFonts w:ascii="Calibri" w:eastAsia="Calibri" w:hAnsi="Calibri" w:cs="Calibri"/>
                <w:sz w:val="20"/>
                <w:szCs w:val="20"/>
              </w:rPr>
              <w:t>Službeni glasnik grada Šibenika 8/21</w:t>
            </w:r>
            <w:r w:rsidR="00794E63" w:rsidRPr="00D345CD">
              <w:rPr>
                <w:rFonts w:ascii="Calibri" w:hAnsi="Calibri"/>
                <w:sz w:val="20"/>
                <w:szCs w:val="20"/>
              </w:rPr>
              <w:t>)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2688AD7" w14:textId="7A4FD9E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Plan djelovanja u području prirodnih nepogoda</w:t>
            </w:r>
            <w:r w:rsidR="003D7B12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za grad Šibenik u 202</w:t>
            </w:r>
            <w:r w:rsidR="00013BAD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3D7B12"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. godini (Službeni glasnik grada Šibenika </w:t>
            </w:r>
            <w:r w:rsidR="00013BAD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3D7B12" w:rsidRPr="00D345CD">
              <w:rPr>
                <w:rFonts w:ascii="Calibri" w:eastAsia="Calibri" w:hAnsi="Calibri" w:cs="Calibri"/>
                <w:sz w:val="20"/>
                <w:szCs w:val="20"/>
              </w:rPr>
              <w:t>/2</w:t>
            </w:r>
            <w:r w:rsidR="00013BAD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3D7B12"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A34627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proračunu („Narodne novine“, broj 144/21)</w:t>
            </w:r>
          </w:p>
          <w:p w14:paraId="15C71D2A" w14:textId="7564840C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radu („Narodne novine“, broj 93/14, 12</w:t>
            </w:r>
            <w:r w:rsidR="00EE7D4C" w:rsidRPr="00D345CD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/17, 98/19, 151/22</w:t>
            </w:r>
            <w:r w:rsidR="002D78F9">
              <w:rPr>
                <w:rFonts w:ascii="Calibri" w:eastAsia="Calibri" w:hAnsi="Calibri" w:cs="Calibri"/>
                <w:sz w:val="20"/>
                <w:szCs w:val="20"/>
              </w:rPr>
              <w:t>, 46/25, 64/23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2B68351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stavljanju na tržište osobne zaštitne opreme („Narodne novine“, broj 89/10)</w:t>
            </w:r>
          </w:p>
          <w:p w14:paraId="7ED87098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tehničkim zahtjevima za zaštitnu i drugu opremu koju pripadnici vatrogasnih postrojbi koriste prilikom vatrogasnih intervencija („Narodne novine“, broj 31/11)</w:t>
            </w:r>
          </w:p>
          <w:p w14:paraId="506483EF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uporabi osobne zaštitne opreme („Narodne novine“, broj 5/21)</w:t>
            </w:r>
          </w:p>
          <w:p w14:paraId="3B264676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vatrogasnoj tehnici („Narodne novine“, broj 5/21)</w:t>
            </w:r>
          </w:p>
          <w:p w14:paraId="4669E027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poslovima s posebnim uvjetima rada („Narodne novine“, broj 5/84)</w:t>
            </w:r>
          </w:p>
          <w:p w14:paraId="66C9165A" w14:textId="77777777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Pravilnik o programu i načinu polaganja stručnog ispita za vatrogasce s posebnim ovlastima i odgovornostima („Narodne novine“, broj 110/20)</w:t>
            </w:r>
          </w:p>
          <w:p w14:paraId="4B6B60E6" w14:textId="01BA90B9" w:rsidR="00215DCE" w:rsidRPr="00D345CD" w:rsidRDefault="00215DCE" w:rsidP="00215DCE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porezu na dodanu vrijednost („Narodne novine“, broj 73/13, 99/13, 148/13, 153/13, 143/14, 115/16, 106/18, 121/19, 138/20, 39/22, 113/22, 33/23, 114/23, 35/24, 152/24</w:t>
            </w:r>
            <w:r w:rsidR="002D78F9">
              <w:rPr>
                <w:rFonts w:ascii="Calibri" w:eastAsia="Calibri" w:hAnsi="Calibri" w:cs="Calibri"/>
                <w:sz w:val="20"/>
                <w:szCs w:val="20"/>
              </w:rPr>
              <w:t>, 52/25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7171281A" w14:textId="3F35979C" w:rsidR="00794E63" w:rsidRPr="00D345CD" w:rsidRDefault="00215DCE" w:rsidP="00215DC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345CD">
              <w:rPr>
                <w:rFonts w:ascii="Calibri" w:eastAsia="Calibri" w:hAnsi="Calibri" w:cs="Calibri"/>
                <w:sz w:val="20"/>
                <w:szCs w:val="20"/>
              </w:rPr>
              <w:t>Zakon o zakupu i kupoprodaji poslovnog prostora („Narodne novine“, broj 125/11, 64/15, 112/18</w:t>
            </w:r>
            <w:r w:rsidR="001E67AA" w:rsidRPr="00D345CD">
              <w:rPr>
                <w:rFonts w:ascii="Calibri" w:eastAsia="Calibri" w:hAnsi="Calibri" w:cs="Calibri"/>
                <w:sz w:val="20"/>
                <w:szCs w:val="20"/>
              </w:rPr>
              <w:t>, 123/24</w:t>
            </w:r>
            <w:r w:rsidRPr="00D345C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215DCE" w:rsidRPr="00DA061D" w14:paraId="4661C72E" w14:textId="77777777" w:rsidTr="00215DCE">
        <w:trPr>
          <w:trHeight w:val="570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9BE1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012C" w14:textId="77777777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215DCE" w:rsidRPr="00DA061D" w14:paraId="2B2C290A" w14:textId="77777777" w:rsidTr="00215DCE">
        <w:trPr>
          <w:trHeight w:val="528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1384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6B2" w14:textId="77777777" w:rsidR="00215DCE" w:rsidRPr="00D345CD" w:rsidRDefault="00215DCE" w:rsidP="00D345C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D345C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215DCE" w:rsidRPr="00DA061D" w14:paraId="10C61B1A" w14:textId="77777777" w:rsidTr="00215DCE">
        <w:trPr>
          <w:trHeight w:val="625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E52" w14:textId="77777777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  <w:r>
              <w:rPr>
                <w:rFonts w:ascii="Calibri" w:eastAsia="Calibri" w:hAnsi="Calibri" w:cs="Calibri"/>
                <w:b/>
              </w:rPr>
              <w:t>(godišnja razina)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9E4" w14:textId="5552B7FB" w:rsidR="00215DCE" w:rsidRPr="00DA061D" w:rsidRDefault="00215DCE" w:rsidP="00215DC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  <w:r w:rsidR="00743EF0">
              <w:rPr>
                <w:rFonts w:ascii="Calibri" w:eastAsia="Calibri" w:hAnsi="Calibri" w:cs="Calibri"/>
                <w:b/>
                <w:bCs/>
              </w:rPr>
              <w:t>948.030</w:t>
            </w:r>
            <w:r>
              <w:rPr>
                <w:rFonts w:ascii="Calibri" w:eastAsia="Calibri" w:hAnsi="Calibri" w:cs="Calibri"/>
                <w:b/>
                <w:bCs/>
              </w:rPr>
              <w:t>,00 EUR</w:t>
            </w:r>
          </w:p>
        </w:tc>
      </w:tr>
      <w:tr w:rsidR="00215DCE" w:rsidRPr="00DA061D" w14:paraId="516B2136" w14:textId="77777777" w:rsidTr="00215DCE">
        <w:trPr>
          <w:trHeight w:val="626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5B8F" w14:textId="7D6A6ACB" w:rsidR="00215DCE" w:rsidRPr="00DA061D" w:rsidRDefault="00215DCE" w:rsidP="00215DCE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  <w:r w:rsidR="00743EF0">
              <w:rPr>
                <w:rFonts w:ascii="Calibri" w:eastAsia="Calibri" w:hAnsi="Calibri" w:cs="Calibri"/>
                <w:b/>
              </w:rPr>
              <w:t>(polugodišnja razina)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4FBE" w14:textId="18731239" w:rsidR="00215DCE" w:rsidRPr="00DA061D" w:rsidRDefault="00743EF0" w:rsidP="00215DC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1.413.016,92</w:t>
            </w:r>
            <w:r w:rsidR="00215DCE">
              <w:rPr>
                <w:rFonts w:ascii="Calibri" w:eastAsia="Calibri" w:hAnsi="Calibri" w:cs="Calibri"/>
                <w:b/>
                <w:bCs/>
              </w:rPr>
              <w:t xml:space="preserve"> EUR</w:t>
            </w:r>
          </w:p>
        </w:tc>
      </w:tr>
    </w:tbl>
    <w:p w14:paraId="62238805" w14:textId="77777777" w:rsidR="00215DCE" w:rsidRDefault="00215DCE" w:rsidP="00900A53">
      <w:pPr>
        <w:spacing w:after="0"/>
        <w:jc w:val="both"/>
      </w:pPr>
    </w:p>
    <w:p w14:paraId="3F195350" w14:textId="77777777" w:rsidR="001C47A7" w:rsidRDefault="001C47A7" w:rsidP="00900A53">
      <w:pPr>
        <w:spacing w:after="0"/>
        <w:jc w:val="both"/>
      </w:pPr>
    </w:p>
    <w:p w14:paraId="31784A7D" w14:textId="77777777" w:rsidR="00215DCE" w:rsidRDefault="00215DCE" w:rsidP="008A28A8">
      <w:pPr>
        <w:jc w:val="both"/>
      </w:pPr>
    </w:p>
    <w:p w14:paraId="7D8314CE" w14:textId="77777777" w:rsidR="00215DCE" w:rsidRDefault="00215DCE" w:rsidP="008A28A8">
      <w:pPr>
        <w:jc w:val="both"/>
      </w:pPr>
    </w:p>
    <w:p w14:paraId="278E90E1" w14:textId="5D204C7A" w:rsidR="00C532D9" w:rsidRDefault="007227B5" w:rsidP="00E97224">
      <w:pPr>
        <w:spacing w:after="0"/>
        <w:jc w:val="both"/>
      </w:pPr>
      <w:r>
        <w:t xml:space="preserve">U okviru glave financira se program Protupožarna zaštita ljudi i imovine koji se, između ostalog, odnosi na financiranje Javne vatrogasne postrojbe grada Šibenika, na ime čega je </w:t>
      </w:r>
      <w:r w:rsidR="00AC7FB2">
        <w:t>u razdoblju</w:t>
      </w:r>
      <w:r w:rsidR="009A7185">
        <w:t xml:space="preserve"> od 01. siječnja do 3</w:t>
      </w:r>
      <w:r w:rsidR="007C3B3D">
        <w:t>0</w:t>
      </w:r>
      <w:r w:rsidR="009A7185">
        <w:t xml:space="preserve">. </w:t>
      </w:r>
      <w:r w:rsidR="007C3B3D">
        <w:t>lipnja</w:t>
      </w:r>
      <w:r w:rsidR="009A7185">
        <w:t xml:space="preserve"> 202</w:t>
      </w:r>
      <w:r w:rsidR="007C3B3D">
        <w:t>5</w:t>
      </w:r>
      <w:r w:rsidR="009A7185">
        <w:t>. godine</w:t>
      </w:r>
      <w:r w:rsidR="00AC7FB2">
        <w:t xml:space="preserve"> </w:t>
      </w:r>
      <w:r>
        <w:t xml:space="preserve">utrošeno ukupno </w:t>
      </w:r>
      <w:r w:rsidR="007C3B3D">
        <w:t>1.413.016,92</w:t>
      </w:r>
      <w:r w:rsidR="009A7185">
        <w:t xml:space="preserve"> </w:t>
      </w:r>
      <w:r w:rsidR="003D25BF">
        <w:t>eura</w:t>
      </w:r>
      <w:r>
        <w:t xml:space="preserve">, odnosno </w:t>
      </w:r>
      <w:r w:rsidR="007C3B3D">
        <w:t>49</w:t>
      </w:r>
      <w:r>
        <w:t xml:space="preserve">% </w:t>
      </w:r>
      <w:r w:rsidR="00AC7FB2">
        <w:t xml:space="preserve">ukupno </w:t>
      </w:r>
      <w:r>
        <w:t>planiranih sredstava</w:t>
      </w:r>
      <w:r w:rsidR="00AC7FB2">
        <w:t xml:space="preserve"> za 202</w:t>
      </w:r>
      <w:r w:rsidR="007C3B3D">
        <w:t>5</w:t>
      </w:r>
      <w:r w:rsidR="00AC7FB2">
        <w:t>. godinu</w:t>
      </w:r>
      <w:r>
        <w:t>. Javna vatrogasna postrojba grada Šibenika</w:t>
      </w:r>
      <w:r w:rsidR="00AC7FB2">
        <w:t>,</w:t>
      </w:r>
      <w:r>
        <w:t xml:space="preserve"> u 202</w:t>
      </w:r>
      <w:r w:rsidR="007C3B3D">
        <w:t>5</w:t>
      </w:r>
      <w:r>
        <w:t>. godin</w:t>
      </w:r>
      <w:r w:rsidR="009A7185">
        <w:t>i</w:t>
      </w:r>
      <w:r>
        <w:t xml:space="preserve"> je, osim sredstava pomoći izravnanja i iz dodatnog udjela poreza na dohodak, financirana i iz sredstava pomoći iz proračuna</w:t>
      </w:r>
      <w:r w:rsidR="00AC7FB2">
        <w:t xml:space="preserve"> koji joj nije nadležan</w:t>
      </w:r>
      <w:r>
        <w:t>, ostalih pomoći</w:t>
      </w:r>
      <w:r w:rsidR="009A7185">
        <w:t>, pomoći iz državnog proračuna, prihoda za posebne namjene, naknada s naslova osiguranja,</w:t>
      </w:r>
      <w:r>
        <w:t xml:space="preserve"> vlastitih prihoda</w:t>
      </w:r>
      <w:r w:rsidR="009A7185">
        <w:t xml:space="preserve"> te viška vlastitih prihoda iz 202</w:t>
      </w:r>
      <w:r w:rsidR="007C3B3D">
        <w:t>4</w:t>
      </w:r>
      <w:r w:rsidR="009A7185">
        <w:t>. godine</w:t>
      </w:r>
      <w:r>
        <w:t xml:space="preserve">. </w:t>
      </w:r>
    </w:p>
    <w:p w14:paraId="295A48BF" w14:textId="558758BA" w:rsidR="002B526F" w:rsidRDefault="00104186" w:rsidP="002B526F">
      <w:pPr>
        <w:spacing w:after="0"/>
        <w:jc w:val="both"/>
      </w:pPr>
      <w:proofErr w:type="spellStart"/>
      <w:r>
        <w:t>Up</w:t>
      </w:r>
      <w:r w:rsidR="00EE366A">
        <w:t>rihodovano</w:t>
      </w:r>
      <w:proofErr w:type="spellEnd"/>
      <w:r w:rsidR="002B526F">
        <w:t xml:space="preserve"> je </w:t>
      </w:r>
      <w:r w:rsidR="007C3B3D">
        <w:t>19</w:t>
      </w:r>
      <w:r w:rsidR="002B526F">
        <w:t xml:space="preserve">% više u odnosu na isto razdoblje prošle godine, što je ukupno </w:t>
      </w:r>
      <w:r w:rsidR="007C3B3D">
        <w:t>49</w:t>
      </w:r>
      <w:r w:rsidR="002B526F">
        <w:t>% od ukupno planiranih prihoda za 202</w:t>
      </w:r>
      <w:r w:rsidR="007C3B3D">
        <w:t>5</w:t>
      </w:r>
      <w:r w:rsidR="002B526F">
        <w:t xml:space="preserve">. godinu </w:t>
      </w:r>
      <w:r w:rsidR="00EE366A">
        <w:t xml:space="preserve">prema </w:t>
      </w:r>
      <w:r w:rsidR="007C3B3D">
        <w:t>tekućem</w:t>
      </w:r>
      <w:r w:rsidR="002B526F">
        <w:t xml:space="preserve"> financijsko</w:t>
      </w:r>
      <w:r w:rsidR="007C3B3D">
        <w:t>m</w:t>
      </w:r>
      <w:r w:rsidR="002B526F">
        <w:t xml:space="preserve"> plan</w:t>
      </w:r>
      <w:r w:rsidR="007C3B3D">
        <w:t>u</w:t>
      </w:r>
      <w:r w:rsidR="002B526F">
        <w:t>.</w:t>
      </w:r>
    </w:p>
    <w:p w14:paraId="0DC4608C" w14:textId="77777777" w:rsidR="00592A0D" w:rsidRDefault="00592A0D" w:rsidP="007227B5">
      <w:pPr>
        <w:spacing w:after="0"/>
        <w:jc w:val="both"/>
      </w:pPr>
    </w:p>
    <w:p w14:paraId="59702352" w14:textId="7B3CC20C" w:rsidR="003C16DB" w:rsidRDefault="00F11BDB" w:rsidP="003C16DB">
      <w:pPr>
        <w:spacing w:after="0"/>
        <w:jc w:val="both"/>
      </w:pPr>
      <w:r>
        <w:t xml:space="preserve">Ukupni prihodi </w:t>
      </w:r>
      <w:r w:rsidR="003C16DB">
        <w:t>koje je Javna vatrogasna postrojba grada Šibenika ostvarila u 202</w:t>
      </w:r>
      <w:r w:rsidR="007C3B3D">
        <w:t>5</w:t>
      </w:r>
      <w:r w:rsidR="003C16DB">
        <w:t xml:space="preserve">. godini </w:t>
      </w:r>
      <w:r>
        <w:t xml:space="preserve">iznose </w:t>
      </w:r>
      <w:r w:rsidR="0057297C">
        <w:t>1.440.473,86</w:t>
      </w:r>
      <w:r>
        <w:t xml:space="preserve"> eura i </w:t>
      </w:r>
      <w:r w:rsidR="003C16DB">
        <w:t>odnose se na:</w:t>
      </w:r>
    </w:p>
    <w:p w14:paraId="6987EA6A" w14:textId="77777777" w:rsidR="00E17E9C" w:rsidRPr="008008C5" w:rsidRDefault="00E17E9C" w:rsidP="00E17E9C">
      <w:pPr>
        <w:pStyle w:val="Odlomakpopisa"/>
        <w:numPr>
          <w:ilvl w:val="0"/>
          <w:numId w:val="11"/>
        </w:numPr>
        <w:jc w:val="both"/>
      </w:pPr>
      <w:r w:rsidRPr="008008C5">
        <w:t xml:space="preserve">pomoći od subjekata unutar općeg proračuna (63) </w:t>
      </w:r>
    </w:p>
    <w:p w14:paraId="1E38E670" w14:textId="3375FF97" w:rsidR="00E17E9C" w:rsidRPr="00274512" w:rsidRDefault="00E17E9C" w:rsidP="00E17E9C">
      <w:pPr>
        <w:pStyle w:val="Odlomakpopisa"/>
        <w:numPr>
          <w:ilvl w:val="0"/>
          <w:numId w:val="12"/>
        </w:numPr>
        <w:jc w:val="both"/>
      </w:pPr>
      <w:r w:rsidRPr="008008C5">
        <w:t xml:space="preserve">prihodi ostvareni od </w:t>
      </w:r>
      <w:r w:rsidR="00724DAA">
        <w:t>jedinica lokalne samouprave sukladno potpisan</w:t>
      </w:r>
      <w:r w:rsidR="00C77C71">
        <w:t>i</w:t>
      </w:r>
      <w:r w:rsidR="00724DAA">
        <w:t>m Sporazum</w:t>
      </w:r>
      <w:r w:rsidR="00C77C71">
        <w:t>ima</w:t>
      </w:r>
      <w:r w:rsidR="00104186">
        <w:t xml:space="preserve"> o sufinanciranju </w:t>
      </w:r>
      <w:r w:rsidRPr="008008C5">
        <w:t xml:space="preserve">u iznosu od </w:t>
      </w:r>
      <w:r w:rsidR="00104186">
        <w:t xml:space="preserve">ukupno </w:t>
      </w:r>
      <w:r>
        <w:t xml:space="preserve">12.620,00 </w:t>
      </w:r>
      <w:r w:rsidR="002B526F">
        <w:rPr>
          <w:rFonts w:cs="Calibri"/>
        </w:rPr>
        <w:t>eura</w:t>
      </w:r>
      <w:r w:rsidR="00E83DDA">
        <w:rPr>
          <w:rFonts w:cs="Calibri"/>
        </w:rPr>
        <w:t xml:space="preserve"> gdje je rast od 38% uslijed uplate sredstava prema sklopljenim sporazumima u prvih 6 mjeseci u usporedbi s 2024.</w:t>
      </w:r>
      <w:r w:rsidR="00646C15">
        <w:rPr>
          <w:rFonts w:cs="Calibri"/>
        </w:rPr>
        <w:t xml:space="preserve"> godinom</w:t>
      </w:r>
    </w:p>
    <w:p w14:paraId="68DF6D9D" w14:textId="77777777" w:rsidR="00444DE6" w:rsidRDefault="00E17E9C" w:rsidP="00EF2BB7">
      <w:pPr>
        <w:pStyle w:val="Odlomakpopisa"/>
        <w:numPr>
          <w:ilvl w:val="0"/>
          <w:numId w:val="11"/>
        </w:numPr>
        <w:jc w:val="both"/>
      </w:pPr>
      <w:r w:rsidRPr="008008C5">
        <w:t>prihodi po posebnim propisima (65)</w:t>
      </w:r>
    </w:p>
    <w:p w14:paraId="2C1B6A51" w14:textId="7761FA40" w:rsidR="00EF46C5" w:rsidRDefault="00E17E9C" w:rsidP="00444DE6">
      <w:pPr>
        <w:pStyle w:val="Odlomakpopisa"/>
        <w:numPr>
          <w:ilvl w:val="0"/>
          <w:numId w:val="12"/>
        </w:numPr>
        <w:jc w:val="both"/>
      </w:pPr>
      <w:r w:rsidRPr="008008C5">
        <w:t xml:space="preserve"> </w:t>
      </w:r>
      <w:r w:rsidR="00EF46C5">
        <w:t xml:space="preserve">u iznosu od </w:t>
      </w:r>
      <w:r w:rsidR="0057297C">
        <w:t>1.360,84</w:t>
      </w:r>
      <w:r w:rsidR="00EF46C5">
        <w:t xml:space="preserve"> eura </w:t>
      </w:r>
      <w:r w:rsidRPr="008008C5">
        <w:t>ostvareni od naplate interve</w:t>
      </w:r>
      <w:r>
        <w:t>n</w:t>
      </w:r>
      <w:r w:rsidRPr="008008C5">
        <w:t xml:space="preserve">cija izvršenih na autocestama </w:t>
      </w:r>
      <w:r w:rsidR="00EF46C5">
        <w:t xml:space="preserve">i </w:t>
      </w:r>
      <w:r>
        <w:t>prihodi ostvareni od osiguravajućeg društva za nastalu štetu na vozilu</w:t>
      </w:r>
      <w:r w:rsidR="00E83DDA">
        <w:t xml:space="preserve"> te prikazuju značajan pad uslijed manje obavljanih i naplaćenih vatrogasnih intervencija na autocesti i manje nastale odnosno priznate štete od osiguranje</w:t>
      </w:r>
    </w:p>
    <w:p w14:paraId="42A08192" w14:textId="40CA4DE7" w:rsidR="00E17E9C" w:rsidRPr="008008C5" w:rsidRDefault="00E17E9C" w:rsidP="00CF2BD7">
      <w:pPr>
        <w:pStyle w:val="Odlomakpopisa"/>
        <w:numPr>
          <w:ilvl w:val="0"/>
          <w:numId w:val="11"/>
        </w:numPr>
        <w:jc w:val="both"/>
      </w:pPr>
      <w:r w:rsidRPr="008008C5">
        <w:t>prihodi od pruženih usluga (66)</w:t>
      </w:r>
    </w:p>
    <w:p w14:paraId="2297A392" w14:textId="5544BB4A" w:rsidR="00E17E9C" w:rsidRDefault="00E17E9C" w:rsidP="00E17E9C">
      <w:pPr>
        <w:pStyle w:val="Odlomakpopisa"/>
        <w:numPr>
          <w:ilvl w:val="0"/>
          <w:numId w:val="12"/>
        </w:numPr>
        <w:jc w:val="both"/>
      </w:pPr>
      <w:r w:rsidRPr="008008C5">
        <w:t>prihodi ostvareni obavljanjem vlastite djelatnosti, odnosno pružanjem usluga protupožarnih osiguranja, nadzora vatrodojavnog sustava</w:t>
      </w:r>
      <w:r>
        <w:t xml:space="preserve"> i</w:t>
      </w:r>
      <w:r w:rsidRPr="008008C5">
        <w:t xml:space="preserve"> najma prostora</w:t>
      </w:r>
      <w:r>
        <w:t xml:space="preserve"> </w:t>
      </w:r>
      <w:r w:rsidRPr="008008C5">
        <w:t xml:space="preserve">u iznosu od </w:t>
      </w:r>
      <w:r w:rsidR="0057297C">
        <w:t>33.943,75</w:t>
      </w:r>
      <w:r w:rsidR="00EF46C5">
        <w:t xml:space="preserve"> eura</w:t>
      </w:r>
      <w:r w:rsidR="00E83DDA">
        <w:t xml:space="preserve"> te prate visinu ostvarenih prihoda iz 2024.</w:t>
      </w:r>
      <w:r w:rsidR="00646C15">
        <w:t xml:space="preserve"> godine</w:t>
      </w:r>
    </w:p>
    <w:p w14:paraId="52C3707A" w14:textId="77777777" w:rsidR="00E17E9C" w:rsidRPr="008008C5" w:rsidRDefault="00E17E9C" w:rsidP="00E17E9C">
      <w:pPr>
        <w:pStyle w:val="Odlomakpopisa"/>
        <w:numPr>
          <w:ilvl w:val="0"/>
          <w:numId w:val="11"/>
        </w:numPr>
        <w:jc w:val="both"/>
      </w:pPr>
      <w:r w:rsidRPr="008008C5">
        <w:t>prihodi iz nadležnog proračuna (67)</w:t>
      </w:r>
    </w:p>
    <w:p w14:paraId="2EBEDAA1" w14:textId="07B50606" w:rsidR="00E17E9C" w:rsidRPr="008008C5" w:rsidRDefault="00E17E9C" w:rsidP="00E17E9C">
      <w:pPr>
        <w:pStyle w:val="Odlomakpopisa"/>
        <w:numPr>
          <w:ilvl w:val="0"/>
          <w:numId w:val="12"/>
        </w:numPr>
        <w:jc w:val="both"/>
      </w:pPr>
      <w:r w:rsidRPr="008008C5">
        <w:t xml:space="preserve">prihodi ostvareni temeljem Odluke o minimalnim financijskim standardima, kriterijima i mjerilima za financiranje rashoda javnih vatrogasnih postrojbi u </w:t>
      </w:r>
      <w:r>
        <w:t>20</w:t>
      </w:r>
      <w:r w:rsidR="0057297C">
        <w:t>24</w:t>
      </w:r>
      <w:r>
        <w:t xml:space="preserve">. i </w:t>
      </w:r>
      <w:r w:rsidRPr="008008C5">
        <w:t>202</w:t>
      </w:r>
      <w:r w:rsidR="0057297C">
        <w:t>5</w:t>
      </w:r>
      <w:r w:rsidRPr="008008C5">
        <w:t xml:space="preserve">. godini u iznosu od </w:t>
      </w:r>
      <w:r w:rsidR="0057297C" w:rsidRPr="0057297C">
        <w:t>918.933,67</w:t>
      </w:r>
      <w:r w:rsidR="0057297C">
        <w:t xml:space="preserve"> </w:t>
      </w:r>
      <w:r w:rsidR="00EF46C5">
        <w:t>eura</w:t>
      </w:r>
    </w:p>
    <w:p w14:paraId="10130DF1" w14:textId="5BEDEF32" w:rsidR="003C16DB" w:rsidRPr="001C050E" w:rsidRDefault="00E17E9C" w:rsidP="001C050E">
      <w:pPr>
        <w:pStyle w:val="Odlomakpopisa"/>
        <w:numPr>
          <w:ilvl w:val="0"/>
          <w:numId w:val="12"/>
        </w:numPr>
        <w:jc w:val="both"/>
      </w:pPr>
      <w:r w:rsidRPr="008008C5">
        <w:t xml:space="preserve">prihodi od Grada Šibenika (opći prihodi i primici) u iznosu od </w:t>
      </w:r>
      <w:r w:rsidR="00DB1253" w:rsidRPr="00DB1253">
        <w:t>473.615,60</w:t>
      </w:r>
      <w:r w:rsidR="00DB1253">
        <w:t xml:space="preserve"> </w:t>
      </w:r>
      <w:r w:rsidR="00EF46C5">
        <w:t>eura</w:t>
      </w:r>
      <w:r w:rsidR="00E83DDA">
        <w:t xml:space="preserve">; oba prihoda bilježe rast od skupno 19% </w:t>
      </w:r>
      <w:r w:rsidR="005A7648">
        <w:t>uslijed većih iznosa rashoda, a samim time i većeg priljeva prihoda za njihovo plaćanje</w:t>
      </w:r>
    </w:p>
    <w:p w14:paraId="6129B068" w14:textId="77777777" w:rsidR="00DB1253" w:rsidRDefault="00DB1253" w:rsidP="001C050E">
      <w:pPr>
        <w:pStyle w:val="Odlomakpopisa"/>
        <w:ind w:left="0"/>
        <w:jc w:val="both"/>
      </w:pPr>
    </w:p>
    <w:p w14:paraId="4EA7B4A7" w14:textId="5916872F" w:rsidR="00EB16CC" w:rsidRPr="008008C5" w:rsidRDefault="00EB16CC" w:rsidP="00EB16CC">
      <w:pPr>
        <w:pStyle w:val="Odlomakpopisa"/>
        <w:ind w:left="0"/>
        <w:jc w:val="both"/>
      </w:pPr>
      <w:r w:rsidRPr="008008C5">
        <w:t>Ukupni rashodi u 202</w:t>
      </w:r>
      <w:r w:rsidR="00DB1253">
        <w:t>5</w:t>
      </w:r>
      <w:r w:rsidRPr="008008C5">
        <w:t xml:space="preserve">. godini iskazani su u iznosu od </w:t>
      </w:r>
      <w:r w:rsidR="00DB1253">
        <w:t>1.413.016,92</w:t>
      </w:r>
      <w:r w:rsidR="00AC73B2">
        <w:t xml:space="preserve"> eura</w:t>
      </w:r>
      <w:r w:rsidRPr="008008C5">
        <w:t xml:space="preserve"> što je povećanje od </w:t>
      </w:r>
      <w:r w:rsidR="00DB1253">
        <w:t>18</w:t>
      </w:r>
      <w:r w:rsidRPr="008008C5">
        <w:t>% u odnosu na isto razdoblje prošle godine. U sklopu istih bilježi se:</w:t>
      </w:r>
    </w:p>
    <w:p w14:paraId="760BF160" w14:textId="6F8A6379" w:rsidR="00EB16CC" w:rsidRDefault="00EB16CC" w:rsidP="004437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jc w:val="both"/>
      </w:pPr>
      <w:r w:rsidRPr="008008C5">
        <w:t xml:space="preserve">povećanje bruto plaća (311) za </w:t>
      </w:r>
      <w:r w:rsidR="00DB1253">
        <w:t>23</w:t>
      </w:r>
      <w:r w:rsidRPr="008008C5">
        <w:t xml:space="preserve">% nastalo zbog povećanja osnovice </w:t>
      </w:r>
      <w:r>
        <w:t>za obračun plaće</w:t>
      </w:r>
      <w:r w:rsidRPr="008008C5">
        <w:t xml:space="preserve"> odlukom Vlade</w:t>
      </w:r>
      <w:r>
        <w:t xml:space="preserve"> RH</w:t>
      </w:r>
      <w:r w:rsidRPr="008008C5">
        <w:t xml:space="preserve"> i odredbama Kolektivnog ugovora za državne službenike i </w:t>
      </w:r>
      <w:r w:rsidRPr="001E2687">
        <w:rPr>
          <w:rFonts w:cs="Calibri"/>
        </w:rPr>
        <w:t xml:space="preserve">namještenike, u skladu sa zakonom o vatrogastvu te odredbi </w:t>
      </w:r>
      <w:r w:rsidRPr="001E2687">
        <w:rPr>
          <w:rFonts w:cs="Calibri"/>
          <w:lang w:eastAsia="hr-HR"/>
        </w:rPr>
        <w:t>Pravilnika o klasifikaciji radnih mjesta profesionalnih vatrogasaca, mjerilima za njihovo utvrđivanje i koeficijentima složenosti poslova koji je u primjeni u Javnoj vatrogasnoj postrojbi grada Šibenika od 01. studenog 2023. godine</w:t>
      </w:r>
      <w:r w:rsidRPr="008008C5">
        <w:t xml:space="preserve">, </w:t>
      </w:r>
      <w:r>
        <w:t>navedena povećanja su se odrazila i na povećanje doprinosa na plaće</w:t>
      </w:r>
      <w:r w:rsidR="00DB1253">
        <w:t>; plaće za posebne uvjete rada nisu iskazane jer dodatak na uvjete rada čini jedan od dodataka u koeficijentu i kao takav se obračunava skupno, a ne zasebno da se ne gubi smisao ekonomske raščlambe</w:t>
      </w:r>
    </w:p>
    <w:p w14:paraId="5491BA8C" w14:textId="079D1A6C" w:rsidR="00EB16CC" w:rsidRPr="008008C5" w:rsidRDefault="00C22FA0" w:rsidP="00DB12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jc w:val="both"/>
      </w:pPr>
      <w:r>
        <w:t>M</w:t>
      </w:r>
      <w:r w:rsidR="00EB16CC" w:rsidRPr="008008C5">
        <w:t xml:space="preserve">aterijalni rashodi (32) bilježe </w:t>
      </w:r>
      <w:r w:rsidR="00DB1253">
        <w:t>smanjenje</w:t>
      </w:r>
      <w:r w:rsidR="00EB16CC" w:rsidRPr="008008C5">
        <w:t xml:space="preserve"> od </w:t>
      </w:r>
      <w:r w:rsidR="00CA4900">
        <w:t>2</w:t>
      </w:r>
      <w:r w:rsidR="00DB1253">
        <w:t>1</w:t>
      </w:r>
      <w:r w:rsidR="00EB16CC" w:rsidRPr="008008C5">
        <w:t>%, nastalo korelacijom manjih i većih povećanja i smanjenja na odjeljcima unutar skupine, od čega izdvajamo:</w:t>
      </w:r>
    </w:p>
    <w:p w14:paraId="75AE5EFA" w14:textId="3F532F1B" w:rsidR="00EB16CC" w:rsidRPr="008008C5" w:rsidRDefault="00EB16CC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 w:rsidRPr="008008C5">
        <w:lastRenderedPageBreak/>
        <w:t xml:space="preserve">povećanje od </w:t>
      </w:r>
      <w:r w:rsidR="00DB1253">
        <w:t>15</w:t>
      </w:r>
      <w:r w:rsidRPr="008008C5">
        <w:t>% na službenim putovanjima (3211) nastalo pretežito zbog potrebe odvoza i dovoza vozila na servise i popravke u Zagreb</w:t>
      </w:r>
    </w:p>
    <w:p w14:paraId="3D7EA005" w14:textId="57F76837" w:rsidR="00EB16CC" w:rsidRPr="008008C5" w:rsidRDefault="00EB16CC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>povećanje</w:t>
      </w:r>
      <w:r w:rsidRPr="008008C5">
        <w:t xml:space="preserve"> od </w:t>
      </w:r>
      <w:r w:rsidR="00DB1253">
        <w:t>18</w:t>
      </w:r>
      <w:r w:rsidRPr="008008C5">
        <w:t xml:space="preserve">% na naknadama za prijevoz, za rad na terenu i odvojen život (3212) nastalo </w:t>
      </w:r>
      <w:r>
        <w:t>zbog povećanja naknade za prijevoz po prijeđenom km koja je do lipnja</w:t>
      </w:r>
      <w:r w:rsidR="00CA4900">
        <w:t xml:space="preserve"> 2023.</w:t>
      </w:r>
      <w:r>
        <w:t xml:space="preserve"> utvrđivana u iznosu od 0,13 </w:t>
      </w:r>
      <w:r w:rsidR="00CA4900" w:rsidRPr="00DB1253">
        <w:t>eura</w:t>
      </w:r>
      <w:r>
        <w:t>/km, a nakon lipnja</w:t>
      </w:r>
      <w:r w:rsidR="00DB1253">
        <w:t xml:space="preserve"> 2024.</w:t>
      </w:r>
      <w:r>
        <w:t xml:space="preserve"> u iznosu od 0,18 </w:t>
      </w:r>
      <w:r w:rsidR="00CA4900">
        <w:t>eura</w:t>
      </w:r>
      <w:r>
        <w:t>/km</w:t>
      </w:r>
    </w:p>
    <w:p w14:paraId="3DCDBBC1" w14:textId="4965E477" w:rsidR="00EB16CC" w:rsidRPr="008008C5" w:rsidRDefault="00DB1253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>smanjenje</w:t>
      </w:r>
      <w:r w:rsidR="00EB16CC">
        <w:t xml:space="preserve"> </w:t>
      </w:r>
      <w:r w:rsidR="00EB16CC" w:rsidRPr="008008C5">
        <w:t xml:space="preserve">od </w:t>
      </w:r>
      <w:r>
        <w:t>80</w:t>
      </w:r>
      <w:r w:rsidR="00EB16CC" w:rsidRPr="008008C5">
        <w:t xml:space="preserve">% na stručnom usavršavanju zaposlenika (3213) zbog </w:t>
      </w:r>
      <w:r>
        <w:t xml:space="preserve">jer nije bilo troška kao i u 2024. koji se odnosi na </w:t>
      </w:r>
      <w:r w:rsidR="00EB16CC" w:rsidRPr="008008C5">
        <w:t xml:space="preserve">pribavljanje specijalnosti </w:t>
      </w:r>
      <w:r w:rsidR="00CA4900">
        <w:t>odnosno tečaj</w:t>
      </w:r>
      <w:r w:rsidR="00E608C6">
        <w:t>a</w:t>
      </w:r>
      <w:r w:rsidR="00CA4900">
        <w:t xml:space="preserve"> za ronilački tim</w:t>
      </w:r>
    </w:p>
    <w:p w14:paraId="18A8B016" w14:textId="4DD78501" w:rsidR="00EB16CC" w:rsidRPr="008008C5" w:rsidRDefault="00E02E76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 xml:space="preserve">povećanje </w:t>
      </w:r>
      <w:r w:rsidR="00EB16CC" w:rsidRPr="008008C5">
        <w:t xml:space="preserve">od </w:t>
      </w:r>
      <w:r>
        <w:t>83</w:t>
      </w:r>
      <w:r w:rsidR="00CA4900">
        <w:t xml:space="preserve"> </w:t>
      </w:r>
      <w:r w:rsidR="00EB16CC" w:rsidRPr="008008C5">
        <w:t xml:space="preserve">% na </w:t>
      </w:r>
      <w:r w:rsidR="00EB16CC">
        <w:t>uredskom materijalu i ostalim materijalnim rashodima</w:t>
      </w:r>
      <w:r w:rsidR="00EB16CC" w:rsidRPr="008008C5">
        <w:t xml:space="preserve"> (3</w:t>
      </w:r>
      <w:r w:rsidR="00EB16CC">
        <w:t>221</w:t>
      </w:r>
      <w:r w:rsidR="00EB16CC" w:rsidRPr="008008C5">
        <w:t>)</w:t>
      </w:r>
    </w:p>
    <w:p w14:paraId="378B3E38" w14:textId="79CAF7F9" w:rsidR="00E02E76" w:rsidRDefault="00CA4900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>povećanje</w:t>
      </w:r>
      <w:r w:rsidR="00EB16CC" w:rsidRPr="008008C5">
        <w:t xml:space="preserve"> </w:t>
      </w:r>
      <w:r w:rsidR="00EB16CC">
        <w:t xml:space="preserve">na </w:t>
      </w:r>
      <w:r w:rsidR="00E02E76">
        <w:t>materijal i dijelov</w:t>
      </w:r>
      <w:r w:rsidR="00E608C6">
        <w:t>e</w:t>
      </w:r>
      <w:r w:rsidR="00E02E76">
        <w:t xml:space="preserve"> za tekuće i investicijsko održavanje </w:t>
      </w:r>
      <w:r w:rsidR="00EB16CC">
        <w:t>(322</w:t>
      </w:r>
      <w:r w:rsidR="00E02E76">
        <w:t>4</w:t>
      </w:r>
      <w:r w:rsidR="00EB16CC">
        <w:t xml:space="preserve">) od </w:t>
      </w:r>
      <w:r w:rsidR="00E02E76">
        <w:t>107</w:t>
      </w:r>
      <w:r>
        <w:t xml:space="preserve"> </w:t>
      </w:r>
      <w:r w:rsidR="00EB16CC">
        <w:t xml:space="preserve">% te na </w:t>
      </w:r>
      <w:r w:rsidR="00E02E76">
        <w:t xml:space="preserve">sitnom inventaru i </w:t>
      </w:r>
      <w:proofErr w:type="spellStart"/>
      <w:r w:rsidR="00E02E76">
        <w:t>autogumama</w:t>
      </w:r>
      <w:proofErr w:type="spellEnd"/>
      <w:r w:rsidR="00E02E76">
        <w:t xml:space="preserve"> (3225)  od 116%</w:t>
      </w:r>
    </w:p>
    <w:p w14:paraId="1A77EEB9" w14:textId="7E245DE7" w:rsidR="00EB16CC" w:rsidRPr="008008C5" w:rsidRDefault="00E02E76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>smanjenje na službenoj, radnoj i zaštitnoj odjeći obući</w:t>
      </w:r>
      <w:r w:rsidR="00EB16CC">
        <w:t xml:space="preserve"> (3227) od </w:t>
      </w:r>
      <w:r w:rsidR="00CA4900">
        <w:t>8</w:t>
      </w:r>
      <w:r>
        <w:t>7</w:t>
      </w:r>
      <w:r w:rsidR="00EB16CC">
        <w:t xml:space="preserve">% dogodilo se zbog </w:t>
      </w:r>
      <w:r>
        <w:t xml:space="preserve">smanjenja  </w:t>
      </w:r>
      <w:r w:rsidR="00CA4900">
        <w:t xml:space="preserve">potrebe </w:t>
      </w:r>
      <w:r>
        <w:t>za nabavu</w:t>
      </w:r>
      <w:r w:rsidR="00EE620C">
        <w:t xml:space="preserve"> u odnosu na prošlogodišnje razdoblje</w:t>
      </w:r>
    </w:p>
    <w:p w14:paraId="060DE190" w14:textId="3F3C3E20" w:rsidR="00EB16CC" w:rsidRDefault="005A7648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>smanjenje</w:t>
      </w:r>
      <w:r w:rsidR="00EB16CC" w:rsidRPr="008008C5">
        <w:t xml:space="preserve"> na uslugama tekućeg i investicijskog održavanja (3232) zbog </w:t>
      </w:r>
      <w:r>
        <w:t xml:space="preserve">manjeg troška na servisima vozila u prvom dijelu </w:t>
      </w:r>
    </w:p>
    <w:p w14:paraId="264FADFA" w14:textId="634152F3" w:rsidR="00EB16CC" w:rsidRDefault="00EB16CC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142"/>
        <w:jc w:val="both"/>
      </w:pPr>
      <w:r>
        <w:t xml:space="preserve">povećanje od </w:t>
      </w:r>
      <w:r w:rsidR="00564FC1">
        <w:t xml:space="preserve"> </w:t>
      </w:r>
      <w:r w:rsidR="005A7648">
        <w:t>130</w:t>
      </w:r>
      <w:r>
        <w:t xml:space="preserve">% na računalnim uslugama (3238) nastalo </w:t>
      </w:r>
      <w:r w:rsidR="00564FC1">
        <w:t>zbog programskog održavanja</w:t>
      </w:r>
    </w:p>
    <w:p w14:paraId="0D133CD5" w14:textId="37C1B02C" w:rsidR="00EB16CC" w:rsidRDefault="00EB16CC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jc w:val="both"/>
      </w:pPr>
      <w:r w:rsidRPr="008008C5">
        <w:t xml:space="preserve">Naknade građanima i kućanstvima na temelju osiguranja i druge naknade (37) bilježe povećanje od </w:t>
      </w:r>
      <w:r w:rsidR="005A7648">
        <w:t>16</w:t>
      </w:r>
      <w:r w:rsidRPr="008008C5">
        <w:t>% zbog povećanja prosječne isplaćene plaće u pravnim osobama, koja je osnovica za izračun stipendije koju Javna vatrogasna postrojba grada Šibenika isplaćuje djetetu poginulog radnika</w:t>
      </w:r>
    </w:p>
    <w:p w14:paraId="179E4A96" w14:textId="52909CF0" w:rsidR="00020F38" w:rsidRPr="008008C5" w:rsidRDefault="00020F38" w:rsidP="005A764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jc w:val="both"/>
      </w:pPr>
      <w:r>
        <w:t>značajno</w:t>
      </w:r>
      <w:r w:rsidR="005A7648">
        <w:t xml:space="preserve"> povećanje</w:t>
      </w:r>
      <w:r>
        <w:t xml:space="preserve"> rashoda za nabavu nefinancijske imovine </w:t>
      </w:r>
      <w:r w:rsidR="005A7648">
        <w:t xml:space="preserve">za 49% </w:t>
      </w:r>
      <w:r>
        <w:t>u odnosu na prošlu godinu kad se značajno uvećala stavka 42</w:t>
      </w:r>
      <w:r w:rsidR="00814189">
        <w:t>23</w:t>
      </w:r>
      <w:r>
        <w:t xml:space="preserve"> zbog nabavke </w:t>
      </w:r>
      <w:r w:rsidR="00814189">
        <w:t>vatrogasnih odijela Bristola za potrebe profesionalnog obavljanja djelatnosti</w:t>
      </w:r>
    </w:p>
    <w:p w14:paraId="61B57592" w14:textId="77777777" w:rsidR="00592A0D" w:rsidRDefault="00592A0D" w:rsidP="001C050E">
      <w:pPr>
        <w:pStyle w:val="Odlomakpopisa"/>
        <w:ind w:left="0"/>
        <w:jc w:val="both"/>
      </w:pPr>
    </w:p>
    <w:p w14:paraId="12530CC6" w14:textId="52508159" w:rsidR="00EB16CC" w:rsidRDefault="003B17A9" w:rsidP="001C050E">
      <w:pPr>
        <w:pStyle w:val="Odlomakpopisa"/>
        <w:ind w:left="0"/>
        <w:jc w:val="both"/>
      </w:pPr>
      <w:r w:rsidRPr="003B17A9">
        <w:t xml:space="preserve">Javna vatrogasna postrojba grada Šibenika u financijskom poslovanju koristi jedinstveni račun riznice jedinice lokalne samouprave te stoga ne utvrđuje stanje novčanih sredstava na računu na početku i na kraju proračunske godine. Stanje novčanih sredstava glavne blagajne na početku i na kraju </w:t>
      </w:r>
      <w:r w:rsidR="00814189">
        <w:t>šestomjesečnog razdoblja</w:t>
      </w:r>
      <w:r w:rsidRPr="003B17A9">
        <w:t xml:space="preserve"> 202</w:t>
      </w:r>
      <w:r w:rsidR="00814189">
        <w:t>5</w:t>
      </w:r>
      <w:r w:rsidRPr="003B17A9">
        <w:t>. godine iznosi 0,00</w:t>
      </w:r>
      <w:r w:rsidR="00564FC1">
        <w:t xml:space="preserve"> eura</w:t>
      </w:r>
      <w:r w:rsidRPr="003B17A9">
        <w:t>.</w:t>
      </w:r>
    </w:p>
    <w:p w14:paraId="6E124F44" w14:textId="77777777" w:rsidR="00EB16CC" w:rsidRDefault="00EB16CC" w:rsidP="001C050E">
      <w:pPr>
        <w:pStyle w:val="Odlomakpopisa"/>
        <w:ind w:left="0"/>
        <w:jc w:val="both"/>
      </w:pPr>
    </w:p>
    <w:p w14:paraId="00964435" w14:textId="77777777" w:rsidR="00EB16CC" w:rsidRDefault="00EB16CC" w:rsidP="001C050E">
      <w:pPr>
        <w:pStyle w:val="Odlomakpopisa"/>
        <w:ind w:left="0"/>
        <w:jc w:val="both"/>
      </w:pPr>
    </w:p>
    <w:p w14:paraId="77C09EB1" w14:textId="77777777" w:rsidR="00EB16CC" w:rsidRDefault="00EB16CC" w:rsidP="001C050E">
      <w:pPr>
        <w:pStyle w:val="Odlomakpopisa"/>
        <w:ind w:left="0"/>
        <w:jc w:val="both"/>
      </w:pPr>
    </w:p>
    <w:p w14:paraId="45F4A352" w14:textId="77777777" w:rsidR="00E06EA0" w:rsidRDefault="00E06EA0" w:rsidP="001C050E">
      <w:pPr>
        <w:pStyle w:val="Odlomakpopisa"/>
        <w:ind w:left="0"/>
        <w:jc w:val="both"/>
      </w:pPr>
    </w:p>
    <w:p w14:paraId="55763D90" w14:textId="77777777" w:rsidR="00E06EA0" w:rsidRDefault="00E06EA0" w:rsidP="001C050E">
      <w:pPr>
        <w:pStyle w:val="Odlomakpopisa"/>
        <w:ind w:left="0"/>
        <w:jc w:val="both"/>
      </w:pPr>
    </w:p>
    <w:p w14:paraId="290621AE" w14:textId="77777777" w:rsidR="00814189" w:rsidRDefault="00814189" w:rsidP="001C050E">
      <w:pPr>
        <w:pStyle w:val="Odlomakpopisa"/>
        <w:ind w:left="0"/>
        <w:jc w:val="both"/>
      </w:pPr>
    </w:p>
    <w:p w14:paraId="183DA10A" w14:textId="77777777" w:rsidR="00814189" w:rsidRDefault="00814189" w:rsidP="001C050E">
      <w:pPr>
        <w:pStyle w:val="Odlomakpopisa"/>
        <w:ind w:left="0"/>
        <w:jc w:val="both"/>
      </w:pPr>
    </w:p>
    <w:p w14:paraId="32B86C16" w14:textId="77777777" w:rsidR="00814189" w:rsidRDefault="00814189" w:rsidP="001C050E">
      <w:pPr>
        <w:pStyle w:val="Odlomakpopisa"/>
        <w:ind w:left="0"/>
        <w:jc w:val="both"/>
      </w:pPr>
    </w:p>
    <w:p w14:paraId="61705850" w14:textId="77777777" w:rsidR="00814189" w:rsidRDefault="00814189" w:rsidP="001C050E">
      <w:pPr>
        <w:pStyle w:val="Odlomakpopisa"/>
        <w:ind w:left="0"/>
        <w:jc w:val="both"/>
      </w:pPr>
    </w:p>
    <w:p w14:paraId="3DDE3D50" w14:textId="77777777" w:rsidR="00814189" w:rsidRDefault="00814189" w:rsidP="001C050E">
      <w:pPr>
        <w:pStyle w:val="Odlomakpopisa"/>
        <w:ind w:left="0"/>
        <w:jc w:val="both"/>
      </w:pPr>
    </w:p>
    <w:p w14:paraId="4D26CB17" w14:textId="77777777" w:rsidR="00814189" w:rsidRDefault="00814189" w:rsidP="001C050E">
      <w:pPr>
        <w:pStyle w:val="Odlomakpopisa"/>
        <w:ind w:left="0"/>
        <w:jc w:val="both"/>
      </w:pPr>
    </w:p>
    <w:p w14:paraId="0637DEE0" w14:textId="77777777" w:rsidR="00814189" w:rsidRDefault="00814189" w:rsidP="001C050E">
      <w:pPr>
        <w:pStyle w:val="Odlomakpopisa"/>
        <w:ind w:left="0"/>
        <w:jc w:val="both"/>
      </w:pPr>
    </w:p>
    <w:p w14:paraId="1D9DAA70" w14:textId="77777777" w:rsidR="00814189" w:rsidRDefault="00814189" w:rsidP="001C050E">
      <w:pPr>
        <w:pStyle w:val="Odlomakpopisa"/>
        <w:ind w:left="0"/>
        <w:jc w:val="both"/>
      </w:pPr>
    </w:p>
    <w:p w14:paraId="2CDFC40B" w14:textId="77777777" w:rsidR="00814189" w:rsidRDefault="00814189" w:rsidP="001C050E">
      <w:pPr>
        <w:pStyle w:val="Odlomakpopisa"/>
        <w:ind w:left="0"/>
        <w:jc w:val="both"/>
      </w:pPr>
    </w:p>
    <w:p w14:paraId="60EE60AF" w14:textId="77777777" w:rsidR="00DF0B7A" w:rsidRDefault="00DF0B7A" w:rsidP="001C050E">
      <w:pPr>
        <w:pStyle w:val="Odlomakpopisa"/>
        <w:ind w:left="0"/>
        <w:jc w:val="both"/>
      </w:pPr>
    </w:p>
    <w:p w14:paraId="7FC4DD2C" w14:textId="77777777" w:rsidR="00DF0B7A" w:rsidRDefault="00DF0B7A" w:rsidP="001C050E">
      <w:pPr>
        <w:pStyle w:val="Odlomakpopisa"/>
        <w:ind w:left="0"/>
        <w:jc w:val="both"/>
      </w:pPr>
    </w:p>
    <w:p w14:paraId="214AEBED" w14:textId="77777777" w:rsidR="00C22FA0" w:rsidRDefault="00C22FA0" w:rsidP="001C050E">
      <w:pPr>
        <w:pStyle w:val="Odlomakpopisa"/>
        <w:ind w:left="0"/>
        <w:jc w:val="both"/>
      </w:pPr>
    </w:p>
    <w:p w14:paraId="6D250B6F" w14:textId="77777777" w:rsidR="00C22FA0" w:rsidRDefault="00C22FA0" w:rsidP="001C050E">
      <w:pPr>
        <w:pStyle w:val="Odlomakpopisa"/>
        <w:ind w:left="0"/>
        <w:jc w:val="both"/>
      </w:pPr>
    </w:p>
    <w:p w14:paraId="173D36CC" w14:textId="77777777" w:rsidR="00C22FA0" w:rsidRDefault="00C22FA0" w:rsidP="001C050E">
      <w:pPr>
        <w:pStyle w:val="Odlomakpopisa"/>
        <w:ind w:left="0"/>
        <w:jc w:val="both"/>
      </w:pPr>
    </w:p>
    <w:p w14:paraId="67BE6A49" w14:textId="4490219C" w:rsidR="008855DF" w:rsidRPr="008855DF" w:rsidRDefault="008855DF" w:rsidP="008855DF">
      <w:pPr>
        <w:spacing w:after="0"/>
        <w:rPr>
          <w:b/>
          <w:bCs/>
          <w:sz w:val="24"/>
          <w:szCs w:val="24"/>
        </w:rPr>
      </w:pPr>
      <w:r w:rsidRPr="00F11BDB">
        <w:rPr>
          <w:b/>
          <w:bCs/>
          <w:sz w:val="24"/>
          <w:szCs w:val="24"/>
        </w:rPr>
        <w:lastRenderedPageBreak/>
        <w:t xml:space="preserve">Obrazloženje </w:t>
      </w:r>
      <w:r>
        <w:rPr>
          <w:b/>
          <w:bCs/>
          <w:sz w:val="24"/>
          <w:szCs w:val="24"/>
        </w:rPr>
        <w:t>posebnog</w:t>
      </w:r>
      <w:r w:rsidRPr="00F11BDB">
        <w:rPr>
          <w:b/>
          <w:bCs/>
          <w:sz w:val="24"/>
          <w:szCs w:val="24"/>
        </w:rPr>
        <w:t xml:space="preserve"> dijela</w:t>
      </w:r>
      <w:bookmarkStart w:id="4" w:name="_Toc167864659"/>
    </w:p>
    <w:bookmarkEnd w:id="4"/>
    <w:p w14:paraId="250143FC" w14:textId="77777777" w:rsidR="00592A0D" w:rsidRDefault="00592A0D" w:rsidP="001C050E">
      <w:pPr>
        <w:pStyle w:val="Odlomakpopisa"/>
        <w:ind w:left="0"/>
        <w:jc w:val="both"/>
      </w:pPr>
    </w:p>
    <w:p w14:paraId="022A028F" w14:textId="2FDC015D" w:rsidR="00316FC6" w:rsidRDefault="00EB16CC" w:rsidP="001C050E">
      <w:pPr>
        <w:pStyle w:val="Odlomakpopisa"/>
        <w:ind w:left="0"/>
        <w:jc w:val="both"/>
      </w:pPr>
      <w:r w:rsidRPr="00F34E2B">
        <w:t xml:space="preserve">Višak prihoda poslovanja </w:t>
      </w:r>
      <w:r>
        <w:t xml:space="preserve">(vlastiti prihodi) </w:t>
      </w:r>
      <w:r w:rsidR="00234DF3">
        <w:t xml:space="preserve">koji je planiran za prijenos u 2025. iznosi 20.000,00 eura dok je stvarno </w:t>
      </w:r>
      <w:r>
        <w:t>prenesen</w:t>
      </w:r>
      <w:r w:rsidR="00234DF3">
        <w:t>o</w:t>
      </w:r>
      <w:r w:rsidRPr="00F34E2B">
        <w:t xml:space="preserve"> </w:t>
      </w:r>
      <w:r w:rsidR="008A7C81">
        <w:t>26.120,17</w:t>
      </w:r>
      <w:r w:rsidR="00316FC6">
        <w:t xml:space="preserve"> eura</w:t>
      </w:r>
      <w:r w:rsidRPr="00F34E2B">
        <w:t xml:space="preserve"> </w:t>
      </w:r>
      <w:r w:rsidR="00A24D70">
        <w:t>te sukladno planu</w:t>
      </w:r>
      <w:r w:rsidR="008A7C81">
        <w:t xml:space="preserve"> i Odluci o rasporedu rezultata</w:t>
      </w:r>
      <w:r w:rsidR="00A24D70">
        <w:t xml:space="preserve"> </w:t>
      </w:r>
      <w:r w:rsidR="00234DF3">
        <w:t xml:space="preserve">do kraja 30.06.2025. </w:t>
      </w:r>
      <w:r w:rsidR="00A24D70">
        <w:t>iskorišten</w:t>
      </w:r>
      <w:r w:rsidR="00234DF3">
        <w:t>o</w:t>
      </w:r>
      <w:r w:rsidR="00A24D70">
        <w:t xml:space="preserve"> </w:t>
      </w:r>
      <w:r w:rsidR="00234DF3">
        <w:t xml:space="preserve">je </w:t>
      </w:r>
      <w:r w:rsidRPr="00F34E2B">
        <w:t xml:space="preserve">za </w:t>
      </w:r>
      <w:r w:rsidR="00316FC6">
        <w:t>nabavu opreme</w:t>
      </w:r>
      <w:r w:rsidR="008A7C81">
        <w:t xml:space="preserve"> za održavanje i zaštitu</w:t>
      </w:r>
      <w:r w:rsidRPr="00F34E2B">
        <w:t xml:space="preserve"> </w:t>
      </w:r>
      <w:r w:rsidR="00234DF3">
        <w:t>i</w:t>
      </w:r>
      <w:r w:rsidRPr="00F34E2B">
        <w:t>znosu od</w:t>
      </w:r>
      <w:r w:rsidR="00A24D70">
        <w:t xml:space="preserve"> </w:t>
      </w:r>
      <w:r w:rsidR="00316FC6">
        <w:t>2.</w:t>
      </w:r>
      <w:r w:rsidR="008A7C81">
        <w:t>5</w:t>
      </w:r>
      <w:r w:rsidR="00316FC6">
        <w:t>00,00 eura</w:t>
      </w:r>
      <w:r w:rsidR="00A24D70">
        <w:t xml:space="preserve"> te</w:t>
      </w:r>
      <w:r w:rsidR="00234DF3">
        <w:t xml:space="preserve"> dio</w:t>
      </w:r>
      <w:r w:rsidR="00A24D70">
        <w:t xml:space="preserve"> </w:t>
      </w:r>
      <w:r w:rsidR="008A7C81">
        <w:t xml:space="preserve">na plaćanje predujma </w:t>
      </w:r>
      <w:r w:rsidR="00316FC6">
        <w:t>poreza na dobit u 202</w:t>
      </w:r>
      <w:r w:rsidR="008A7C81">
        <w:t>5</w:t>
      </w:r>
      <w:r w:rsidR="00316FC6">
        <w:t>. godini.</w:t>
      </w:r>
    </w:p>
    <w:p w14:paraId="460A9F62" w14:textId="76464D1B" w:rsidR="003C16DB" w:rsidRDefault="00592A0D" w:rsidP="003C16DB">
      <w:pPr>
        <w:spacing w:after="0"/>
        <w:jc w:val="both"/>
      </w:pPr>
      <w:r>
        <w:t>U odnosu na postavljene ciljeve</w:t>
      </w:r>
      <w:r w:rsidR="00805150">
        <w:t xml:space="preserve"> - </w:t>
      </w:r>
      <w:r w:rsidR="00805150">
        <w:rPr>
          <w:rFonts w:ascii="Calibri" w:eastAsia="Calibri" w:hAnsi="Calibri" w:cs="Calibri"/>
        </w:rPr>
        <w:t>p</w:t>
      </w:r>
      <w:r w:rsidR="00805150" w:rsidRPr="00DA061D">
        <w:rPr>
          <w:rFonts w:ascii="Calibri" w:eastAsia="Calibri" w:hAnsi="Calibri" w:cs="Calibri"/>
        </w:rPr>
        <w:t>rotupožarna zaštita ljudi i imovine, zaštita opće sigurnosti ljudi, preventivno djelovanje na području zaštite od požara i opće sigurnosti ljudi i imovine</w:t>
      </w:r>
      <w:r>
        <w:t xml:space="preserve">, analizom statističkih podataka praćenja cjelokupnog poslovanja ove organizacije, </w:t>
      </w:r>
      <w:r w:rsidR="00367768">
        <w:t xml:space="preserve">u nastavku kratko analiziramo pokazatelje uspješnosti, ostvarene u odnosu na </w:t>
      </w:r>
      <w:r w:rsidR="00805150">
        <w:t>p</w:t>
      </w:r>
      <w:r w:rsidR="00367768">
        <w:t>ostavljene</w:t>
      </w:r>
      <w:r w:rsidR="00805150">
        <w:t xml:space="preserve"> vrijednosti</w:t>
      </w:r>
      <w:r w:rsidR="00367768">
        <w:t>:</w:t>
      </w:r>
    </w:p>
    <w:p w14:paraId="46F979CB" w14:textId="77777777" w:rsidR="00367768" w:rsidRDefault="00367768" w:rsidP="003C16DB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7768" w:rsidRPr="00367768" w14:paraId="5CFECCCC" w14:textId="77777777" w:rsidTr="00805150">
        <w:tc>
          <w:tcPr>
            <w:tcW w:w="1812" w:type="dxa"/>
            <w:shd w:val="clear" w:color="auto" w:fill="D9E2F3" w:themeFill="accent5" w:themeFillTint="33"/>
            <w:vAlign w:val="center"/>
          </w:tcPr>
          <w:p w14:paraId="615A2056" w14:textId="36ADCDEC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 xml:space="preserve">POKAZATELJ </w:t>
            </w:r>
            <w:r w:rsidR="00FA7344">
              <w:rPr>
                <w:b/>
                <w:bCs/>
                <w:sz w:val="20"/>
                <w:szCs w:val="20"/>
              </w:rPr>
              <w:t xml:space="preserve">POŽARNE </w:t>
            </w:r>
            <w:r w:rsidR="00B97575">
              <w:rPr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59976BB1" w14:textId="10CAB642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210B4716" w14:textId="6DABF2B5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PO</w:t>
            </w:r>
            <w:r w:rsidR="000838E9">
              <w:rPr>
                <w:b/>
                <w:bCs/>
                <w:sz w:val="20"/>
                <w:szCs w:val="20"/>
              </w:rPr>
              <w:t>STAVLJENA</w:t>
            </w:r>
            <w:r w:rsidRPr="00367768">
              <w:rPr>
                <w:b/>
                <w:bCs/>
                <w:sz w:val="20"/>
                <w:szCs w:val="20"/>
              </w:rPr>
              <w:t xml:space="preserve"> VRIJEDNOST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5203DFE3" w14:textId="77777777" w:rsidR="00805150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CILJANA VRIJEDNOST</w:t>
            </w:r>
          </w:p>
          <w:p w14:paraId="48B2CC0B" w14:textId="3C19BAD8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202</w:t>
            </w:r>
            <w:r w:rsidR="00AC56A6">
              <w:rPr>
                <w:b/>
                <w:bCs/>
                <w:sz w:val="20"/>
                <w:szCs w:val="20"/>
              </w:rPr>
              <w:t>5</w:t>
            </w:r>
            <w:r w:rsidRPr="0036776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79DCE07B" w14:textId="77777777" w:rsidR="00805150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OSTVARENA VRIJEDNOST</w:t>
            </w:r>
          </w:p>
          <w:p w14:paraId="0E4A8C8E" w14:textId="26216173" w:rsidR="00367768" w:rsidRPr="00367768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367768">
              <w:rPr>
                <w:b/>
                <w:bCs/>
                <w:sz w:val="20"/>
                <w:szCs w:val="20"/>
              </w:rPr>
              <w:t>202</w:t>
            </w:r>
            <w:r w:rsidR="00AC56A6">
              <w:rPr>
                <w:b/>
                <w:bCs/>
                <w:sz w:val="20"/>
                <w:szCs w:val="20"/>
              </w:rPr>
              <w:t>5</w:t>
            </w:r>
            <w:r w:rsidRPr="0036776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67768" w14:paraId="6CADF376" w14:textId="77777777" w:rsidTr="00367768">
        <w:tc>
          <w:tcPr>
            <w:tcW w:w="1812" w:type="dxa"/>
            <w:vAlign w:val="center"/>
          </w:tcPr>
          <w:p w14:paraId="36038434" w14:textId="2EC33A66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Smanjenje opožarenih površina</w:t>
            </w:r>
          </w:p>
        </w:tc>
        <w:tc>
          <w:tcPr>
            <w:tcW w:w="1812" w:type="dxa"/>
            <w:vAlign w:val="center"/>
          </w:tcPr>
          <w:p w14:paraId="3FF38D6A" w14:textId="7E6722CB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Opožarena površina u ha po intervenciji</w:t>
            </w:r>
          </w:p>
        </w:tc>
        <w:tc>
          <w:tcPr>
            <w:tcW w:w="1812" w:type="dxa"/>
            <w:vAlign w:val="center"/>
          </w:tcPr>
          <w:p w14:paraId="7D850321" w14:textId="2C169A4C" w:rsidR="00367768" w:rsidRPr="00367768" w:rsidRDefault="00560445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813" w:type="dxa"/>
            <w:vAlign w:val="center"/>
          </w:tcPr>
          <w:p w14:paraId="72D61135" w14:textId="193CA5BD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</w:tc>
        <w:tc>
          <w:tcPr>
            <w:tcW w:w="1813" w:type="dxa"/>
            <w:vAlign w:val="center"/>
          </w:tcPr>
          <w:p w14:paraId="195F00CA" w14:textId="0C437EBF" w:rsidR="00367768" w:rsidRPr="00367768" w:rsidRDefault="00B73D1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367768" w14:paraId="2CBAB95A" w14:textId="77777777" w:rsidTr="00367768">
        <w:tc>
          <w:tcPr>
            <w:tcW w:w="1812" w:type="dxa"/>
            <w:vAlign w:val="center"/>
          </w:tcPr>
          <w:p w14:paraId="6861EAE7" w14:textId="23A6BDA2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izdanih odobrenja za loženje vatre na otvorenom</w:t>
            </w:r>
          </w:p>
        </w:tc>
        <w:tc>
          <w:tcPr>
            <w:tcW w:w="1812" w:type="dxa"/>
            <w:vAlign w:val="center"/>
          </w:tcPr>
          <w:p w14:paraId="0F7D95A2" w14:textId="3C74C1EE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izdanih odobrenja za loženje vatre</w:t>
            </w:r>
          </w:p>
        </w:tc>
        <w:tc>
          <w:tcPr>
            <w:tcW w:w="1812" w:type="dxa"/>
            <w:vAlign w:val="center"/>
          </w:tcPr>
          <w:p w14:paraId="5FE2290A" w14:textId="3A7A595A" w:rsidR="00367768" w:rsidRPr="00367768" w:rsidRDefault="00560445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024D3F86" w14:textId="6852BDBC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688AB7D1" w14:textId="5E930A0E" w:rsidR="00367768" w:rsidRPr="00367768" w:rsidRDefault="00B73D1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</w:tr>
      <w:tr w:rsidR="00367768" w14:paraId="410DFB38" w14:textId="77777777" w:rsidTr="00367768">
        <w:tc>
          <w:tcPr>
            <w:tcW w:w="1812" w:type="dxa"/>
            <w:vAlign w:val="center"/>
          </w:tcPr>
          <w:p w14:paraId="35C84BD5" w14:textId="554E04B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vatrodojavnih priključaka</w:t>
            </w:r>
          </w:p>
        </w:tc>
        <w:tc>
          <w:tcPr>
            <w:tcW w:w="1812" w:type="dxa"/>
            <w:vAlign w:val="center"/>
          </w:tcPr>
          <w:p w14:paraId="601202F1" w14:textId="099E246D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vatrodojavnih priključaka</w:t>
            </w:r>
          </w:p>
        </w:tc>
        <w:tc>
          <w:tcPr>
            <w:tcW w:w="1812" w:type="dxa"/>
            <w:vAlign w:val="center"/>
          </w:tcPr>
          <w:p w14:paraId="2E07CC37" w14:textId="568360E9" w:rsidR="00367768" w:rsidRPr="00367768" w:rsidRDefault="00A22D1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14:paraId="7C322CB3" w14:textId="3DBC9BD2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2BE9BD40" w14:textId="20D99537" w:rsidR="00367768" w:rsidRPr="00367768" w:rsidRDefault="00A22D1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7768" w14:paraId="47F404DB" w14:textId="77777777" w:rsidTr="00367768">
        <w:tc>
          <w:tcPr>
            <w:tcW w:w="1812" w:type="dxa"/>
            <w:vAlign w:val="center"/>
          </w:tcPr>
          <w:p w14:paraId="506B6B4F" w14:textId="2799B570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posjeta dječjim vrtićima i školama</w:t>
            </w:r>
          </w:p>
        </w:tc>
        <w:tc>
          <w:tcPr>
            <w:tcW w:w="1812" w:type="dxa"/>
            <w:vAlign w:val="center"/>
          </w:tcPr>
          <w:p w14:paraId="440098FB" w14:textId="62B18899" w:rsidR="00367768" w:rsidRPr="00367768" w:rsidRDefault="00367768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posjeta dječjim vrtićima i školama</w:t>
            </w:r>
          </w:p>
        </w:tc>
        <w:tc>
          <w:tcPr>
            <w:tcW w:w="1812" w:type="dxa"/>
            <w:vAlign w:val="center"/>
          </w:tcPr>
          <w:p w14:paraId="65F9A282" w14:textId="1628C03E" w:rsidR="00367768" w:rsidRPr="00367768" w:rsidRDefault="00AC56A6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3" w:type="dxa"/>
            <w:vAlign w:val="center"/>
          </w:tcPr>
          <w:p w14:paraId="34DC4073" w14:textId="3B1F8693" w:rsidR="00367768" w:rsidRPr="00367768" w:rsidRDefault="003E56F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</w:t>
            </w:r>
          </w:p>
        </w:tc>
        <w:tc>
          <w:tcPr>
            <w:tcW w:w="1813" w:type="dxa"/>
            <w:vAlign w:val="center"/>
          </w:tcPr>
          <w:p w14:paraId="00A152D9" w14:textId="6D9E56EC" w:rsidR="00367768" w:rsidRPr="00367768" w:rsidRDefault="006F21FF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D1F">
              <w:rPr>
                <w:sz w:val="20"/>
                <w:szCs w:val="20"/>
              </w:rPr>
              <w:t>2</w:t>
            </w:r>
          </w:p>
        </w:tc>
      </w:tr>
    </w:tbl>
    <w:p w14:paraId="7A08305D" w14:textId="77777777" w:rsidR="00EF5655" w:rsidRDefault="00EF5655" w:rsidP="00EF5655">
      <w:pPr>
        <w:spacing w:after="0"/>
        <w:jc w:val="both"/>
      </w:pPr>
    </w:p>
    <w:p w14:paraId="5349978F" w14:textId="524813E4" w:rsidR="00F87D3F" w:rsidRDefault="00F87D3F" w:rsidP="00EF5655">
      <w:pPr>
        <w:spacing w:after="0"/>
        <w:jc w:val="both"/>
      </w:pPr>
      <w:r>
        <w:t>U 202</w:t>
      </w:r>
      <w:r w:rsidR="005B398E">
        <w:t>5</w:t>
      </w:r>
      <w:r>
        <w:t xml:space="preserve">. godini sklopljeno je </w:t>
      </w:r>
      <w:r w:rsidR="00E41F38">
        <w:t>dvoje novih</w:t>
      </w:r>
      <w:r>
        <w:t xml:space="preserve"> ugovora o nadzoru nad vatrodojavnom centralom</w:t>
      </w:r>
      <w:r w:rsidR="005B398E">
        <w:t xml:space="preserve"> do 30. lipnja 2025.</w:t>
      </w:r>
    </w:p>
    <w:p w14:paraId="6CC4B27A" w14:textId="77777777" w:rsidR="00F87D3F" w:rsidRDefault="00F87D3F" w:rsidP="00EF5655">
      <w:pPr>
        <w:spacing w:after="0"/>
        <w:jc w:val="both"/>
      </w:pPr>
    </w:p>
    <w:p w14:paraId="6EEDF79F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7B3403A8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000EB660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2AB5D728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483830C4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3C3DEA1E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1CD08BBB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50C259EB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69F9304E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15A4559B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0C1059F3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36D1B3AF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2D2F6EB7" w14:textId="77777777" w:rsidR="00B73D1F" w:rsidRDefault="00B73D1F" w:rsidP="008855DF">
      <w:pPr>
        <w:spacing w:after="0"/>
        <w:rPr>
          <w:b/>
          <w:bCs/>
          <w:sz w:val="24"/>
          <w:szCs w:val="24"/>
        </w:rPr>
      </w:pPr>
    </w:p>
    <w:p w14:paraId="6A992251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49CEDDB1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5E4ED19B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7E26B708" w14:textId="77777777" w:rsidR="002D78F9" w:rsidRDefault="002D78F9" w:rsidP="008855DF">
      <w:pPr>
        <w:spacing w:after="0"/>
        <w:rPr>
          <w:b/>
          <w:bCs/>
          <w:sz w:val="24"/>
          <w:szCs w:val="24"/>
        </w:rPr>
      </w:pPr>
    </w:p>
    <w:p w14:paraId="3F50488F" w14:textId="10CC069F" w:rsidR="00AB4499" w:rsidRDefault="008855DF" w:rsidP="008855DF">
      <w:pPr>
        <w:spacing w:after="0"/>
      </w:pPr>
      <w:r w:rsidRPr="008855DF">
        <w:rPr>
          <w:b/>
          <w:bCs/>
          <w:sz w:val="24"/>
          <w:szCs w:val="24"/>
        </w:rPr>
        <w:lastRenderedPageBreak/>
        <w:t>Posebni</w:t>
      </w:r>
      <w:r>
        <w:t xml:space="preserve"> </w:t>
      </w:r>
      <w:r w:rsidRPr="008855DF">
        <w:rPr>
          <w:b/>
          <w:bCs/>
          <w:sz w:val="24"/>
          <w:szCs w:val="24"/>
        </w:rPr>
        <w:t>izvještaji</w:t>
      </w:r>
    </w:p>
    <w:p w14:paraId="3EDDFB20" w14:textId="77777777" w:rsidR="00AB4499" w:rsidRDefault="00AB4499" w:rsidP="003C16DB">
      <w:pPr>
        <w:spacing w:after="0"/>
        <w:jc w:val="both"/>
      </w:pPr>
    </w:p>
    <w:p w14:paraId="3C4F94AD" w14:textId="29E5CB1F" w:rsidR="00202D60" w:rsidRDefault="00B03123" w:rsidP="00202D60">
      <w:pPr>
        <w:jc w:val="both"/>
      </w:pPr>
      <w:r>
        <w:t xml:space="preserve">Sukladno odredbama članka 46. Pravilnika o polugodišnjem i godišnjem izvještaju o izvršenju financijskog plana posebni </w:t>
      </w:r>
      <w:r w:rsidR="008E5300">
        <w:t>izvještaj</w:t>
      </w:r>
      <w:r>
        <w:t>i</w:t>
      </w:r>
      <w:r w:rsidR="00C463F9">
        <w:t>,</w:t>
      </w:r>
      <w:r>
        <w:t xml:space="preserve"> i to </w:t>
      </w:r>
      <w:r w:rsidR="00202D60" w:rsidRPr="00202D60">
        <w:rPr>
          <w:i/>
          <w:iCs/>
        </w:rPr>
        <w:t>Izvještaj o zaduživanju na domaćem i stranom tržištu novca i kapitala</w:t>
      </w:r>
      <w:r w:rsidR="00202D60">
        <w:t xml:space="preserve"> </w:t>
      </w:r>
      <w:r w:rsidR="008E5300">
        <w:t xml:space="preserve">ne primjenjuju se u okviru ovog </w:t>
      </w:r>
      <w:r w:rsidR="00202D60">
        <w:t>Polug</w:t>
      </w:r>
      <w:r w:rsidR="008E5300">
        <w:t>odišnjeg izvještaja o izvršenju financijskog plana za 202</w:t>
      </w:r>
      <w:r w:rsidR="00202D60">
        <w:t>5</w:t>
      </w:r>
      <w:r w:rsidR="008E5300">
        <w:t>. godinu jer poslovni događaji po navedenim osnovama nisu niti nastupili</w:t>
      </w:r>
      <w:r w:rsidR="00202D60">
        <w:t>.</w:t>
      </w:r>
    </w:p>
    <w:p w14:paraId="4D7E594F" w14:textId="77777777" w:rsidR="002F5B0E" w:rsidRDefault="002F5B0E" w:rsidP="00202D60">
      <w:pPr>
        <w:jc w:val="both"/>
      </w:pPr>
    </w:p>
    <w:p w14:paraId="23FCF27D" w14:textId="5F0C7BA3" w:rsidR="002F5B0E" w:rsidRDefault="002F5B0E" w:rsidP="002F5B0E">
      <w:pPr>
        <w:spacing w:after="0" w:line="240" w:lineRule="auto"/>
        <w:jc w:val="both"/>
      </w:pPr>
      <w:r>
        <w:t>KLASA: 400-07/25-01-02</w:t>
      </w:r>
    </w:p>
    <w:p w14:paraId="1F6B69FB" w14:textId="4D43834E" w:rsidR="002F5B0E" w:rsidRDefault="002F5B0E" w:rsidP="002F5B0E">
      <w:pPr>
        <w:spacing w:after="0" w:line="240" w:lineRule="auto"/>
        <w:jc w:val="both"/>
      </w:pPr>
      <w:r>
        <w:t>URBROJ: 2182-1-55-03-25-1</w:t>
      </w:r>
    </w:p>
    <w:p w14:paraId="56100E92" w14:textId="7E962102" w:rsidR="002F5B0E" w:rsidRDefault="002F5B0E" w:rsidP="002F5B0E">
      <w:pPr>
        <w:spacing w:after="0" w:line="240" w:lineRule="auto"/>
        <w:jc w:val="both"/>
      </w:pPr>
      <w:r>
        <w:t>Šibenik, 30. srpnja 2025. god.</w:t>
      </w:r>
    </w:p>
    <w:p w14:paraId="65C87FE9" w14:textId="1AE2AB9D" w:rsidR="00E1283A" w:rsidRDefault="00E1283A" w:rsidP="00475FFF">
      <w:pPr>
        <w:jc w:val="both"/>
      </w:pPr>
    </w:p>
    <w:p w14:paraId="7D4AB6E3" w14:textId="77777777" w:rsidR="00A04535" w:rsidRDefault="00A04535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5CA8C6BD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80D">
        <w:t xml:space="preserve">          </w:t>
      </w:r>
      <w:r>
        <w:t xml:space="preserve"> </w:t>
      </w:r>
      <w:r w:rsidR="007D180D">
        <w:t>VATROGASNO VIJEĆE</w:t>
      </w:r>
    </w:p>
    <w:p w14:paraId="2AE9AB31" w14:textId="096F7958" w:rsidR="007D180D" w:rsidRDefault="007D180D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PREDSJEDNIK</w:t>
      </w:r>
    </w:p>
    <w:p w14:paraId="3907B1E4" w14:textId="77405A0E" w:rsidR="003C0B1A" w:rsidRDefault="003C0B1A" w:rsidP="007227B5">
      <w:pPr>
        <w:spacing w:after="0"/>
        <w:jc w:val="both"/>
      </w:pPr>
    </w:p>
    <w:p w14:paraId="39CAE32E" w14:textId="72C642EE" w:rsidR="007227B5" w:rsidRPr="00620567" w:rsidRDefault="003C0B1A" w:rsidP="00215DC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D180D">
        <w:tab/>
        <w:t>Tomislav Banovac</w:t>
      </w:r>
    </w:p>
    <w:sectPr w:rsidR="007227B5" w:rsidRPr="00620567" w:rsidSect="003F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36B4" w14:textId="77777777" w:rsidR="00746AE1" w:rsidRDefault="00746AE1" w:rsidP="004A03DB">
      <w:pPr>
        <w:spacing w:after="0" w:line="240" w:lineRule="auto"/>
      </w:pPr>
      <w:r>
        <w:separator/>
      </w:r>
    </w:p>
  </w:endnote>
  <w:endnote w:type="continuationSeparator" w:id="0">
    <w:p w14:paraId="179E1ABF" w14:textId="77777777" w:rsidR="00746AE1" w:rsidRDefault="00746AE1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6C5C" w14:textId="500A5005" w:rsidR="002D4C2F" w:rsidRDefault="002D4C2F">
    <w:pPr>
      <w:pStyle w:val="Podnoje"/>
      <w:jc w:val="center"/>
    </w:pPr>
  </w:p>
  <w:p w14:paraId="17CD9AE3" w14:textId="77777777" w:rsidR="00B5200F" w:rsidRDefault="00B520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F461" w14:textId="77777777" w:rsidR="00746AE1" w:rsidRDefault="00746AE1" w:rsidP="004A03DB">
      <w:pPr>
        <w:spacing w:after="0" w:line="240" w:lineRule="auto"/>
      </w:pPr>
      <w:r>
        <w:separator/>
      </w:r>
    </w:p>
  </w:footnote>
  <w:footnote w:type="continuationSeparator" w:id="0">
    <w:p w14:paraId="71DEFEC8" w14:textId="77777777" w:rsidR="00746AE1" w:rsidRDefault="00746AE1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9F2"/>
    <w:multiLevelType w:val="hybridMultilevel"/>
    <w:tmpl w:val="3AE4CBDC"/>
    <w:lvl w:ilvl="0" w:tplc="4D1ED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2369"/>
    <w:multiLevelType w:val="hybridMultilevel"/>
    <w:tmpl w:val="F55EDE3E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0BF"/>
    <w:multiLevelType w:val="hybridMultilevel"/>
    <w:tmpl w:val="22C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0B94"/>
    <w:multiLevelType w:val="hybridMultilevel"/>
    <w:tmpl w:val="F09C1132"/>
    <w:lvl w:ilvl="0" w:tplc="D7EE78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510"/>
    <w:multiLevelType w:val="hybridMultilevel"/>
    <w:tmpl w:val="DC3EC734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03EEE"/>
    <w:multiLevelType w:val="hybridMultilevel"/>
    <w:tmpl w:val="D2964DF8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1022"/>
    <w:multiLevelType w:val="hybridMultilevel"/>
    <w:tmpl w:val="18445712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714D3"/>
    <w:multiLevelType w:val="hybridMultilevel"/>
    <w:tmpl w:val="3B1AC884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0798"/>
    <w:multiLevelType w:val="hybridMultilevel"/>
    <w:tmpl w:val="F6D87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486B"/>
    <w:multiLevelType w:val="hybridMultilevel"/>
    <w:tmpl w:val="CA9A0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791B"/>
    <w:multiLevelType w:val="hybridMultilevel"/>
    <w:tmpl w:val="AF7CB046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1"/>
  </w:num>
  <w:num w:numId="2" w16cid:durableId="1418941559">
    <w:abstractNumId w:val="3"/>
  </w:num>
  <w:num w:numId="3" w16cid:durableId="1867676513">
    <w:abstractNumId w:val="10"/>
  </w:num>
  <w:num w:numId="4" w16cid:durableId="1487476972">
    <w:abstractNumId w:val="16"/>
  </w:num>
  <w:num w:numId="5" w16cid:durableId="221141325">
    <w:abstractNumId w:val="11"/>
  </w:num>
  <w:num w:numId="6" w16cid:durableId="303586353">
    <w:abstractNumId w:val="5"/>
  </w:num>
  <w:num w:numId="7" w16cid:durableId="1165438401">
    <w:abstractNumId w:val="2"/>
  </w:num>
  <w:num w:numId="8" w16cid:durableId="139856748">
    <w:abstractNumId w:val="15"/>
  </w:num>
  <w:num w:numId="9" w16cid:durableId="1528718587">
    <w:abstractNumId w:val="12"/>
  </w:num>
  <w:num w:numId="10" w16cid:durableId="817382676">
    <w:abstractNumId w:val="9"/>
  </w:num>
  <w:num w:numId="11" w16cid:durableId="1909997278">
    <w:abstractNumId w:val="6"/>
  </w:num>
  <w:num w:numId="12" w16cid:durableId="306326176">
    <w:abstractNumId w:val="7"/>
  </w:num>
  <w:num w:numId="13" w16cid:durableId="1349260395">
    <w:abstractNumId w:val="18"/>
  </w:num>
  <w:num w:numId="14" w16cid:durableId="445391081">
    <w:abstractNumId w:val="8"/>
  </w:num>
  <w:num w:numId="15" w16cid:durableId="1935241124">
    <w:abstractNumId w:val="0"/>
  </w:num>
  <w:num w:numId="16" w16cid:durableId="1223756446">
    <w:abstractNumId w:val="17"/>
  </w:num>
  <w:num w:numId="17" w16cid:durableId="372119645">
    <w:abstractNumId w:val="14"/>
  </w:num>
  <w:num w:numId="18" w16cid:durableId="1248541415">
    <w:abstractNumId w:val="13"/>
  </w:num>
  <w:num w:numId="19" w16cid:durableId="100050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2719"/>
    <w:rsid w:val="00004602"/>
    <w:rsid w:val="000051F5"/>
    <w:rsid w:val="00005D46"/>
    <w:rsid w:val="00006F0C"/>
    <w:rsid w:val="00011F54"/>
    <w:rsid w:val="00012B1B"/>
    <w:rsid w:val="00012B1F"/>
    <w:rsid w:val="00013554"/>
    <w:rsid w:val="00013BAD"/>
    <w:rsid w:val="00014776"/>
    <w:rsid w:val="00020F38"/>
    <w:rsid w:val="0002307B"/>
    <w:rsid w:val="00026C3C"/>
    <w:rsid w:val="00031398"/>
    <w:rsid w:val="0003442F"/>
    <w:rsid w:val="00035330"/>
    <w:rsid w:val="00040AA9"/>
    <w:rsid w:val="00043097"/>
    <w:rsid w:val="00043AFA"/>
    <w:rsid w:val="00044FC1"/>
    <w:rsid w:val="00053AA6"/>
    <w:rsid w:val="00056966"/>
    <w:rsid w:val="000573D4"/>
    <w:rsid w:val="000605F7"/>
    <w:rsid w:val="0006313C"/>
    <w:rsid w:val="00065032"/>
    <w:rsid w:val="00070932"/>
    <w:rsid w:val="00077F6E"/>
    <w:rsid w:val="000823EB"/>
    <w:rsid w:val="00082F60"/>
    <w:rsid w:val="000838E9"/>
    <w:rsid w:val="00084BDA"/>
    <w:rsid w:val="0008723A"/>
    <w:rsid w:val="00095325"/>
    <w:rsid w:val="000A0A93"/>
    <w:rsid w:val="000A0BF7"/>
    <w:rsid w:val="000A3B08"/>
    <w:rsid w:val="000A720B"/>
    <w:rsid w:val="000B4906"/>
    <w:rsid w:val="000B51D1"/>
    <w:rsid w:val="000D33B0"/>
    <w:rsid w:val="000D7DD9"/>
    <w:rsid w:val="000E4A43"/>
    <w:rsid w:val="000F162B"/>
    <w:rsid w:val="000F192A"/>
    <w:rsid w:val="001006A4"/>
    <w:rsid w:val="0010410E"/>
    <w:rsid w:val="00104186"/>
    <w:rsid w:val="00106481"/>
    <w:rsid w:val="0011370A"/>
    <w:rsid w:val="00114F52"/>
    <w:rsid w:val="00124AEB"/>
    <w:rsid w:val="001375B4"/>
    <w:rsid w:val="001377EE"/>
    <w:rsid w:val="0014217A"/>
    <w:rsid w:val="00142663"/>
    <w:rsid w:val="00143301"/>
    <w:rsid w:val="00146D86"/>
    <w:rsid w:val="00150E7E"/>
    <w:rsid w:val="00155E2B"/>
    <w:rsid w:val="00164147"/>
    <w:rsid w:val="00164887"/>
    <w:rsid w:val="00165C81"/>
    <w:rsid w:val="00176F0D"/>
    <w:rsid w:val="00184EF9"/>
    <w:rsid w:val="001859BC"/>
    <w:rsid w:val="00191DDF"/>
    <w:rsid w:val="001A0EAD"/>
    <w:rsid w:val="001A516D"/>
    <w:rsid w:val="001B1028"/>
    <w:rsid w:val="001B244A"/>
    <w:rsid w:val="001B2775"/>
    <w:rsid w:val="001B2C51"/>
    <w:rsid w:val="001C050E"/>
    <w:rsid w:val="001C1B2E"/>
    <w:rsid w:val="001C47A7"/>
    <w:rsid w:val="001C4A75"/>
    <w:rsid w:val="001C6A54"/>
    <w:rsid w:val="001D050E"/>
    <w:rsid w:val="001D460E"/>
    <w:rsid w:val="001D48F7"/>
    <w:rsid w:val="001D6235"/>
    <w:rsid w:val="001E2687"/>
    <w:rsid w:val="001E67AA"/>
    <w:rsid w:val="002008A2"/>
    <w:rsid w:val="00202D60"/>
    <w:rsid w:val="002065D1"/>
    <w:rsid w:val="00206638"/>
    <w:rsid w:val="00211736"/>
    <w:rsid w:val="00215DCE"/>
    <w:rsid w:val="002162D9"/>
    <w:rsid w:val="002201E5"/>
    <w:rsid w:val="00220657"/>
    <w:rsid w:val="002206B3"/>
    <w:rsid w:val="0022222C"/>
    <w:rsid w:val="00226AA4"/>
    <w:rsid w:val="002270AC"/>
    <w:rsid w:val="002278D2"/>
    <w:rsid w:val="00227F1E"/>
    <w:rsid w:val="0023125A"/>
    <w:rsid w:val="002324D2"/>
    <w:rsid w:val="002333E3"/>
    <w:rsid w:val="0023408B"/>
    <w:rsid w:val="00234DF3"/>
    <w:rsid w:val="00240E42"/>
    <w:rsid w:val="00265D4D"/>
    <w:rsid w:val="0028131D"/>
    <w:rsid w:val="00282874"/>
    <w:rsid w:val="00291194"/>
    <w:rsid w:val="002942CC"/>
    <w:rsid w:val="00296891"/>
    <w:rsid w:val="002A0DD1"/>
    <w:rsid w:val="002A4F58"/>
    <w:rsid w:val="002B07B9"/>
    <w:rsid w:val="002B2CC9"/>
    <w:rsid w:val="002B3A76"/>
    <w:rsid w:val="002B526F"/>
    <w:rsid w:val="002C2382"/>
    <w:rsid w:val="002C2DF9"/>
    <w:rsid w:val="002C546F"/>
    <w:rsid w:val="002C63BA"/>
    <w:rsid w:val="002D17B2"/>
    <w:rsid w:val="002D333B"/>
    <w:rsid w:val="002D4C2F"/>
    <w:rsid w:val="002D78F9"/>
    <w:rsid w:val="002E5B8A"/>
    <w:rsid w:val="002F5B0E"/>
    <w:rsid w:val="00302BED"/>
    <w:rsid w:val="00316FC6"/>
    <w:rsid w:val="00327CA2"/>
    <w:rsid w:val="003300A6"/>
    <w:rsid w:val="003312CF"/>
    <w:rsid w:val="00331B0D"/>
    <w:rsid w:val="00340055"/>
    <w:rsid w:val="00341C16"/>
    <w:rsid w:val="00346851"/>
    <w:rsid w:val="00367768"/>
    <w:rsid w:val="00367B21"/>
    <w:rsid w:val="00381E1A"/>
    <w:rsid w:val="00387695"/>
    <w:rsid w:val="003929D8"/>
    <w:rsid w:val="003A0860"/>
    <w:rsid w:val="003A0E97"/>
    <w:rsid w:val="003A2CCC"/>
    <w:rsid w:val="003A40C3"/>
    <w:rsid w:val="003A61FD"/>
    <w:rsid w:val="003A6E2C"/>
    <w:rsid w:val="003A75B7"/>
    <w:rsid w:val="003B13EF"/>
    <w:rsid w:val="003B17A9"/>
    <w:rsid w:val="003B437D"/>
    <w:rsid w:val="003B6481"/>
    <w:rsid w:val="003B6588"/>
    <w:rsid w:val="003B795B"/>
    <w:rsid w:val="003C0244"/>
    <w:rsid w:val="003C09A1"/>
    <w:rsid w:val="003C0B1A"/>
    <w:rsid w:val="003C13A5"/>
    <w:rsid w:val="003C16DB"/>
    <w:rsid w:val="003D25BF"/>
    <w:rsid w:val="003D25F7"/>
    <w:rsid w:val="003D7B12"/>
    <w:rsid w:val="003E56F0"/>
    <w:rsid w:val="003E6DEE"/>
    <w:rsid w:val="003F15C7"/>
    <w:rsid w:val="003F676B"/>
    <w:rsid w:val="00400C50"/>
    <w:rsid w:val="00402FFF"/>
    <w:rsid w:val="00405FBB"/>
    <w:rsid w:val="004067D0"/>
    <w:rsid w:val="00406860"/>
    <w:rsid w:val="00406C16"/>
    <w:rsid w:val="00426BA6"/>
    <w:rsid w:val="0044218B"/>
    <w:rsid w:val="00443751"/>
    <w:rsid w:val="00443D67"/>
    <w:rsid w:val="00444C60"/>
    <w:rsid w:val="00444DE6"/>
    <w:rsid w:val="004458CB"/>
    <w:rsid w:val="00447B7B"/>
    <w:rsid w:val="00451EE2"/>
    <w:rsid w:val="0045444C"/>
    <w:rsid w:val="00454B3B"/>
    <w:rsid w:val="00456595"/>
    <w:rsid w:val="00456EAC"/>
    <w:rsid w:val="00460547"/>
    <w:rsid w:val="00466762"/>
    <w:rsid w:val="004729A9"/>
    <w:rsid w:val="00475FFF"/>
    <w:rsid w:val="004810D7"/>
    <w:rsid w:val="00486BC5"/>
    <w:rsid w:val="00490042"/>
    <w:rsid w:val="00492D00"/>
    <w:rsid w:val="0049561F"/>
    <w:rsid w:val="004A03DB"/>
    <w:rsid w:val="004A0740"/>
    <w:rsid w:val="004A543E"/>
    <w:rsid w:val="004B00CA"/>
    <w:rsid w:val="004B24E0"/>
    <w:rsid w:val="004B4ED0"/>
    <w:rsid w:val="004C5767"/>
    <w:rsid w:val="004D6ADC"/>
    <w:rsid w:val="004E1720"/>
    <w:rsid w:val="004E52A0"/>
    <w:rsid w:val="004E7612"/>
    <w:rsid w:val="00506C9E"/>
    <w:rsid w:val="00510C49"/>
    <w:rsid w:val="005129A8"/>
    <w:rsid w:val="00516941"/>
    <w:rsid w:val="00521EC4"/>
    <w:rsid w:val="0052504D"/>
    <w:rsid w:val="0054602D"/>
    <w:rsid w:val="00551B24"/>
    <w:rsid w:val="00551C15"/>
    <w:rsid w:val="00551D57"/>
    <w:rsid w:val="0055213B"/>
    <w:rsid w:val="00554685"/>
    <w:rsid w:val="005554E8"/>
    <w:rsid w:val="005570BD"/>
    <w:rsid w:val="00560445"/>
    <w:rsid w:val="00564FC1"/>
    <w:rsid w:val="0057297C"/>
    <w:rsid w:val="00574AFD"/>
    <w:rsid w:val="00577CA8"/>
    <w:rsid w:val="0058317B"/>
    <w:rsid w:val="00584F58"/>
    <w:rsid w:val="00585949"/>
    <w:rsid w:val="00591F16"/>
    <w:rsid w:val="00592A0D"/>
    <w:rsid w:val="00597E92"/>
    <w:rsid w:val="005A157C"/>
    <w:rsid w:val="005A4973"/>
    <w:rsid w:val="005A71A3"/>
    <w:rsid w:val="005A7648"/>
    <w:rsid w:val="005B2CD8"/>
    <w:rsid w:val="005B398E"/>
    <w:rsid w:val="005B4573"/>
    <w:rsid w:val="005C1134"/>
    <w:rsid w:val="005C6C4F"/>
    <w:rsid w:val="005D10E5"/>
    <w:rsid w:val="005D1779"/>
    <w:rsid w:val="005D404E"/>
    <w:rsid w:val="005D4159"/>
    <w:rsid w:val="005D4CED"/>
    <w:rsid w:val="005D7A74"/>
    <w:rsid w:val="005E2A1A"/>
    <w:rsid w:val="005E4C3C"/>
    <w:rsid w:val="005F113B"/>
    <w:rsid w:val="006012C2"/>
    <w:rsid w:val="00605691"/>
    <w:rsid w:val="00610BF7"/>
    <w:rsid w:val="00612B4F"/>
    <w:rsid w:val="006167F0"/>
    <w:rsid w:val="006174A6"/>
    <w:rsid w:val="00617FA1"/>
    <w:rsid w:val="00620567"/>
    <w:rsid w:val="0062373D"/>
    <w:rsid w:val="00635EB5"/>
    <w:rsid w:val="00636D01"/>
    <w:rsid w:val="00640841"/>
    <w:rsid w:val="00643251"/>
    <w:rsid w:val="0064617B"/>
    <w:rsid w:val="00646299"/>
    <w:rsid w:val="00646C15"/>
    <w:rsid w:val="00660D0B"/>
    <w:rsid w:val="00662B8D"/>
    <w:rsid w:val="00662BDF"/>
    <w:rsid w:val="00664F96"/>
    <w:rsid w:val="006837FB"/>
    <w:rsid w:val="00687C47"/>
    <w:rsid w:val="00690B20"/>
    <w:rsid w:val="006910F5"/>
    <w:rsid w:val="006B3F6F"/>
    <w:rsid w:val="006B5D37"/>
    <w:rsid w:val="006B7495"/>
    <w:rsid w:val="006D20A8"/>
    <w:rsid w:val="006D2C4E"/>
    <w:rsid w:val="006E1D42"/>
    <w:rsid w:val="006E3AF2"/>
    <w:rsid w:val="006E480E"/>
    <w:rsid w:val="006F155F"/>
    <w:rsid w:val="006F21FF"/>
    <w:rsid w:val="0070361F"/>
    <w:rsid w:val="00705E7A"/>
    <w:rsid w:val="007106AE"/>
    <w:rsid w:val="00710F64"/>
    <w:rsid w:val="00712CE8"/>
    <w:rsid w:val="00714CCA"/>
    <w:rsid w:val="007165AB"/>
    <w:rsid w:val="00716F40"/>
    <w:rsid w:val="00720AE7"/>
    <w:rsid w:val="007227B5"/>
    <w:rsid w:val="00722EF2"/>
    <w:rsid w:val="00724DAA"/>
    <w:rsid w:val="00733D29"/>
    <w:rsid w:val="007342DA"/>
    <w:rsid w:val="007343EA"/>
    <w:rsid w:val="00743C71"/>
    <w:rsid w:val="00743EF0"/>
    <w:rsid w:val="00746287"/>
    <w:rsid w:val="00746362"/>
    <w:rsid w:val="00746AE1"/>
    <w:rsid w:val="00756EF3"/>
    <w:rsid w:val="00756F4D"/>
    <w:rsid w:val="00761EB3"/>
    <w:rsid w:val="007636C2"/>
    <w:rsid w:val="00763BCE"/>
    <w:rsid w:val="00766A7C"/>
    <w:rsid w:val="00770144"/>
    <w:rsid w:val="00772CBF"/>
    <w:rsid w:val="007736E9"/>
    <w:rsid w:val="007766CC"/>
    <w:rsid w:val="007839EA"/>
    <w:rsid w:val="007847A9"/>
    <w:rsid w:val="00791D37"/>
    <w:rsid w:val="00793082"/>
    <w:rsid w:val="00793219"/>
    <w:rsid w:val="0079441B"/>
    <w:rsid w:val="00794798"/>
    <w:rsid w:val="00794997"/>
    <w:rsid w:val="00794E63"/>
    <w:rsid w:val="007A7046"/>
    <w:rsid w:val="007B182F"/>
    <w:rsid w:val="007B3A1A"/>
    <w:rsid w:val="007C04BD"/>
    <w:rsid w:val="007C0788"/>
    <w:rsid w:val="007C3117"/>
    <w:rsid w:val="007C31D2"/>
    <w:rsid w:val="007C3B3D"/>
    <w:rsid w:val="007C77C9"/>
    <w:rsid w:val="007D180D"/>
    <w:rsid w:val="007D2FFC"/>
    <w:rsid w:val="007F14F3"/>
    <w:rsid w:val="007F1FF9"/>
    <w:rsid w:val="007F5A2B"/>
    <w:rsid w:val="00805150"/>
    <w:rsid w:val="00807482"/>
    <w:rsid w:val="00811B5D"/>
    <w:rsid w:val="00814189"/>
    <w:rsid w:val="008224E5"/>
    <w:rsid w:val="0082303D"/>
    <w:rsid w:val="00825075"/>
    <w:rsid w:val="00830D38"/>
    <w:rsid w:val="00831F79"/>
    <w:rsid w:val="0083578E"/>
    <w:rsid w:val="00846E1D"/>
    <w:rsid w:val="008511AF"/>
    <w:rsid w:val="0085426F"/>
    <w:rsid w:val="00855D1A"/>
    <w:rsid w:val="00862919"/>
    <w:rsid w:val="008675FA"/>
    <w:rsid w:val="008709DC"/>
    <w:rsid w:val="008816C9"/>
    <w:rsid w:val="00883C56"/>
    <w:rsid w:val="00884F4D"/>
    <w:rsid w:val="008855DF"/>
    <w:rsid w:val="008856CC"/>
    <w:rsid w:val="0089160E"/>
    <w:rsid w:val="00893246"/>
    <w:rsid w:val="008948A5"/>
    <w:rsid w:val="008A28A8"/>
    <w:rsid w:val="008A2EE2"/>
    <w:rsid w:val="008A7C81"/>
    <w:rsid w:val="008A7E06"/>
    <w:rsid w:val="008B611B"/>
    <w:rsid w:val="008C74E2"/>
    <w:rsid w:val="008D484E"/>
    <w:rsid w:val="008E0A29"/>
    <w:rsid w:val="008E4F2E"/>
    <w:rsid w:val="008E5300"/>
    <w:rsid w:val="008E709D"/>
    <w:rsid w:val="008F0E6F"/>
    <w:rsid w:val="008F3A24"/>
    <w:rsid w:val="008F3D2C"/>
    <w:rsid w:val="008F6E9C"/>
    <w:rsid w:val="008F71B5"/>
    <w:rsid w:val="008F7B5F"/>
    <w:rsid w:val="00900A53"/>
    <w:rsid w:val="00901ED5"/>
    <w:rsid w:val="009022F7"/>
    <w:rsid w:val="00904D5E"/>
    <w:rsid w:val="00905200"/>
    <w:rsid w:val="00907EA0"/>
    <w:rsid w:val="00913982"/>
    <w:rsid w:val="00914C33"/>
    <w:rsid w:val="00914C7B"/>
    <w:rsid w:val="0091552C"/>
    <w:rsid w:val="00917F36"/>
    <w:rsid w:val="00921EE2"/>
    <w:rsid w:val="00923BC6"/>
    <w:rsid w:val="00925765"/>
    <w:rsid w:val="00931575"/>
    <w:rsid w:val="00935AC5"/>
    <w:rsid w:val="00941289"/>
    <w:rsid w:val="00942526"/>
    <w:rsid w:val="00946DDA"/>
    <w:rsid w:val="0095006D"/>
    <w:rsid w:val="00961ABC"/>
    <w:rsid w:val="00971D91"/>
    <w:rsid w:val="009764BC"/>
    <w:rsid w:val="0097695D"/>
    <w:rsid w:val="0098150C"/>
    <w:rsid w:val="00982BE5"/>
    <w:rsid w:val="00985075"/>
    <w:rsid w:val="00985B9D"/>
    <w:rsid w:val="0099011F"/>
    <w:rsid w:val="009904BD"/>
    <w:rsid w:val="009924F3"/>
    <w:rsid w:val="009A255B"/>
    <w:rsid w:val="009A57B2"/>
    <w:rsid w:val="009A7185"/>
    <w:rsid w:val="009B4018"/>
    <w:rsid w:val="009B4A1A"/>
    <w:rsid w:val="009C0037"/>
    <w:rsid w:val="009C220D"/>
    <w:rsid w:val="009D028A"/>
    <w:rsid w:val="009D146D"/>
    <w:rsid w:val="009E19CA"/>
    <w:rsid w:val="009E3581"/>
    <w:rsid w:val="009E3A96"/>
    <w:rsid w:val="009F685F"/>
    <w:rsid w:val="009F6CCF"/>
    <w:rsid w:val="00A01A44"/>
    <w:rsid w:val="00A04535"/>
    <w:rsid w:val="00A22D10"/>
    <w:rsid w:val="00A2379D"/>
    <w:rsid w:val="00A238F6"/>
    <w:rsid w:val="00A239DC"/>
    <w:rsid w:val="00A24D70"/>
    <w:rsid w:val="00A26366"/>
    <w:rsid w:val="00A2721E"/>
    <w:rsid w:val="00A45AB4"/>
    <w:rsid w:val="00A51C6A"/>
    <w:rsid w:val="00A532D2"/>
    <w:rsid w:val="00A54C18"/>
    <w:rsid w:val="00A6018B"/>
    <w:rsid w:val="00A625FC"/>
    <w:rsid w:val="00A626CC"/>
    <w:rsid w:val="00A63B86"/>
    <w:rsid w:val="00A66A55"/>
    <w:rsid w:val="00A82BA6"/>
    <w:rsid w:val="00A8540B"/>
    <w:rsid w:val="00A8576C"/>
    <w:rsid w:val="00A94C96"/>
    <w:rsid w:val="00A951BA"/>
    <w:rsid w:val="00AA00BF"/>
    <w:rsid w:val="00AA0F4B"/>
    <w:rsid w:val="00AA4A13"/>
    <w:rsid w:val="00AA5AE1"/>
    <w:rsid w:val="00AB0E8E"/>
    <w:rsid w:val="00AB4499"/>
    <w:rsid w:val="00AB767B"/>
    <w:rsid w:val="00AC51BB"/>
    <w:rsid w:val="00AC56A6"/>
    <w:rsid w:val="00AC73B2"/>
    <w:rsid w:val="00AC7FB2"/>
    <w:rsid w:val="00AD611F"/>
    <w:rsid w:val="00AD7142"/>
    <w:rsid w:val="00AE5B0B"/>
    <w:rsid w:val="00AF05AC"/>
    <w:rsid w:val="00AF0793"/>
    <w:rsid w:val="00AF2417"/>
    <w:rsid w:val="00AF31D2"/>
    <w:rsid w:val="00AF4527"/>
    <w:rsid w:val="00AF4856"/>
    <w:rsid w:val="00B00506"/>
    <w:rsid w:val="00B03123"/>
    <w:rsid w:val="00B041EF"/>
    <w:rsid w:val="00B05763"/>
    <w:rsid w:val="00B1077B"/>
    <w:rsid w:val="00B10910"/>
    <w:rsid w:val="00B111A5"/>
    <w:rsid w:val="00B11EA2"/>
    <w:rsid w:val="00B13904"/>
    <w:rsid w:val="00B163F9"/>
    <w:rsid w:val="00B23F62"/>
    <w:rsid w:val="00B25765"/>
    <w:rsid w:val="00B327D3"/>
    <w:rsid w:val="00B42A42"/>
    <w:rsid w:val="00B434E3"/>
    <w:rsid w:val="00B4475A"/>
    <w:rsid w:val="00B45640"/>
    <w:rsid w:val="00B500EE"/>
    <w:rsid w:val="00B50E6E"/>
    <w:rsid w:val="00B5200F"/>
    <w:rsid w:val="00B53EB5"/>
    <w:rsid w:val="00B65339"/>
    <w:rsid w:val="00B677B3"/>
    <w:rsid w:val="00B67A69"/>
    <w:rsid w:val="00B73D1F"/>
    <w:rsid w:val="00B76D94"/>
    <w:rsid w:val="00B84E24"/>
    <w:rsid w:val="00B97575"/>
    <w:rsid w:val="00BA0BF4"/>
    <w:rsid w:val="00BA315A"/>
    <w:rsid w:val="00BA61C5"/>
    <w:rsid w:val="00BB76AC"/>
    <w:rsid w:val="00BC264A"/>
    <w:rsid w:val="00BD027D"/>
    <w:rsid w:val="00BD3BCD"/>
    <w:rsid w:val="00BF0D26"/>
    <w:rsid w:val="00C04FE2"/>
    <w:rsid w:val="00C06580"/>
    <w:rsid w:val="00C126CA"/>
    <w:rsid w:val="00C17D57"/>
    <w:rsid w:val="00C22FA0"/>
    <w:rsid w:val="00C3002A"/>
    <w:rsid w:val="00C320EC"/>
    <w:rsid w:val="00C3498F"/>
    <w:rsid w:val="00C4353D"/>
    <w:rsid w:val="00C446EA"/>
    <w:rsid w:val="00C44D4C"/>
    <w:rsid w:val="00C463F9"/>
    <w:rsid w:val="00C524B3"/>
    <w:rsid w:val="00C532D9"/>
    <w:rsid w:val="00C55241"/>
    <w:rsid w:val="00C5532C"/>
    <w:rsid w:val="00C55F66"/>
    <w:rsid w:val="00C6378F"/>
    <w:rsid w:val="00C63DCE"/>
    <w:rsid w:val="00C64EB4"/>
    <w:rsid w:val="00C70028"/>
    <w:rsid w:val="00C74DCE"/>
    <w:rsid w:val="00C77C71"/>
    <w:rsid w:val="00C86970"/>
    <w:rsid w:val="00C87D35"/>
    <w:rsid w:val="00CA4900"/>
    <w:rsid w:val="00CA70C6"/>
    <w:rsid w:val="00CB3A50"/>
    <w:rsid w:val="00CC41CE"/>
    <w:rsid w:val="00CC631B"/>
    <w:rsid w:val="00CC70C0"/>
    <w:rsid w:val="00CD21C5"/>
    <w:rsid w:val="00CD2E8C"/>
    <w:rsid w:val="00CD633C"/>
    <w:rsid w:val="00CD6A72"/>
    <w:rsid w:val="00CE6228"/>
    <w:rsid w:val="00CE6DD2"/>
    <w:rsid w:val="00CF062E"/>
    <w:rsid w:val="00CF1756"/>
    <w:rsid w:val="00CF50CE"/>
    <w:rsid w:val="00CF56BB"/>
    <w:rsid w:val="00D1554D"/>
    <w:rsid w:val="00D159F3"/>
    <w:rsid w:val="00D16B87"/>
    <w:rsid w:val="00D31837"/>
    <w:rsid w:val="00D345CD"/>
    <w:rsid w:val="00D442AD"/>
    <w:rsid w:val="00D6037D"/>
    <w:rsid w:val="00D64EE2"/>
    <w:rsid w:val="00D64FF6"/>
    <w:rsid w:val="00D655F2"/>
    <w:rsid w:val="00D723A3"/>
    <w:rsid w:val="00D870EA"/>
    <w:rsid w:val="00D875F2"/>
    <w:rsid w:val="00D9160D"/>
    <w:rsid w:val="00D92A70"/>
    <w:rsid w:val="00D940C4"/>
    <w:rsid w:val="00D97061"/>
    <w:rsid w:val="00DA061D"/>
    <w:rsid w:val="00DA363F"/>
    <w:rsid w:val="00DA75C7"/>
    <w:rsid w:val="00DB1253"/>
    <w:rsid w:val="00DB7B13"/>
    <w:rsid w:val="00DC35E2"/>
    <w:rsid w:val="00DC620D"/>
    <w:rsid w:val="00DD535F"/>
    <w:rsid w:val="00DE1DEA"/>
    <w:rsid w:val="00DF0B7A"/>
    <w:rsid w:val="00DF707E"/>
    <w:rsid w:val="00E023B6"/>
    <w:rsid w:val="00E02E76"/>
    <w:rsid w:val="00E04828"/>
    <w:rsid w:val="00E06E78"/>
    <w:rsid w:val="00E06EA0"/>
    <w:rsid w:val="00E1283A"/>
    <w:rsid w:val="00E14364"/>
    <w:rsid w:val="00E15A4C"/>
    <w:rsid w:val="00E17E9C"/>
    <w:rsid w:val="00E27B15"/>
    <w:rsid w:val="00E3540E"/>
    <w:rsid w:val="00E41F38"/>
    <w:rsid w:val="00E45ECE"/>
    <w:rsid w:val="00E608C6"/>
    <w:rsid w:val="00E611B8"/>
    <w:rsid w:val="00E6413D"/>
    <w:rsid w:val="00E77A6E"/>
    <w:rsid w:val="00E82959"/>
    <w:rsid w:val="00E82B75"/>
    <w:rsid w:val="00E83DDA"/>
    <w:rsid w:val="00E84625"/>
    <w:rsid w:val="00E91433"/>
    <w:rsid w:val="00E94204"/>
    <w:rsid w:val="00E94D7C"/>
    <w:rsid w:val="00E97224"/>
    <w:rsid w:val="00EA1DF2"/>
    <w:rsid w:val="00EA7A79"/>
    <w:rsid w:val="00EB16CC"/>
    <w:rsid w:val="00EB1A55"/>
    <w:rsid w:val="00EB680C"/>
    <w:rsid w:val="00EB70E6"/>
    <w:rsid w:val="00EC1922"/>
    <w:rsid w:val="00ED1D06"/>
    <w:rsid w:val="00ED2324"/>
    <w:rsid w:val="00ED7585"/>
    <w:rsid w:val="00EE0CD3"/>
    <w:rsid w:val="00EE2183"/>
    <w:rsid w:val="00EE366A"/>
    <w:rsid w:val="00EE5CAB"/>
    <w:rsid w:val="00EE620C"/>
    <w:rsid w:val="00EE7AA4"/>
    <w:rsid w:val="00EE7D4C"/>
    <w:rsid w:val="00EF2270"/>
    <w:rsid w:val="00EF2DC0"/>
    <w:rsid w:val="00EF2DD2"/>
    <w:rsid w:val="00EF43B9"/>
    <w:rsid w:val="00EF4562"/>
    <w:rsid w:val="00EF46C5"/>
    <w:rsid w:val="00EF4DB9"/>
    <w:rsid w:val="00EF5655"/>
    <w:rsid w:val="00F041C3"/>
    <w:rsid w:val="00F11BDB"/>
    <w:rsid w:val="00F1450E"/>
    <w:rsid w:val="00F26155"/>
    <w:rsid w:val="00F27890"/>
    <w:rsid w:val="00F31301"/>
    <w:rsid w:val="00F334F1"/>
    <w:rsid w:val="00F3371B"/>
    <w:rsid w:val="00F34072"/>
    <w:rsid w:val="00F34E2B"/>
    <w:rsid w:val="00F37601"/>
    <w:rsid w:val="00F42F95"/>
    <w:rsid w:val="00F452D3"/>
    <w:rsid w:val="00F475D8"/>
    <w:rsid w:val="00F47AD8"/>
    <w:rsid w:val="00F54F84"/>
    <w:rsid w:val="00F677F5"/>
    <w:rsid w:val="00F8365F"/>
    <w:rsid w:val="00F848CA"/>
    <w:rsid w:val="00F8635B"/>
    <w:rsid w:val="00F87D3F"/>
    <w:rsid w:val="00F91DF0"/>
    <w:rsid w:val="00FA1ADD"/>
    <w:rsid w:val="00FA3BA7"/>
    <w:rsid w:val="00FA42FB"/>
    <w:rsid w:val="00FA7344"/>
    <w:rsid w:val="00FB1ADD"/>
    <w:rsid w:val="00FC21A0"/>
    <w:rsid w:val="00FC3E67"/>
    <w:rsid w:val="00FD0BFD"/>
    <w:rsid w:val="00FD5821"/>
    <w:rsid w:val="00FE46D8"/>
    <w:rsid w:val="00FE5A63"/>
    <w:rsid w:val="00FF1333"/>
    <w:rsid w:val="00FF550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C"/>
  </w:style>
  <w:style w:type="paragraph" w:styleId="Naslov1">
    <w:name w:val="heading 1"/>
    <w:basedOn w:val="Normal"/>
    <w:next w:val="Normal"/>
    <w:link w:val="Naslov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4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2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B4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3DB"/>
  </w:style>
  <w:style w:type="paragraph" w:styleId="Podnoje">
    <w:name w:val="footer"/>
    <w:basedOn w:val="Normal"/>
    <w:link w:val="Podno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3DB"/>
  </w:style>
  <w:style w:type="table" w:styleId="Svijetlatablicapopisa1-isticanje6">
    <w:name w:val="List Table 1 Light Accent 6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ijetlatablicareetke1">
    <w:name w:val="Grid Table 1 Light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Bezpopisa"/>
    <w:uiPriority w:val="99"/>
    <w:semiHidden/>
    <w:unhideWhenUsed/>
    <w:rsid w:val="002C2DF9"/>
  </w:style>
  <w:style w:type="paragraph" w:customStyle="1" w:styleId="msonormal0">
    <w:name w:val="msonormal"/>
    <w:basedOn w:val="Normal"/>
    <w:rsid w:val="002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8635B"/>
    <w:rPr>
      <w:color w:val="808080"/>
    </w:rPr>
  </w:style>
  <w:style w:type="character" w:styleId="Hiperveza">
    <w:name w:val="Hyperlink"/>
    <w:basedOn w:val="Zadanifontodlomka"/>
    <w:uiPriority w:val="99"/>
    <w:unhideWhenUsed/>
    <w:rsid w:val="00D31837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4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2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3B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AB44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4132</Words>
  <Characters>23558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2</cp:revision>
  <cp:lastPrinted>2025-07-15T09:32:00Z</cp:lastPrinted>
  <dcterms:created xsi:type="dcterms:W3CDTF">2025-07-30T06:28:00Z</dcterms:created>
  <dcterms:modified xsi:type="dcterms:W3CDTF">2025-07-30T06:28:00Z</dcterms:modified>
</cp:coreProperties>
</file>